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991" w:rsidRPr="0088760A" w:rsidRDefault="00427991" w:rsidP="0088760A">
      <w:pPr>
        <w:pStyle w:val="Heading1"/>
        <w:rPr>
          <w:rFonts w:cs="Arial"/>
          <w:sz w:val="36"/>
          <w:szCs w:val="36"/>
        </w:rPr>
      </w:pPr>
      <w:r w:rsidRPr="0088760A">
        <w:rPr>
          <w:rFonts w:cs="Arial"/>
          <w:sz w:val="36"/>
          <w:szCs w:val="36"/>
        </w:rPr>
        <w:t>AGREEMENT</w:t>
      </w:r>
    </w:p>
    <w:p w:rsidR="00427991" w:rsidRPr="0088760A" w:rsidRDefault="00427991" w:rsidP="0088760A">
      <w:pPr>
        <w:jc w:val="center"/>
        <w:rPr>
          <w:b/>
          <w:bCs/>
          <w:sz w:val="36"/>
          <w:szCs w:val="36"/>
        </w:rPr>
      </w:pPr>
      <w:r w:rsidRPr="0088760A">
        <w:rPr>
          <w:b/>
          <w:bCs/>
          <w:sz w:val="36"/>
          <w:szCs w:val="36"/>
        </w:rPr>
        <w:t>BETWEEN</w:t>
      </w:r>
    </w:p>
    <w:p w:rsidR="00427991" w:rsidRPr="0088760A" w:rsidRDefault="00427991" w:rsidP="0088760A"/>
    <w:p w:rsidR="00427991" w:rsidRPr="0088760A" w:rsidRDefault="00427991" w:rsidP="0088760A">
      <w:pPr>
        <w:jc w:val="center"/>
        <w:rPr>
          <w:sz w:val="32"/>
          <w:szCs w:val="32"/>
        </w:rPr>
      </w:pPr>
    </w:p>
    <w:p w:rsidR="00427991" w:rsidRPr="0088760A" w:rsidRDefault="00427991" w:rsidP="0088760A">
      <w:pPr>
        <w:jc w:val="center"/>
        <w:rPr>
          <w:sz w:val="32"/>
          <w:szCs w:val="32"/>
        </w:rPr>
      </w:pPr>
    </w:p>
    <w:p w:rsidR="00427991" w:rsidRPr="0088760A" w:rsidRDefault="00427991" w:rsidP="0088760A">
      <w:pPr>
        <w:jc w:val="center"/>
        <w:rPr>
          <w:b/>
          <w:bCs/>
          <w:sz w:val="36"/>
          <w:szCs w:val="36"/>
        </w:rPr>
      </w:pPr>
      <w:r w:rsidRPr="0088760A">
        <w:rPr>
          <w:b/>
          <w:bCs/>
          <w:sz w:val="36"/>
          <w:szCs w:val="36"/>
        </w:rPr>
        <w:t>THE GREATER EGG HARBOR REGIONAL</w:t>
      </w:r>
    </w:p>
    <w:p w:rsidR="00427991" w:rsidRPr="0088760A" w:rsidRDefault="00427991" w:rsidP="0088760A">
      <w:pPr>
        <w:jc w:val="center"/>
        <w:rPr>
          <w:b/>
          <w:bCs/>
          <w:sz w:val="36"/>
          <w:szCs w:val="36"/>
        </w:rPr>
      </w:pPr>
      <w:r w:rsidRPr="0088760A">
        <w:rPr>
          <w:b/>
          <w:bCs/>
          <w:sz w:val="36"/>
          <w:szCs w:val="36"/>
        </w:rPr>
        <w:t>BOARD OF EDUCATION</w:t>
      </w:r>
    </w:p>
    <w:p w:rsidR="00427991" w:rsidRPr="0088760A" w:rsidRDefault="00427991" w:rsidP="0088760A">
      <w:pPr>
        <w:jc w:val="center"/>
        <w:rPr>
          <w:b/>
          <w:bCs/>
          <w:sz w:val="36"/>
          <w:szCs w:val="36"/>
        </w:rPr>
      </w:pPr>
    </w:p>
    <w:p w:rsidR="00427991" w:rsidRPr="0088760A" w:rsidRDefault="00427991" w:rsidP="0088760A">
      <w:pPr>
        <w:jc w:val="center"/>
        <w:rPr>
          <w:b/>
          <w:bCs/>
          <w:sz w:val="36"/>
          <w:szCs w:val="36"/>
        </w:rPr>
      </w:pPr>
      <w:r w:rsidRPr="0088760A">
        <w:rPr>
          <w:b/>
          <w:bCs/>
          <w:sz w:val="36"/>
          <w:szCs w:val="36"/>
        </w:rPr>
        <w:t>AND</w:t>
      </w:r>
    </w:p>
    <w:p w:rsidR="00427991" w:rsidRPr="0088760A" w:rsidRDefault="00427991" w:rsidP="0088760A">
      <w:pPr>
        <w:jc w:val="center"/>
        <w:rPr>
          <w:b/>
          <w:bCs/>
          <w:sz w:val="36"/>
          <w:szCs w:val="36"/>
        </w:rPr>
      </w:pPr>
    </w:p>
    <w:p w:rsidR="00427991" w:rsidRPr="0088760A" w:rsidRDefault="00427991" w:rsidP="0088760A">
      <w:pPr>
        <w:jc w:val="center"/>
        <w:rPr>
          <w:b/>
          <w:bCs/>
          <w:sz w:val="36"/>
          <w:szCs w:val="36"/>
        </w:rPr>
      </w:pPr>
      <w:r w:rsidRPr="0088760A">
        <w:rPr>
          <w:b/>
          <w:bCs/>
          <w:sz w:val="36"/>
          <w:szCs w:val="36"/>
        </w:rPr>
        <w:t>THE GREATER EGG HARBOR REGIONAL</w:t>
      </w:r>
    </w:p>
    <w:p w:rsidR="00427991" w:rsidRPr="0088760A" w:rsidRDefault="00427991" w:rsidP="0088760A">
      <w:pPr>
        <w:jc w:val="center"/>
        <w:rPr>
          <w:b/>
          <w:bCs/>
          <w:sz w:val="36"/>
          <w:szCs w:val="36"/>
        </w:rPr>
      </w:pPr>
      <w:r w:rsidRPr="0088760A">
        <w:rPr>
          <w:b/>
          <w:bCs/>
          <w:sz w:val="36"/>
          <w:szCs w:val="36"/>
        </w:rPr>
        <w:t>EDUCATION ASSOCIATION</w:t>
      </w:r>
    </w:p>
    <w:p w:rsidR="00427991" w:rsidRPr="0088760A" w:rsidRDefault="00427991" w:rsidP="0088760A">
      <w:pPr>
        <w:jc w:val="center"/>
        <w:rPr>
          <w:b/>
          <w:bCs/>
          <w:sz w:val="36"/>
          <w:szCs w:val="36"/>
        </w:rPr>
      </w:pPr>
    </w:p>
    <w:p w:rsidR="00427991" w:rsidRPr="0088760A" w:rsidRDefault="00427991" w:rsidP="0088760A">
      <w:pPr>
        <w:jc w:val="center"/>
        <w:rPr>
          <w:b/>
          <w:bCs/>
          <w:sz w:val="36"/>
          <w:szCs w:val="36"/>
        </w:rPr>
      </w:pPr>
    </w:p>
    <w:p w:rsidR="00427991" w:rsidRPr="0088760A" w:rsidRDefault="00427991" w:rsidP="0088760A">
      <w:pPr>
        <w:jc w:val="center"/>
        <w:rPr>
          <w:b/>
          <w:bCs/>
          <w:sz w:val="36"/>
          <w:szCs w:val="36"/>
        </w:rPr>
      </w:pPr>
      <w:r w:rsidRPr="001263F1">
        <w:rPr>
          <w:b/>
          <w:bCs/>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MC900056116[1]" style="width:376.5pt;height:232.5pt;visibility:visible">
            <v:imagedata r:id="rId7" o:title="" grayscale="t"/>
          </v:shape>
        </w:pict>
      </w:r>
    </w:p>
    <w:p w:rsidR="00427991" w:rsidRPr="0088760A" w:rsidRDefault="00427991" w:rsidP="0088760A">
      <w:pPr>
        <w:jc w:val="center"/>
        <w:rPr>
          <w:b/>
          <w:bCs/>
          <w:sz w:val="36"/>
          <w:szCs w:val="36"/>
        </w:rPr>
      </w:pPr>
    </w:p>
    <w:p w:rsidR="00427991" w:rsidRPr="0088760A" w:rsidRDefault="00427991" w:rsidP="0088760A">
      <w:pPr>
        <w:jc w:val="center"/>
        <w:rPr>
          <w:b/>
          <w:bCs/>
          <w:sz w:val="36"/>
          <w:szCs w:val="36"/>
        </w:rPr>
      </w:pPr>
    </w:p>
    <w:p w:rsidR="00427991" w:rsidRPr="0088760A" w:rsidRDefault="00427991" w:rsidP="0088760A">
      <w:pPr>
        <w:jc w:val="center"/>
        <w:rPr>
          <w:b/>
          <w:bCs/>
          <w:sz w:val="36"/>
          <w:szCs w:val="36"/>
        </w:rPr>
      </w:pPr>
    </w:p>
    <w:p w:rsidR="00427991" w:rsidRPr="0088760A" w:rsidRDefault="00427991" w:rsidP="0088760A">
      <w:pPr>
        <w:jc w:val="center"/>
        <w:rPr>
          <w:b/>
          <w:bCs/>
          <w:sz w:val="36"/>
          <w:szCs w:val="36"/>
        </w:rPr>
      </w:pPr>
      <w:r w:rsidRPr="0088760A">
        <w:rPr>
          <w:b/>
          <w:bCs/>
          <w:sz w:val="36"/>
          <w:szCs w:val="36"/>
        </w:rPr>
        <w:t>JULY 1, 2010 THROUGH JUNE 30, 2012</w:t>
      </w:r>
    </w:p>
    <w:p w:rsidR="00427991" w:rsidRPr="0088760A" w:rsidRDefault="00427991" w:rsidP="0088760A">
      <w:pPr>
        <w:jc w:val="center"/>
        <w:rPr>
          <w:b/>
          <w:bCs/>
          <w:sz w:val="36"/>
          <w:szCs w:val="36"/>
        </w:rPr>
      </w:pPr>
    </w:p>
    <w:p w:rsidR="00427991" w:rsidRDefault="00427991">
      <w:pPr>
        <w:widowControl/>
        <w:autoSpaceDE/>
        <w:autoSpaceDN/>
        <w:adjustRightInd/>
      </w:pPr>
      <w:r>
        <w:br w:type="page"/>
      </w:r>
    </w:p>
    <w:p w:rsidR="00427991" w:rsidRPr="00E5705E" w:rsidRDefault="00427991" w:rsidP="00375693">
      <w:pPr>
        <w:shd w:val="clear" w:color="auto" w:fill="FFFFFF"/>
        <w:spacing w:after="120"/>
        <w:jc w:val="center"/>
        <w:rPr>
          <w:rFonts w:ascii="Times New Roman" w:hAnsi="Times New Roman" w:cs="Times New Roman"/>
          <w:b/>
          <w:bCs/>
          <w:sz w:val="24"/>
          <w:szCs w:val="24"/>
        </w:rPr>
      </w:pPr>
      <w:r w:rsidRPr="00E5705E">
        <w:rPr>
          <w:rFonts w:ascii="Times New Roman" w:hAnsi="Times New Roman" w:cs="Times New Roman"/>
          <w:b/>
          <w:bCs/>
          <w:sz w:val="24"/>
          <w:szCs w:val="24"/>
        </w:rPr>
        <w:t>AGREEMENT</w:t>
      </w:r>
    </w:p>
    <w:p w:rsidR="00427991" w:rsidRPr="00E5705E" w:rsidRDefault="00427991" w:rsidP="00375693">
      <w:pPr>
        <w:shd w:val="clear" w:color="auto" w:fill="FFFFFF"/>
        <w:spacing w:after="120"/>
        <w:jc w:val="center"/>
        <w:rPr>
          <w:rFonts w:ascii="Times New Roman" w:hAnsi="Times New Roman" w:cs="Times New Roman"/>
          <w:b/>
          <w:bCs/>
          <w:sz w:val="24"/>
          <w:szCs w:val="24"/>
        </w:rPr>
      </w:pPr>
      <w:r w:rsidRPr="00E5705E">
        <w:rPr>
          <w:rFonts w:ascii="Times New Roman" w:hAnsi="Times New Roman" w:cs="Times New Roman"/>
          <w:b/>
          <w:bCs/>
          <w:sz w:val="24"/>
          <w:szCs w:val="24"/>
        </w:rPr>
        <w:t>BETWEEN</w:t>
      </w:r>
    </w:p>
    <w:p w:rsidR="00427991" w:rsidRPr="00E5705E" w:rsidRDefault="00427991" w:rsidP="00375693">
      <w:pPr>
        <w:shd w:val="clear" w:color="auto" w:fill="FFFFFF"/>
        <w:spacing w:after="120"/>
        <w:jc w:val="center"/>
        <w:rPr>
          <w:rFonts w:ascii="Times New Roman" w:hAnsi="Times New Roman" w:cs="Times New Roman"/>
          <w:b/>
          <w:bCs/>
          <w:sz w:val="24"/>
          <w:szCs w:val="24"/>
        </w:rPr>
      </w:pPr>
      <w:r w:rsidRPr="00E5705E">
        <w:rPr>
          <w:rFonts w:ascii="Times New Roman" w:hAnsi="Times New Roman" w:cs="Times New Roman"/>
          <w:b/>
          <w:bCs/>
          <w:sz w:val="24"/>
          <w:szCs w:val="24"/>
        </w:rPr>
        <w:t>THE GREATER EGG HARBOR REGIONAL</w:t>
      </w:r>
    </w:p>
    <w:p w:rsidR="00427991" w:rsidRPr="00E5705E" w:rsidRDefault="00427991" w:rsidP="00375693">
      <w:pPr>
        <w:shd w:val="clear" w:color="auto" w:fill="FFFFFF"/>
        <w:spacing w:after="120"/>
        <w:jc w:val="center"/>
        <w:rPr>
          <w:rFonts w:ascii="Times New Roman" w:hAnsi="Times New Roman" w:cs="Times New Roman"/>
          <w:b/>
          <w:bCs/>
          <w:sz w:val="24"/>
          <w:szCs w:val="24"/>
        </w:rPr>
      </w:pPr>
      <w:r w:rsidRPr="00E5705E">
        <w:rPr>
          <w:rFonts w:ascii="Times New Roman" w:hAnsi="Times New Roman" w:cs="Times New Roman"/>
          <w:b/>
          <w:bCs/>
          <w:sz w:val="24"/>
          <w:szCs w:val="24"/>
        </w:rPr>
        <w:t>BOARD OF EDUCATION</w:t>
      </w:r>
    </w:p>
    <w:p w:rsidR="00427991" w:rsidRPr="00E5705E" w:rsidRDefault="00427991" w:rsidP="00375693">
      <w:pPr>
        <w:shd w:val="clear" w:color="auto" w:fill="FFFFFF"/>
        <w:spacing w:after="120"/>
        <w:jc w:val="center"/>
        <w:rPr>
          <w:rFonts w:ascii="Times New Roman" w:hAnsi="Times New Roman" w:cs="Times New Roman"/>
          <w:b/>
          <w:bCs/>
          <w:sz w:val="24"/>
          <w:szCs w:val="24"/>
        </w:rPr>
      </w:pPr>
      <w:r w:rsidRPr="00E5705E">
        <w:rPr>
          <w:rFonts w:ascii="Times New Roman" w:hAnsi="Times New Roman" w:cs="Times New Roman"/>
          <w:b/>
          <w:bCs/>
          <w:sz w:val="24"/>
          <w:szCs w:val="24"/>
        </w:rPr>
        <w:t>AND</w:t>
      </w:r>
    </w:p>
    <w:p w:rsidR="00427991" w:rsidRPr="00E5705E" w:rsidRDefault="00427991" w:rsidP="00375693">
      <w:pPr>
        <w:shd w:val="clear" w:color="auto" w:fill="FFFFFF"/>
        <w:spacing w:after="120"/>
        <w:jc w:val="center"/>
        <w:rPr>
          <w:rFonts w:ascii="Times New Roman" w:hAnsi="Times New Roman" w:cs="Times New Roman"/>
          <w:b/>
          <w:bCs/>
          <w:sz w:val="24"/>
          <w:szCs w:val="24"/>
        </w:rPr>
      </w:pPr>
      <w:r w:rsidRPr="00E5705E">
        <w:rPr>
          <w:rFonts w:ascii="Times New Roman" w:hAnsi="Times New Roman" w:cs="Times New Roman"/>
          <w:b/>
          <w:bCs/>
          <w:sz w:val="24"/>
          <w:szCs w:val="24"/>
        </w:rPr>
        <w:t>THE GREATER EGG HARBOR REGIONAL</w:t>
      </w:r>
    </w:p>
    <w:p w:rsidR="00427991" w:rsidRPr="00E5705E" w:rsidRDefault="00427991" w:rsidP="00375693">
      <w:pPr>
        <w:shd w:val="clear" w:color="auto" w:fill="FFFFFF"/>
        <w:spacing w:after="120"/>
        <w:jc w:val="center"/>
        <w:rPr>
          <w:rFonts w:ascii="Times New Roman" w:hAnsi="Times New Roman" w:cs="Times New Roman"/>
          <w:b/>
          <w:bCs/>
          <w:sz w:val="24"/>
          <w:szCs w:val="24"/>
        </w:rPr>
      </w:pPr>
      <w:r w:rsidRPr="00E5705E">
        <w:rPr>
          <w:rFonts w:ascii="Times New Roman" w:hAnsi="Times New Roman" w:cs="Times New Roman"/>
          <w:b/>
          <w:bCs/>
          <w:sz w:val="24"/>
          <w:szCs w:val="24"/>
        </w:rPr>
        <w:t>EDUCATION ASSOCIATION</w:t>
      </w:r>
    </w:p>
    <w:p w:rsidR="00427991" w:rsidRPr="00E5705E" w:rsidRDefault="00427991" w:rsidP="00375693">
      <w:pPr>
        <w:pStyle w:val="Heading1"/>
        <w:spacing w:before="0" w:after="120"/>
        <w:rPr>
          <w:rFonts w:cs="Arial"/>
          <w:sz w:val="24"/>
          <w:szCs w:val="24"/>
        </w:rPr>
      </w:pPr>
      <w:r w:rsidRPr="00E5705E">
        <w:rPr>
          <w:rFonts w:cs="Arial"/>
          <w:sz w:val="24"/>
          <w:szCs w:val="24"/>
        </w:rPr>
        <w:t>JULY 1, 2010 THROUGH JUNE 30, 2012</w:t>
      </w:r>
    </w:p>
    <w:p w:rsidR="00427991" w:rsidRPr="0088760A" w:rsidRDefault="00427991" w:rsidP="00375693">
      <w:pPr>
        <w:spacing w:after="120"/>
        <w:jc w:val="center"/>
      </w:pPr>
      <w:r w:rsidRPr="0088760A">
        <w:t>(revised. 12.09.10)</w:t>
      </w:r>
    </w:p>
    <w:p w:rsidR="00427991" w:rsidRPr="0088760A" w:rsidRDefault="00427991" w:rsidP="00375693">
      <w:pPr>
        <w:pStyle w:val="Heading2"/>
        <w:spacing w:after="120"/>
        <w:rPr>
          <w:rFonts w:cs="Arial"/>
        </w:rPr>
      </w:pPr>
      <w:r w:rsidRPr="0088760A">
        <w:rPr>
          <w:rFonts w:cs="Arial"/>
        </w:rPr>
        <w:t>TABLE OF CONTENTS</w:t>
      </w:r>
    </w:p>
    <w:tbl>
      <w:tblPr>
        <w:tblW w:w="893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488"/>
        <w:gridCol w:w="5662"/>
        <w:gridCol w:w="1781"/>
      </w:tblGrid>
      <w:tr w:rsidR="00427991" w:rsidRPr="0088760A">
        <w:trPr>
          <w:trHeight w:val="432"/>
          <w:tblHeader/>
        </w:trPr>
        <w:tc>
          <w:tcPr>
            <w:tcW w:w="1488" w:type="dxa"/>
            <w:shd w:val="clear" w:color="auto" w:fill="FFFFFF"/>
          </w:tcPr>
          <w:p w:rsidR="00427991" w:rsidRPr="0088760A" w:rsidRDefault="00427991" w:rsidP="006B5817">
            <w:pPr>
              <w:shd w:val="clear" w:color="auto" w:fill="FFFFFF"/>
              <w:jc w:val="center"/>
              <w:rPr>
                <w:rFonts w:ascii="Times New Roman" w:hAnsi="Times New Roman" w:cs="Times New Roman"/>
                <w:b/>
                <w:bCs/>
                <w:sz w:val="22"/>
                <w:szCs w:val="22"/>
              </w:rPr>
            </w:pPr>
            <w:r w:rsidRPr="0088760A">
              <w:rPr>
                <w:rFonts w:ascii="Times New Roman" w:hAnsi="Times New Roman" w:cs="Times New Roman"/>
                <w:b/>
                <w:bCs/>
                <w:sz w:val="22"/>
                <w:szCs w:val="22"/>
              </w:rPr>
              <w:t>ARTICLE</w:t>
            </w:r>
          </w:p>
        </w:tc>
        <w:tc>
          <w:tcPr>
            <w:tcW w:w="5662" w:type="dxa"/>
            <w:shd w:val="clear" w:color="auto" w:fill="FFFFFF"/>
          </w:tcPr>
          <w:p w:rsidR="00427991" w:rsidRPr="0088760A" w:rsidRDefault="00427991">
            <w:pPr>
              <w:shd w:val="clear" w:color="auto" w:fill="FFFFFF"/>
              <w:rPr>
                <w:rFonts w:ascii="Times New Roman" w:hAnsi="Times New Roman" w:cs="Times New Roman"/>
                <w:b/>
                <w:bCs/>
                <w:sz w:val="22"/>
                <w:szCs w:val="22"/>
              </w:rPr>
            </w:pPr>
          </w:p>
        </w:tc>
        <w:tc>
          <w:tcPr>
            <w:tcW w:w="1781" w:type="dxa"/>
            <w:shd w:val="clear" w:color="auto" w:fill="FFFFFF"/>
          </w:tcPr>
          <w:p w:rsidR="00427991" w:rsidRPr="0088760A" w:rsidRDefault="00427991">
            <w:pPr>
              <w:shd w:val="clear" w:color="auto" w:fill="FFFFFF"/>
              <w:jc w:val="center"/>
              <w:rPr>
                <w:rFonts w:ascii="Times New Roman" w:hAnsi="Times New Roman" w:cs="Times New Roman"/>
                <w:b/>
                <w:bCs/>
                <w:sz w:val="22"/>
                <w:szCs w:val="22"/>
              </w:rPr>
            </w:pPr>
            <w:r w:rsidRPr="0088760A">
              <w:rPr>
                <w:rFonts w:ascii="Times New Roman" w:hAnsi="Times New Roman" w:cs="Times New Roman"/>
                <w:b/>
                <w:bCs/>
                <w:sz w:val="22"/>
                <w:szCs w:val="22"/>
              </w:rPr>
              <w:t xml:space="preserve">PAGE </w:t>
            </w:r>
          </w:p>
          <w:p w:rsidR="00427991" w:rsidRPr="0088760A" w:rsidRDefault="00427991" w:rsidP="004231E1">
            <w:pPr>
              <w:shd w:val="clear" w:color="auto" w:fill="FFFFFF"/>
              <w:ind w:left="211" w:hanging="211"/>
              <w:jc w:val="center"/>
              <w:rPr>
                <w:rFonts w:ascii="Times New Roman" w:hAnsi="Times New Roman" w:cs="Times New Roman"/>
                <w:b/>
                <w:bCs/>
                <w:sz w:val="22"/>
                <w:szCs w:val="22"/>
              </w:rPr>
            </w:pPr>
            <w:r w:rsidRPr="0088760A">
              <w:rPr>
                <w:rFonts w:ascii="Times New Roman" w:hAnsi="Times New Roman" w:cs="Times New Roman"/>
                <w:b/>
                <w:bCs/>
                <w:sz w:val="22"/>
                <w:szCs w:val="22"/>
              </w:rPr>
              <w:t>NUMBER</w:t>
            </w:r>
          </w:p>
        </w:tc>
      </w:tr>
      <w:tr w:rsidR="00427991" w:rsidRPr="0088760A">
        <w:trPr>
          <w:trHeight w:val="432"/>
        </w:trPr>
        <w:tc>
          <w:tcPr>
            <w:tcW w:w="1488" w:type="dxa"/>
            <w:shd w:val="clear" w:color="auto" w:fill="FFFFFF"/>
          </w:tcPr>
          <w:p w:rsidR="00427991" w:rsidRPr="0088760A" w:rsidRDefault="00427991">
            <w:pPr>
              <w:shd w:val="clear" w:color="auto" w:fill="FFFFFF"/>
              <w:rPr>
                <w:rFonts w:ascii="Times New Roman" w:hAnsi="Times New Roman" w:cs="Times New Roman"/>
                <w:sz w:val="22"/>
                <w:szCs w:val="22"/>
              </w:rPr>
            </w:pPr>
          </w:p>
        </w:tc>
        <w:tc>
          <w:tcPr>
            <w:tcW w:w="5662" w:type="dxa"/>
            <w:shd w:val="clear" w:color="auto" w:fill="FFFFFF"/>
          </w:tcPr>
          <w:p w:rsidR="00427991" w:rsidRPr="0088760A" w:rsidRDefault="00427991">
            <w:pPr>
              <w:shd w:val="clear" w:color="auto" w:fill="FFFFFF"/>
              <w:rPr>
                <w:rFonts w:ascii="Times New Roman" w:hAnsi="Times New Roman" w:cs="Times New Roman"/>
                <w:sz w:val="22"/>
                <w:szCs w:val="22"/>
              </w:rPr>
            </w:pPr>
            <w:r w:rsidRPr="0088760A">
              <w:rPr>
                <w:rFonts w:ascii="Times New Roman" w:hAnsi="Times New Roman" w:cs="Times New Roman"/>
                <w:sz w:val="22"/>
                <w:szCs w:val="22"/>
              </w:rPr>
              <w:t>Preamble</w:t>
            </w:r>
          </w:p>
        </w:tc>
        <w:tc>
          <w:tcPr>
            <w:tcW w:w="1781" w:type="dxa"/>
            <w:shd w:val="clear" w:color="auto" w:fill="FFFFFF"/>
          </w:tcPr>
          <w:p w:rsidR="00427991" w:rsidRPr="0088760A" w:rsidRDefault="00427991">
            <w:pPr>
              <w:shd w:val="clear" w:color="auto" w:fill="FFFFFF"/>
              <w:jc w:val="center"/>
              <w:rPr>
                <w:rFonts w:ascii="Times New Roman" w:hAnsi="Times New Roman" w:cs="Times New Roman"/>
                <w:sz w:val="22"/>
                <w:szCs w:val="22"/>
              </w:rPr>
            </w:pPr>
            <w:r w:rsidRPr="0088760A">
              <w:rPr>
                <w:rFonts w:ascii="Times New Roman" w:hAnsi="Times New Roman" w:cs="Times New Roman"/>
                <w:sz w:val="22"/>
                <w:szCs w:val="22"/>
              </w:rPr>
              <w:t>3</w:t>
            </w:r>
          </w:p>
        </w:tc>
      </w:tr>
      <w:tr w:rsidR="00427991" w:rsidRPr="0088760A">
        <w:trPr>
          <w:trHeight w:val="432"/>
        </w:trPr>
        <w:tc>
          <w:tcPr>
            <w:tcW w:w="1488" w:type="dxa"/>
            <w:shd w:val="clear" w:color="auto" w:fill="FFFFFF"/>
          </w:tcPr>
          <w:p w:rsidR="00427991" w:rsidRPr="0088760A" w:rsidRDefault="00427991" w:rsidP="00E5705E">
            <w:pPr>
              <w:shd w:val="clear" w:color="auto" w:fill="FFFFFF"/>
              <w:jc w:val="center"/>
              <w:rPr>
                <w:rFonts w:ascii="Times New Roman" w:hAnsi="Times New Roman" w:cs="Times New Roman"/>
                <w:sz w:val="22"/>
                <w:szCs w:val="22"/>
              </w:rPr>
            </w:pPr>
            <w:r w:rsidRPr="0088760A">
              <w:rPr>
                <w:rFonts w:ascii="Times New Roman" w:hAnsi="Times New Roman" w:cs="Times New Roman"/>
                <w:sz w:val="22"/>
                <w:szCs w:val="22"/>
              </w:rPr>
              <w:t>I</w:t>
            </w:r>
          </w:p>
        </w:tc>
        <w:tc>
          <w:tcPr>
            <w:tcW w:w="5662" w:type="dxa"/>
            <w:shd w:val="clear" w:color="auto" w:fill="FFFFFF"/>
          </w:tcPr>
          <w:p w:rsidR="00427991" w:rsidRPr="0088760A" w:rsidRDefault="00427991">
            <w:pPr>
              <w:shd w:val="clear" w:color="auto" w:fill="FFFFFF"/>
              <w:rPr>
                <w:rFonts w:ascii="Times New Roman" w:hAnsi="Times New Roman" w:cs="Times New Roman"/>
                <w:sz w:val="22"/>
                <w:szCs w:val="22"/>
              </w:rPr>
            </w:pPr>
            <w:r w:rsidRPr="0088760A">
              <w:rPr>
                <w:rFonts w:ascii="Times New Roman" w:hAnsi="Times New Roman" w:cs="Times New Roman"/>
                <w:sz w:val="22"/>
                <w:szCs w:val="22"/>
              </w:rPr>
              <w:t>Recognition</w:t>
            </w:r>
          </w:p>
        </w:tc>
        <w:tc>
          <w:tcPr>
            <w:tcW w:w="1781" w:type="dxa"/>
            <w:shd w:val="clear" w:color="auto" w:fill="FFFFFF"/>
          </w:tcPr>
          <w:p w:rsidR="00427991" w:rsidRPr="0088760A" w:rsidRDefault="00427991">
            <w:pPr>
              <w:shd w:val="clear" w:color="auto" w:fill="FFFFFF"/>
              <w:jc w:val="center"/>
              <w:rPr>
                <w:rFonts w:ascii="Times New Roman" w:hAnsi="Times New Roman" w:cs="Times New Roman"/>
                <w:sz w:val="22"/>
                <w:szCs w:val="22"/>
              </w:rPr>
            </w:pPr>
            <w:r>
              <w:rPr>
                <w:rFonts w:ascii="Times New Roman" w:hAnsi="Times New Roman" w:cs="Times New Roman"/>
                <w:sz w:val="22"/>
                <w:szCs w:val="22"/>
              </w:rPr>
              <w:t>5</w:t>
            </w:r>
          </w:p>
        </w:tc>
      </w:tr>
      <w:tr w:rsidR="00427991" w:rsidRPr="0088760A">
        <w:trPr>
          <w:trHeight w:val="432"/>
        </w:trPr>
        <w:tc>
          <w:tcPr>
            <w:tcW w:w="1488" w:type="dxa"/>
            <w:shd w:val="clear" w:color="auto" w:fill="FFFFFF"/>
          </w:tcPr>
          <w:p w:rsidR="00427991" w:rsidRPr="0088760A" w:rsidRDefault="00427991" w:rsidP="00E5705E">
            <w:pPr>
              <w:shd w:val="clear" w:color="auto" w:fill="FFFFFF"/>
              <w:jc w:val="center"/>
              <w:rPr>
                <w:rFonts w:ascii="Times New Roman" w:hAnsi="Times New Roman" w:cs="Times New Roman"/>
                <w:sz w:val="22"/>
                <w:szCs w:val="22"/>
              </w:rPr>
            </w:pPr>
            <w:r w:rsidRPr="0088760A">
              <w:rPr>
                <w:rFonts w:ascii="Times New Roman" w:hAnsi="Times New Roman" w:cs="Times New Roman"/>
                <w:sz w:val="22"/>
                <w:szCs w:val="22"/>
              </w:rPr>
              <w:t>II</w:t>
            </w:r>
          </w:p>
        </w:tc>
        <w:tc>
          <w:tcPr>
            <w:tcW w:w="5662" w:type="dxa"/>
            <w:shd w:val="clear" w:color="auto" w:fill="FFFFFF"/>
          </w:tcPr>
          <w:p w:rsidR="00427991" w:rsidRPr="0088760A" w:rsidRDefault="00427991">
            <w:pPr>
              <w:shd w:val="clear" w:color="auto" w:fill="FFFFFF"/>
              <w:rPr>
                <w:rFonts w:ascii="Times New Roman" w:hAnsi="Times New Roman" w:cs="Times New Roman"/>
                <w:sz w:val="22"/>
                <w:szCs w:val="22"/>
              </w:rPr>
            </w:pPr>
            <w:r w:rsidRPr="0088760A">
              <w:rPr>
                <w:rFonts w:ascii="Times New Roman" w:hAnsi="Times New Roman" w:cs="Times New Roman"/>
                <w:sz w:val="22"/>
                <w:szCs w:val="22"/>
              </w:rPr>
              <w:t>Negotiating Procedure</w:t>
            </w:r>
          </w:p>
        </w:tc>
        <w:tc>
          <w:tcPr>
            <w:tcW w:w="1781" w:type="dxa"/>
            <w:shd w:val="clear" w:color="auto" w:fill="FFFFFF"/>
          </w:tcPr>
          <w:p w:rsidR="00427991" w:rsidRPr="0088760A" w:rsidRDefault="00427991">
            <w:pPr>
              <w:shd w:val="clear" w:color="auto" w:fill="FFFFFF"/>
              <w:jc w:val="center"/>
              <w:rPr>
                <w:rFonts w:ascii="Times New Roman" w:hAnsi="Times New Roman" w:cs="Times New Roman"/>
                <w:sz w:val="22"/>
                <w:szCs w:val="22"/>
              </w:rPr>
            </w:pPr>
            <w:r>
              <w:rPr>
                <w:rFonts w:ascii="Times New Roman" w:hAnsi="Times New Roman" w:cs="Times New Roman"/>
                <w:sz w:val="22"/>
                <w:szCs w:val="22"/>
              </w:rPr>
              <w:t>5</w:t>
            </w:r>
          </w:p>
        </w:tc>
      </w:tr>
      <w:tr w:rsidR="00427991" w:rsidRPr="0088760A">
        <w:trPr>
          <w:trHeight w:val="432"/>
        </w:trPr>
        <w:tc>
          <w:tcPr>
            <w:tcW w:w="1488" w:type="dxa"/>
            <w:shd w:val="clear" w:color="auto" w:fill="FFFFFF"/>
          </w:tcPr>
          <w:p w:rsidR="00427991" w:rsidRPr="0088760A" w:rsidRDefault="00427991" w:rsidP="00E5705E">
            <w:pPr>
              <w:shd w:val="clear" w:color="auto" w:fill="FFFFFF"/>
              <w:jc w:val="center"/>
              <w:rPr>
                <w:rFonts w:ascii="Times New Roman" w:hAnsi="Times New Roman" w:cs="Times New Roman"/>
                <w:sz w:val="22"/>
                <w:szCs w:val="22"/>
              </w:rPr>
            </w:pPr>
            <w:r w:rsidRPr="0088760A">
              <w:rPr>
                <w:rFonts w:ascii="Times New Roman" w:hAnsi="Times New Roman" w:cs="Times New Roman"/>
                <w:sz w:val="22"/>
                <w:szCs w:val="22"/>
              </w:rPr>
              <w:t>III</w:t>
            </w:r>
          </w:p>
        </w:tc>
        <w:tc>
          <w:tcPr>
            <w:tcW w:w="5662" w:type="dxa"/>
            <w:shd w:val="clear" w:color="auto" w:fill="FFFFFF"/>
          </w:tcPr>
          <w:p w:rsidR="00427991" w:rsidRPr="0088760A" w:rsidRDefault="00427991">
            <w:pPr>
              <w:shd w:val="clear" w:color="auto" w:fill="FFFFFF"/>
              <w:rPr>
                <w:rFonts w:ascii="Times New Roman" w:hAnsi="Times New Roman" w:cs="Times New Roman"/>
                <w:sz w:val="22"/>
                <w:szCs w:val="22"/>
              </w:rPr>
            </w:pPr>
            <w:r w:rsidRPr="0088760A">
              <w:rPr>
                <w:rFonts w:ascii="Times New Roman" w:hAnsi="Times New Roman" w:cs="Times New Roman"/>
                <w:sz w:val="22"/>
                <w:szCs w:val="22"/>
              </w:rPr>
              <w:t>Grievance Procedure</w:t>
            </w:r>
          </w:p>
        </w:tc>
        <w:tc>
          <w:tcPr>
            <w:tcW w:w="1781" w:type="dxa"/>
            <w:shd w:val="clear" w:color="auto" w:fill="FFFFFF"/>
          </w:tcPr>
          <w:p w:rsidR="00427991" w:rsidRPr="0088760A" w:rsidRDefault="00427991">
            <w:pPr>
              <w:shd w:val="clear" w:color="auto" w:fill="FFFFFF"/>
              <w:jc w:val="center"/>
              <w:rPr>
                <w:rFonts w:ascii="Times New Roman" w:hAnsi="Times New Roman" w:cs="Times New Roman"/>
                <w:sz w:val="22"/>
                <w:szCs w:val="22"/>
              </w:rPr>
            </w:pPr>
            <w:r>
              <w:rPr>
                <w:rFonts w:ascii="Times New Roman" w:hAnsi="Times New Roman" w:cs="Times New Roman"/>
                <w:sz w:val="22"/>
                <w:szCs w:val="22"/>
              </w:rPr>
              <w:t>6</w:t>
            </w:r>
          </w:p>
        </w:tc>
      </w:tr>
      <w:tr w:rsidR="00427991" w:rsidRPr="0088760A">
        <w:trPr>
          <w:trHeight w:val="432"/>
        </w:trPr>
        <w:tc>
          <w:tcPr>
            <w:tcW w:w="1488" w:type="dxa"/>
            <w:shd w:val="clear" w:color="auto" w:fill="FFFFFF"/>
          </w:tcPr>
          <w:p w:rsidR="00427991" w:rsidRPr="0088760A" w:rsidRDefault="00427991" w:rsidP="00E5705E">
            <w:pPr>
              <w:shd w:val="clear" w:color="auto" w:fill="FFFFFF"/>
              <w:jc w:val="center"/>
              <w:rPr>
                <w:rFonts w:ascii="Times New Roman" w:hAnsi="Times New Roman" w:cs="Times New Roman"/>
                <w:sz w:val="22"/>
                <w:szCs w:val="22"/>
              </w:rPr>
            </w:pPr>
            <w:r w:rsidRPr="0088760A">
              <w:rPr>
                <w:rFonts w:ascii="Times New Roman" w:hAnsi="Times New Roman" w:cs="Times New Roman"/>
                <w:sz w:val="22"/>
                <w:szCs w:val="22"/>
              </w:rPr>
              <w:t>IV</w:t>
            </w:r>
          </w:p>
        </w:tc>
        <w:tc>
          <w:tcPr>
            <w:tcW w:w="5662" w:type="dxa"/>
            <w:shd w:val="clear" w:color="auto" w:fill="FFFFFF"/>
          </w:tcPr>
          <w:p w:rsidR="00427991" w:rsidRPr="0088760A" w:rsidRDefault="00427991">
            <w:pPr>
              <w:shd w:val="clear" w:color="auto" w:fill="FFFFFF"/>
              <w:rPr>
                <w:rFonts w:ascii="Times New Roman" w:hAnsi="Times New Roman" w:cs="Times New Roman"/>
                <w:sz w:val="22"/>
                <w:szCs w:val="22"/>
              </w:rPr>
            </w:pPr>
            <w:r w:rsidRPr="0088760A">
              <w:rPr>
                <w:rFonts w:ascii="Times New Roman" w:hAnsi="Times New Roman" w:cs="Times New Roman"/>
                <w:sz w:val="22"/>
                <w:szCs w:val="22"/>
              </w:rPr>
              <w:t>Non-Discrimination Clause</w:t>
            </w:r>
          </w:p>
        </w:tc>
        <w:tc>
          <w:tcPr>
            <w:tcW w:w="1781" w:type="dxa"/>
            <w:shd w:val="clear" w:color="auto" w:fill="FFFFFF"/>
          </w:tcPr>
          <w:p w:rsidR="00427991" w:rsidRPr="0088760A" w:rsidRDefault="00427991" w:rsidP="004231E1">
            <w:pPr>
              <w:shd w:val="clear" w:color="auto" w:fill="FFFFFF"/>
              <w:jc w:val="center"/>
              <w:rPr>
                <w:rFonts w:ascii="Times New Roman" w:hAnsi="Times New Roman" w:cs="Times New Roman"/>
                <w:sz w:val="22"/>
                <w:szCs w:val="22"/>
              </w:rPr>
            </w:pPr>
            <w:r>
              <w:rPr>
                <w:rFonts w:ascii="Times New Roman" w:hAnsi="Times New Roman" w:cs="Times New Roman"/>
                <w:sz w:val="22"/>
                <w:szCs w:val="22"/>
              </w:rPr>
              <w:t>8</w:t>
            </w:r>
          </w:p>
        </w:tc>
      </w:tr>
      <w:tr w:rsidR="00427991" w:rsidRPr="0088760A">
        <w:trPr>
          <w:trHeight w:val="432"/>
        </w:trPr>
        <w:tc>
          <w:tcPr>
            <w:tcW w:w="1488" w:type="dxa"/>
            <w:shd w:val="clear" w:color="auto" w:fill="FFFFFF"/>
          </w:tcPr>
          <w:p w:rsidR="00427991" w:rsidRPr="0088760A" w:rsidRDefault="00427991" w:rsidP="00E5705E">
            <w:pPr>
              <w:shd w:val="clear" w:color="auto" w:fill="FFFFFF"/>
              <w:jc w:val="center"/>
              <w:rPr>
                <w:rFonts w:ascii="Times New Roman" w:hAnsi="Times New Roman" w:cs="Times New Roman"/>
                <w:sz w:val="22"/>
                <w:szCs w:val="22"/>
              </w:rPr>
            </w:pPr>
            <w:r w:rsidRPr="0088760A">
              <w:rPr>
                <w:rFonts w:ascii="Times New Roman" w:hAnsi="Times New Roman" w:cs="Times New Roman"/>
                <w:sz w:val="22"/>
                <w:szCs w:val="22"/>
              </w:rPr>
              <w:t>V</w:t>
            </w:r>
          </w:p>
        </w:tc>
        <w:tc>
          <w:tcPr>
            <w:tcW w:w="5662" w:type="dxa"/>
            <w:shd w:val="clear" w:color="auto" w:fill="FFFFFF"/>
          </w:tcPr>
          <w:p w:rsidR="00427991" w:rsidRPr="0088760A" w:rsidRDefault="00427991">
            <w:pPr>
              <w:shd w:val="clear" w:color="auto" w:fill="FFFFFF"/>
              <w:rPr>
                <w:rFonts w:ascii="Times New Roman" w:hAnsi="Times New Roman" w:cs="Times New Roman"/>
                <w:sz w:val="22"/>
                <w:szCs w:val="22"/>
              </w:rPr>
            </w:pPr>
            <w:r w:rsidRPr="0088760A">
              <w:rPr>
                <w:rFonts w:ascii="Times New Roman" w:hAnsi="Times New Roman" w:cs="Times New Roman"/>
                <w:sz w:val="22"/>
                <w:szCs w:val="22"/>
              </w:rPr>
              <w:t>Employee Rights</w:t>
            </w:r>
          </w:p>
        </w:tc>
        <w:tc>
          <w:tcPr>
            <w:tcW w:w="1781" w:type="dxa"/>
            <w:shd w:val="clear" w:color="auto" w:fill="FFFFFF"/>
          </w:tcPr>
          <w:p w:rsidR="00427991" w:rsidRPr="0088760A" w:rsidRDefault="00427991">
            <w:pPr>
              <w:shd w:val="clear" w:color="auto" w:fill="FFFFFF"/>
              <w:jc w:val="center"/>
              <w:rPr>
                <w:rFonts w:ascii="Times New Roman" w:hAnsi="Times New Roman" w:cs="Times New Roman"/>
                <w:sz w:val="22"/>
                <w:szCs w:val="22"/>
              </w:rPr>
            </w:pPr>
            <w:r>
              <w:rPr>
                <w:rFonts w:ascii="Times New Roman" w:hAnsi="Times New Roman" w:cs="Times New Roman"/>
                <w:sz w:val="22"/>
                <w:szCs w:val="22"/>
              </w:rPr>
              <w:t>9</w:t>
            </w:r>
          </w:p>
        </w:tc>
      </w:tr>
      <w:tr w:rsidR="00427991" w:rsidRPr="0088760A">
        <w:trPr>
          <w:trHeight w:val="432"/>
        </w:trPr>
        <w:tc>
          <w:tcPr>
            <w:tcW w:w="1488" w:type="dxa"/>
            <w:shd w:val="clear" w:color="auto" w:fill="FFFFFF"/>
          </w:tcPr>
          <w:p w:rsidR="00427991" w:rsidRPr="0088760A" w:rsidRDefault="00427991" w:rsidP="00E5705E">
            <w:pPr>
              <w:shd w:val="clear" w:color="auto" w:fill="FFFFFF"/>
              <w:jc w:val="center"/>
              <w:rPr>
                <w:rFonts w:ascii="Times New Roman" w:hAnsi="Times New Roman" w:cs="Times New Roman"/>
                <w:sz w:val="22"/>
                <w:szCs w:val="22"/>
              </w:rPr>
            </w:pPr>
            <w:r w:rsidRPr="0088760A">
              <w:rPr>
                <w:rFonts w:ascii="Times New Roman" w:hAnsi="Times New Roman" w:cs="Times New Roman"/>
                <w:sz w:val="22"/>
                <w:szCs w:val="22"/>
              </w:rPr>
              <w:t>VI</w:t>
            </w:r>
          </w:p>
        </w:tc>
        <w:tc>
          <w:tcPr>
            <w:tcW w:w="5662" w:type="dxa"/>
            <w:shd w:val="clear" w:color="auto" w:fill="FFFFFF"/>
          </w:tcPr>
          <w:p w:rsidR="00427991" w:rsidRPr="0088760A" w:rsidRDefault="00427991">
            <w:pPr>
              <w:shd w:val="clear" w:color="auto" w:fill="FFFFFF"/>
              <w:rPr>
                <w:rFonts w:ascii="Times New Roman" w:hAnsi="Times New Roman" w:cs="Times New Roman"/>
                <w:sz w:val="22"/>
                <w:szCs w:val="22"/>
              </w:rPr>
            </w:pPr>
            <w:r w:rsidRPr="0088760A">
              <w:rPr>
                <w:rFonts w:ascii="Times New Roman" w:hAnsi="Times New Roman" w:cs="Times New Roman"/>
                <w:sz w:val="22"/>
                <w:szCs w:val="22"/>
              </w:rPr>
              <w:t>Association Rights</w:t>
            </w:r>
          </w:p>
        </w:tc>
        <w:tc>
          <w:tcPr>
            <w:tcW w:w="1781" w:type="dxa"/>
            <w:shd w:val="clear" w:color="auto" w:fill="FFFFFF"/>
          </w:tcPr>
          <w:p w:rsidR="00427991" w:rsidRPr="0088760A" w:rsidRDefault="00427991">
            <w:pPr>
              <w:shd w:val="clear" w:color="auto" w:fill="FFFFFF"/>
              <w:jc w:val="center"/>
              <w:rPr>
                <w:rFonts w:ascii="Times New Roman" w:hAnsi="Times New Roman" w:cs="Times New Roman"/>
                <w:sz w:val="22"/>
                <w:szCs w:val="22"/>
              </w:rPr>
            </w:pPr>
            <w:r>
              <w:rPr>
                <w:rFonts w:ascii="Times New Roman" w:hAnsi="Times New Roman" w:cs="Times New Roman"/>
                <w:sz w:val="22"/>
                <w:szCs w:val="22"/>
              </w:rPr>
              <w:t>10</w:t>
            </w:r>
          </w:p>
        </w:tc>
      </w:tr>
      <w:tr w:rsidR="00427991" w:rsidRPr="0088760A">
        <w:trPr>
          <w:trHeight w:val="432"/>
        </w:trPr>
        <w:tc>
          <w:tcPr>
            <w:tcW w:w="1488" w:type="dxa"/>
            <w:shd w:val="clear" w:color="auto" w:fill="FFFFFF"/>
          </w:tcPr>
          <w:p w:rsidR="00427991" w:rsidRPr="0088760A" w:rsidRDefault="00427991" w:rsidP="00E5705E">
            <w:pPr>
              <w:shd w:val="clear" w:color="auto" w:fill="FFFFFF"/>
              <w:jc w:val="center"/>
              <w:rPr>
                <w:rFonts w:ascii="Times New Roman" w:hAnsi="Times New Roman" w:cs="Times New Roman"/>
                <w:sz w:val="22"/>
                <w:szCs w:val="22"/>
              </w:rPr>
            </w:pPr>
            <w:r w:rsidRPr="0088760A">
              <w:rPr>
                <w:rFonts w:ascii="Times New Roman" w:hAnsi="Times New Roman" w:cs="Times New Roman"/>
                <w:sz w:val="22"/>
                <w:szCs w:val="22"/>
              </w:rPr>
              <w:t>VII</w:t>
            </w:r>
          </w:p>
        </w:tc>
        <w:tc>
          <w:tcPr>
            <w:tcW w:w="5662" w:type="dxa"/>
            <w:shd w:val="clear" w:color="auto" w:fill="FFFFFF"/>
          </w:tcPr>
          <w:p w:rsidR="00427991" w:rsidRPr="0088760A" w:rsidRDefault="00427991">
            <w:pPr>
              <w:shd w:val="clear" w:color="auto" w:fill="FFFFFF"/>
              <w:rPr>
                <w:rFonts w:ascii="Times New Roman" w:hAnsi="Times New Roman" w:cs="Times New Roman"/>
                <w:sz w:val="22"/>
                <w:szCs w:val="22"/>
              </w:rPr>
            </w:pPr>
            <w:r w:rsidRPr="0088760A">
              <w:rPr>
                <w:rFonts w:ascii="Times New Roman" w:hAnsi="Times New Roman" w:cs="Times New Roman"/>
                <w:sz w:val="22"/>
                <w:szCs w:val="22"/>
              </w:rPr>
              <w:t>Board Rights Clause</w:t>
            </w:r>
          </w:p>
        </w:tc>
        <w:tc>
          <w:tcPr>
            <w:tcW w:w="1781" w:type="dxa"/>
            <w:shd w:val="clear" w:color="auto" w:fill="FFFFFF"/>
          </w:tcPr>
          <w:p w:rsidR="00427991" w:rsidRPr="0088760A" w:rsidRDefault="00427991">
            <w:pPr>
              <w:shd w:val="clear" w:color="auto" w:fill="FFFFFF"/>
              <w:jc w:val="center"/>
              <w:rPr>
                <w:rFonts w:ascii="Times New Roman" w:hAnsi="Times New Roman" w:cs="Times New Roman"/>
                <w:sz w:val="22"/>
                <w:szCs w:val="22"/>
              </w:rPr>
            </w:pPr>
            <w:r>
              <w:rPr>
                <w:rFonts w:ascii="Times New Roman" w:hAnsi="Times New Roman" w:cs="Times New Roman"/>
                <w:sz w:val="22"/>
                <w:szCs w:val="22"/>
              </w:rPr>
              <w:t>10</w:t>
            </w:r>
          </w:p>
        </w:tc>
      </w:tr>
      <w:tr w:rsidR="00427991" w:rsidRPr="0088760A">
        <w:trPr>
          <w:trHeight w:val="432"/>
        </w:trPr>
        <w:tc>
          <w:tcPr>
            <w:tcW w:w="1488" w:type="dxa"/>
            <w:shd w:val="clear" w:color="auto" w:fill="FFFFFF"/>
          </w:tcPr>
          <w:p w:rsidR="00427991" w:rsidRPr="0088760A" w:rsidRDefault="00427991" w:rsidP="00E5705E">
            <w:pPr>
              <w:shd w:val="clear" w:color="auto" w:fill="FFFFFF"/>
              <w:jc w:val="center"/>
              <w:rPr>
                <w:rFonts w:ascii="Times New Roman" w:hAnsi="Times New Roman" w:cs="Times New Roman"/>
                <w:sz w:val="22"/>
                <w:szCs w:val="22"/>
              </w:rPr>
            </w:pPr>
            <w:r w:rsidRPr="0088760A">
              <w:rPr>
                <w:rFonts w:ascii="Times New Roman" w:hAnsi="Times New Roman" w:cs="Times New Roman"/>
                <w:sz w:val="22"/>
                <w:szCs w:val="22"/>
              </w:rPr>
              <w:t>VIII</w:t>
            </w:r>
          </w:p>
        </w:tc>
        <w:tc>
          <w:tcPr>
            <w:tcW w:w="5662" w:type="dxa"/>
            <w:shd w:val="clear" w:color="auto" w:fill="FFFFFF"/>
          </w:tcPr>
          <w:p w:rsidR="00427991" w:rsidRPr="0088760A" w:rsidRDefault="00427991">
            <w:pPr>
              <w:shd w:val="clear" w:color="auto" w:fill="FFFFFF"/>
              <w:rPr>
                <w:rFonts w:ascii="Times New Roman" w:hAnsi="Times New Roman" w:cs="Times New Roman"/>
                <w:sz w:val="22"/>
                <w:szCs w:val="22"/>
              </w:rPr>
            </w:pPr>
            <w:r w:rsidRPr="0088760A">
              <w:rPr>
                <w:rFonts w:ascii="Times New Roman" w:hAnsi="Times New Roman" w:cs="Times New Roman"/>
                <w:sz w:val="22"/>
                <w:szCs w:val="22"/>
              </w:rPr>
              <w:t>Employment Procedures</w:t>
            </w:r>
          </w:p>
        </w:tc>
        <w:tc>
          <w:tcPr>
            <w:tcW w:w="1781" w:type="dxa"/>
            <w:shd w:val="clear" w:color="auto" w:fill="FFFFFF"/>
          </w:tcPr>
          <w:p w:rsidR="00427991" w:rsidRPr="0088760A" w:rsidRDefault="00427991">
            <w:pPr>
              <w:shd w:val="clear" w:color="auto" w:fill="FFFFFF"/>
              <w:jc w:val="center"/>
              <w:rPr>
                <w:rFonts w:ascii="Times New Roman" w:hAnsi="Times New Roman" w:cs="Times New Roman"/>
                <w:sz w:val="22"/>
                <w:szCs w:val="22"/>
              </w:rPr>
            </w:pPr>
            <w:r w:rsidRPr="0088760A">
              <w:rPr>
                <w:rFonts w:ascii="Times New Roman" w:hAnsi="Times New Roman" w:cs="Times New Roman"/>
                <w:sz w:val="22"/>
                <w:szCs w:val="22"/>
              </w:rPr>
              <w:t>1</w:t>
            </w:r>
            <w:r>
              <w:rPr>
                <w:rFonts w:ascii="Times New Roman" w:hAnsi="Times New Roman" w:cs="Times New Roman"/>
                <w:sz w:val="22"/>
                <w:szCs w:val="22"/>
              </w:rPr>
              <w:t>1</w:t>
            </w:r>
          </w:p>
        </w:tc>
      </w:tr>
      <w:tr w:rsidR="00427991" w:rsidRPr="0088760A">
        <w:trPr>
          <w:trHeight w:val="432"/>
        </w:trPr>
        <w:tc>
          <w:tcPr>
            <w:tcW w:w="1488" w:type="dxa"/>
            <w:shd w:val="clear" w:color="auto" w:fill="FFFFFF"/>
          </w:tcPr>
          <w:p w:rsidR="00427991" w:rsidRPr="0088760A" w:rsidRDefault="00427991" w:rsidP="00E5705E">
            <w:pPr>
              <w:shd w:val="clear" w:color="auto" w:fill="FFFFFF"/>
              <w:jc w:val="center"/>
              <w:rPr>
                <w:rFonts w:ascii="Times New Roman" w:hAnsi="Times New Roman" w:cs="Times New Roman"/>
                <w:sz w:val="22"/>
                <w:szCs w:val="22"/>
              </w:rPr>
            </w:pPr>
            <w:r w:rsidRPr="0088760A">
              <w:rPr>
                <w:rFonts w:ascii="Times New Roman" w:hAnsi="Times New Roman" w:cs="Times New Roman"/>
                <w:sz w:val="22"/>
                <w:szCs w:val="22"/>
              </w:rPr>
              <w:t>IX</w:t>
            </w:r>
          </w:p>
        </w:tc>
        <w:tc>
          <w:tcPr>
            <w:tcW w:w="5662" w:type="dxa"/>
            <w:shd w:val="clear" w:color="auto" w:fill="FFFFFF"/>
          </w:tcPr>
          <w:p w:rsidR="00427991" w:rsidRPr="0088760A" w:rsidRDefault="00427991">
            <w:pPr>
              <w:shd w:val="clear" w:color="auto" w:fill="FFFFFF"/>
              <w:rPr>
                <w:rFonts w:ascii="Times New Roman" w:hAnsi="Times New Roman" w:cs="Times New Roman"/>
                <w:sz w:val="22"/>
                <w:szCs w:val="22"/>
              </w:rPr>
            </w:pPr>
            <w:r w:rsidRPr="0088760A">
              <w:rPr>
                <w:rFonts w:ascii="Times New Roman" w:hAnsi="Times New Roman" w:cs="Times New Roman"/>
                <w:sz w:val="22"/>
                <w:szCs w:val="22"/>
              </w:rPr>
              <w:t>School Calendar and Employee Work Year</w:t>
            </w:r>
          </w:p>
        </w:tc>
        <w:tc>
          <w:tcPr>
            <w:tcW w:w="1781" w:type="dxa"/>
            <w:shd w:val="clear" w:color="auto" w:fill="FFFFFF"/>
          </w:tcPr>
          <w:p w:rsidR="00427991" w:rsidRPr="0088760A" w:rsidRDefault="00427991">
            <w:pPr>
              <w:shd w:val="clear" w:color="auto" w:fill="FFFFFF"/>
              <w:jc w:val="center"/>
              <w:rPr>
                <w:rFonts w:ascii="Times New Roman" w:hAnsi="Times New Roman" w:cs="Times New Roman"/>
                <w:sz w:val="22"/>
                <w:szCs w:val="22"/>
              </w:rPr>
            </w:pPr>
            <w:r>
              <w:rPr>
                <w:rFonts w:ascii="Times New Roman" w:hAnsi="Times New Roman" w:cs="Times New Roman"/>
                <w:sz w:val="22"/>
                <w:szCs w:val="22"/>
              </w:rPr>
              <w:t>12</w:t>
            </w:r>
          </w:p>
        </w:tc>
      </w:tr>
      <w:tr w:rsidR="00427991" w:rsidRPr="0088760A">
        <w:trPr>
          <w:trHeight w:val="432"/>
        </w:trPr>
        <w:tc>
          <w:tcPr>
            <w:tcW w:w="1488" w:type="dxa"/>
            <w:shd w:val="clear" w:color="auto" w:fill="FFFFFF"/>
          </w:tcPr>
          <w:p w:rsidR="00427991" w:rsidRPr="0088760A" w:rsidRDefault="00427991" w:rsidP="00E5705E">
            <w:pPr>
              <w:shd w:val="clear" w:color="auto" w:fill="FFFFFF"/>
              <w:jc w:val="center"/>
              <w:rPr>
                <w:rFonts w:ascii="Times New Roman" w:hAnsi="Times New Roman" w:cs="Times New Roman"/>
                <w:sz w:val="22"/>
                <w:szCs w:val="22"/>
              </w:rPr>
            </w:pPr>
            <w:r w:rsidRPr="0088760A">
              <w:rPr>
                <w:rFonts w:ascii="Times New Roman" w:hAnsi="Times New Roman" w:cs="Times New Roman"/>
                <w:sz w:val="22"/>
                <w:szCs w:val="22"/>
              </w:rPr>
              <w:t>X</w:t>
            </w:r>
          </w:p>
        </w:tc>
        <w:tc>
          <w:tcPr>
            <w:tcW w:w="5662" w:type="dxa"/>
            <w:shd w:val="clear" w:color="auto" w:fill="FFFFFF"/>
          </w:tcPr>
          <w:p w:rsidR="00427991" w:rsidRPr="0088760A" w:rsidRDefault="00427991">
            <w:pPr>
              <w:shd w:val="clear" w:color="auto" w:fill="FFFFFF"/>
              <w:rPr>
                <w:rFonts w:ascii="Times New Roman" w:hAnsi="Times New Roman" w:cs="Times New Roman"/>
                <w:sz w:val="22"/>
                <w:szCs w:val="22"/>
              </w:rPr>
            </w:pPr>
            <w:r w:rsidRPr="0088760A">
              <w:rPr>
                <w:rFonts w:ascii="Times New Roman" w:hAnsi="Times New Roman" w:cs="Times New Roman"/>
                <w:sz w:val="22"/>
                <w:szCs w:val="22"/>
              </w:rPr>
              <w:t>Class Size, Teaching Hours and Teaching Load</w:t>
            </w:r>
          </w:p>
        </w:tc>
        <w:tc>
          <w:tcPr>
            <w:tcW w:w="1781" w:type="dxa"/>
            <w:shd w:val="clear" w:color="auto" w:fill="FFFFFF"/>
          </w:tcPr>
          <w:p w:rsidR="00427991" w:rsidRPr="0088760A" w:rsidRDefault="00427991">
            <w:pPr>
              <w:shd w:val="clear" w:color="auto" w:fill="FFFFFF"/>
              <w:jc w:val="center"/>
              <w:rPr>
                <w:rFonts w:ascii="Times New Roman" w:hAnsi="Times New Roman" w:cs="Times New Roman"/>
                <w:sz w:val="22"/>
                <w:szCs w:val="22"/>
              </w:rPr>
            </w:pPr>
            <w:r>
              <w:rPr>
                <w:rFonts w:ascii="Times New Roman" w:hAnsi="Times New Roman" w:cs="Times New Roman"/>
                <w:sz w:val="22"/>
                <w:szCs w:val="22"/>
              </w:rPr>
              <w:t>16</w:t>
            </w:r>
          </w:p>
        </w:tc>
      </w:tr>
      <w:tr w:rsidR="00427991" w:rsidRPr="0088760A">
        <w:trPr>
          <w:trHeight w:val="432"/>
        </w:trPr>
        <w:tc>
          <w:tcPr>
            <w:tcW w:w="1488" w:type="dxa"/>
            <w:shd w:val="clear" w:color="auto" w:fill="FFFFFF"/>
          </w:tcPr>
          <w:p w:rsidR="00427991" w:rsidRPr="0088760A" w:rsidRDefault="00427991" w:rsidP="00E5705E">
            <w:pPr>
              <w:shd w:val="clear" w:color="auto" w:fill="FFFFFF"/>
              <w:jc w:val="center"/>
              <w:rPr>
                <w:rFonts w:ascii="Times New Roman" w:hAnsi="Times New Roman" w:cs="Times New Roman"/>
                <w:sz w:val="22"/>
                <w:szCs w:val="22"/>
              </w:rPr>
            </w:pPr>
            <w:r w:rsidRPr="0088760A">
              <w:rPr>
                <w:rFonts w:ascii="Times New Roman" w:hAnsi="Times New Roman" w:cs="Times New Roman"/>
                <w:sz w:val="22"/>
                <w:szCs w:val="22"/>
              </w:rPr>
              <w:t>XI</w:t>
            </w:r>
          </w:p>
        </w:tc>
        <w:tc>
          <w:tcPr>
            <w:tcW w:w="5662" w:type="dxa"/>
            <w:shd w:val="clear" w:color="auto" w:fill="FFFFFF"/>
          </w:tcPr>
          <w:p w:rsidR="00427991" w:rsidRPr="0088760A" w:rsidRDefault="00427991">
            <w:pPr>
              <w:shd w:val="clear" w:color="auto" w:fill="FFFFFF"/>
              <w:rPr>
                <w:rFonts w:ascii="Times New Roman" w:hAnsi="Times New Roman" w:cs="Times New Roman"/>
                <w:sz w:val="22"/>
                <w:szCs w:val="22"/>
              </w:rPr>
            </w:pPr>
            <w:r w:rsidRPr="0088760A">
              <w:rPr>
                <w:rFonts w:ascii="Times New Roman" w:hAnsi="Times New Roman" w:cs="Times New Roman"/>
                <w:sz w:val="22"/>
                <w:szCs w:val="22"/>
              </w:rPr>
              <w:t>Salaries and Benefits</w:t>
            </w:r>
          </w:p>
        </w:tc>
        <w:tc>
          <w:tcPr>
            <w:tcW w:w="1781" w:type="dxa"/>
            <w:shd w:val="clear" w:color="auto" w:fill="FFFFFF"/>
          </w:tcPr>
          <w:p w:rsidR="00427991" w:rsidRPr="0088760A" w:rsidRDefault="00427991">
            <w:pPr>
              <w:shd w:val="clear" w:color="auto" w:fill="FFFFFF"/>
              <w:jc w:val="center"/>
              <w:rPr>
                <w:rFonts w:ascii="Times New Roman" w:hAnsi="Times New Roman" w:cs="Times New Roman"/>
                <w:sz w:val="22"/>
                <w:szCs w:val="22"/>
              </w:rPr>
            </w:pPr>
            <w:r>
              <w:rPr>
                <w:rFonts w:ascii="Times New Roman" w:hAnsi="Times New Roman" w:cs="Times New Roman"/>
                <w:sz w:val="22"/>
                <w:szCs w:val="22"/>
              </w:rPr>
              <w:t>18</w:t>
            </w:r>
          </w:p>
        </w:tc>
      </w:tr>
      <w:tr w:rsidR="00427991" w:rsidRPr="0088760A">
        <w:trPr>
          <w:trHeight w:val="432"/>
        </w:trPr>
        <w:tc>
          <w:tcPr>
            <w:tcW w:w="1488" w:type="dxa"/>
            <w:shd w:val="clear" w:color="auto" w:fill="FFFFFF"/>
          </w:tcPr>
          <w:p w:rsidR="00427991" w:rsidRPr="0088760A" w:rsidRDefault="00427991" w:rsidP="00E5705E">
            <w:pPr>
              <w:shd w:val="clear" w:color="auto" w:fill="FFFFFF"/>
              <w:jc w:val="center"/>
              <w:rPr>
                <w:rFonts w:ascii="Times New Roman" w:hAnsi="Times New Roman" w:cs="Times New Roman"/>
                <w:sz w:val="22"/>
                <w:szCs w:val="22"/>
              </w:rPr>
            </w:pPr>
            <w:r w:rsidRPr="0088760A">
              <w:rPr>
                <w:rFonts w:ascii="Times New Roman" w:hAnsi="Times New Roman" w:cs="Times New Roman"/>
                <w:sz w:val="22"/>
                <w:szCs w:val="22"/>
              </w:rPr>
              <w:t>XII</w:t>
            </w:r>
          </w:p>
        </w:tc>
        <w:tc>
          <w:tcPr>
            <w:tcW w:w="5662" w:type="dxa"/>
            <w:shd w:val="clear" w:color="auto" w:fill="FFFFFF"/>
          </w:tcPr>
          <w:p w:rsidR="00427991" w:rsidRPr="0088760A" w:rsidRDefault="00427991">
            <w:pPr>
              <w:shd w:val="clear" w:color="auto" w:fill="FFFFFF"/>
              <w:rPr>
                <w:rFonts w:ascii="Times New Roman" w:hAnsi="Times New Roman" w:cs="Times New Roman"/>
                <w:sz w:val="22"/>
                <w:szCs w:val="22"/>
              </w:rPr>
            </w:pPr>
            <w:r w:rsidRPr="0088760A">
              <w:rPr>
                <w:rFonts w:ascii="Times New Roman" w:hAnsi="Times New Roman" w:cs="Times New Roman"/>
                <w:sz w:val="22"/>
                <w:szCs w:val="22"/>
              </w:rPr>
              <w:t>Health Insurance</w:t>
            </w:r>
          </w:p>
        </w:tc>
        <w:tc>
          <w:tcPr>
            <w:tcW w:w="1781" w:type="dxa"/>
            <w:shd w:val="clear" w:color="auto" w:fill="FFFFFF"/>
          </w:tcPr>
          <w:p w:rsidR="00427991" w:rsidRPr="0088760A" w:rsidRDefault="00427991">
            <w:pPr>
              <w:shd w:val="clear" w:color="auto" w:fill="FFFFFF"/>
              <w:jc w:val="center"/>
              <w:rPr>
                <w:rFonts w:ascii="Times New Roman" w:hAnsi="Times New Roman" w:cs="Times New Roman"/>
                <w:sz w:val="22"/>
                <w:szCs w:val="22"/>
              </w:rPr>
            </w:pPr>
            <w:r>
              <w:rPr>
                <w:rFonts w:ascii="Times New Roman" w:hAnsi="Times New Roman" w:cs="Times New Roman"/>
                <w:sz w:val="22"/>
                <w:szCs w:val="22"/>
              </w:rPr>
              <w:t>20</w:t>
            </w:r>
          </w:p>
        </w:tc>
      </w:tr>
      <w:tr w:rsidR="00427991" w:rsidRPr="0088760A">
        <w:trPr>
          <w:trHeight w:val="432"/>
        </w:trPr>
        <w:tc>
          <w:tcPr>
            <w:tcW w:w="1488" w:type="dxa"/>
            <w:shd w:val="clear" w:color="auto" w:fill="FFFFFF"/>
          </w:tcPr>
          <w:p w:rsidR="00427991" w:rsidRPr="0088760A" w:rsidRDefault="00427991" w:rsidP="00E5705E">
            <w:pPr>
              <w:shd w:val="clear" w:color="auto" w:fill="FFFFFF"/>
              <w:jc w:val="center"/>
              <w:rPr>
                <w:rFonts w:ascii="Times New Roman" w:hAnsi="Times New Roman" w:cs="Times New Roman"/>
                <w:sz w:val="22"/>
                <w:szCs w:val="22"/>
              </w:rPr>
            </w:pPr>
            <w:r w:rsidRPr="0088760A">
              <w:rPr>
                <w:rFonts w:ascii="Times New Roman" w:hAnsi="Times New Roman" w:cs="Times New Roman"/>
                <w:sz w:val="22"/>
                <w:szCs w:val="22"/>
              </w:rPr>
              <w:t>XIII</w:t>
            </w:r>
          </w:p>
        </w:tc>
        <w:tc>
          <w:tcPr>
            <w:tcW w:w="5662" w:type="dxa"/>
            <w:shd w:val="clear" w:color="auto" w:fill="FFFFFF"/>
          </w:tcPr>
          <w:p w:rsidR="00427991" w:rsidRPr="0088760A" w:rsidRDefault="00427991">
            <w:pPr>
              <w:shd w:val="clear" w:color="auto" w:fill="FFFFFF"/>
              <w:rPr>
                <w:rFonts w:ascii="Times New Roman" w:hAnsi="Times New Roman" w:cs="Times New Roman"/>
                <w:sz w:val="22"/>
                <w:szCs w:val="22"/>
              </w:rPr>
            </w:pPr>
            <w:r w:rsidRPr="0088760A">
              <w:rPr>
                <w:rFonts w:ascii="Times New Roman" w:hAnsi="Times New Roman" w:cs="Times New Roman"/>
                <w:sz w:val="22"/>
                <w:szCs w:val="22"/>
              </w:rPr>
              <w:t>Evaluation Procedures</w:t>
            </w:r>
          </w:p>
        </w:tc>
        <w:tc>
          <w:tcPr>
            <w:tcW w:w="1781" w:type="dxa"/>
            <w:shd w:val="clear" w:color="auto" w:fill="FFFFFF"/>
          </w:tcPr>
          <w:p w:rsidR="00427991" w:rsidRPr="0088760A" w:rsidRDefault="00427991">
            <w:pPr>
              <w:shd w:val="clear" w:color="auto" w:fill="FFFFFF"/>
              <w:jc w:val="center"/>
              <w:rPr>
                <w:rFonts w:ascii="Times New Roman" w:hAnsi="Times New Roman" w:cs="Times New Roman"/>
                <w:sz w:val="22"/>
                <w:szCs w:val="22"/>
              </w:rPr>
            </w:pPr>
            <w:r>
              <w:rPr>
                <w:rFonts w:ascii="Times New Roman" w:hAnsi="Times New Roman" w:cs="Times New Roman"/>
                <w:sz w:val="22"/>
                <w:szCs w:val="22"/>
              </w:rPr>
              <w:t>22</w:t>
            </w:r>
          </w:p>
        </w:tc>
      </w:tr>
      <w:tr w:rsidR="00427991" w:rsidRPr="0088760A">
        <w:trPr>
          <w:trHeight w:val="432"/>
        </w:trPr>
        <w:tc>
          <w:tcPr>
            <w:tcW w:w="1488" w:type="dxa"/>
            <w:shd w:val="clear" w:color="auto" w:fill="FFFFFF"/>
          </w:tcPr>
          <w:p w:rsidR="00427991" w:rsidRPr="0088760A" w:rsidRDefault="00427991" w:rsidP="00E5705E">
            <w:pPr>
              <w:shd w:val="clear" w:color="auto" w:fill="FFFFFF"/>
              <w:jc w:val="center"/>
              <w:rPr>
                <w:rFonts w:ascii="Times New Roman" w:hAnsi="Times New Roman" w:cs="Times New Roman"/>
                <w:sz w:val="22"/>
                <w:szCs w:val="22"/>
              </w:rPr>
            </w:pPr>
            <w:r w:rsidRPr="0088760A">
              <w:rPr>
                <w:rFonts w:ascii="Times New Roman" w:hAnsi="Times New Roman" w:cs="Times New Roman"/>
                <w:sz w:val="22"/>
                <w:szCs w:val="22"/>
              </w:rPr>
              <w:t>XIV</w:t>
            </w:r>
          </w:p>
        </w:tc>
        <w:tc>
          <w:tcPr>
            <w:tcW w:w="5662" w:type="dxa"/>
            <w:shd w:val="clear" w:color="auto" w:fill="FFFFFF"/>
          </w:tcPr>
          <w:p w:rsidR="00427991" w:rsidRPr="0088760A" w:rsidRDefault="00427991">
            <w:pPr>
              <w:shd w:val="clear" w:color="auto" w:fill="FFFFFF"/>
              <w:rPr>
                <w:rFonts w:ascii="Times New Roman" w:hAnsi="Times New Roman" w:cs="Times New Roman"/>
                <w:sz w:val="22"/>
                <w:szCs w:val="22"/>
              </w:rPr>
            </w:pPr>
            <w:r w:rsidRPr="0088760A">
              <w:rPr>
                <w:rFonts w:ascii="Times New Roman" w:hAnsi="Times New Roman" w:cs="Times New Roman"/>
                <w:sz w:val="22"/>
                <w:szCs w:val="22"/>
              </w:rPr>
              <w:t>Sick Leave</w:t>
            </w:r>
          </w:p>
        </w:tc>
        <w:tc>
          <w:tcPr>
            <w:tcW w:w="1781" w:type="dxa"/>
            <w:shd w:val="clear" w:color="auto" w:fill="FFFFFF"/>
          </w:tcPr>
          <w:p w:rsidR="00427991" w:rsidRPr="0088760A" w:rsidRDefault="00427991">
            <w:pPr>
              <w:shd w:val="clear" w:color="auto" w:fill="FFFFFF"/>
              <w:jc w:val="center"/>
              <w:rPr>
                <w:rFonts w:ascii="Times New Roman" w:hAnsi="Times New Roman" w:cs="Times New Roman"/>
                <w:sz w:val="22"/>
                <w:szCs w:val="22"/>
              </w:rPr>
            </w:pPr>
            <w:r>
              <w:rPr>
                <w:rFonts w:ascii="Times New Roman" w:hAnsi="Times New Roman" w:cs="Times New Roman"/>
                <w:sz w:val="22"/>
                <w:szCs w:val="22"/>
              </w:rPr>
              <w:t>23</w:t>
            </w:r>
          </w:p>
        </w:tc>
      </w:tr>
      <w:tr w:rsidR="00427991" w:rsidRPr="0088760A">
        <w:trPr>
          <w:trHeight w:val="432"/>
        </w:trPr>
        <w:tc>
          <w:tcPr>
            <w:tcW w:w="1488" w:type="dxa"/>
            <w:shd w:val="clear" w:color="auto" w:fill="FFFFFF"/>
          </w:tcPr>
          <w:p w:rsidR="00427991" w:rsidRPr="0088760A" w:rsidRDefault="00427991" w:rsidP="00E5705E">
            <w:pPr>
              <w:shd w:val="clear" w:color="auto" w:fill="FFFFFF"/>
              <w:jc w:val="center"/>
              <w:rPr>
                <w:rFonts w:ascii="Times New Roman" w:hAnsi="Times New Roman" w:cs="Times New Roman"/>
                <w:sz w:val="22"/>
                <w:szCs w:val="22"/>
              </w:rPr>
            </w:pPr>
            <w:r w:rsidRPr="0088760A">
              <w:rPr>
                <w:rFonts w:ascii="Times New Roman" w:hAnsi="Times New Roman" w:cs="Times New Roman"/>
                <w:sz w:val="22"/>
                <w:szCs w:val="22"/>
              </w:rPr>
              <w:t>XV</w:t>
            </w:r>
          </w:p>
        </w:tc>
        <w:tc>
          <w:tcPr>
            <w:tcW w:w="5662" w:type="dxa"/>
            <w:shd w:val="clear" w:color="auto" w:fill="FFFFFF"/>
          </w:tcPr>
          <w:p w:rsidR="00427991" w:rsidRPr="0088760A" w:rsidRDefault="00427991">
            <w:pPr>
              <w:shd w:val="clear" w:color="auto" w:fill="FFFFFF"/>
              <w:rPr>
                <w:rFonts w:ascii="Times New Roman" w:hAnsi="Times New Roman" w:cs="Times New Roman"/>
                <w:sz w:val="22"/>
                <w:szCs w:val="22"/>
              </w:rPr>
            </w:pPr>
            <w:r w:rsidRPr="0088760A">
              <w:rPr>
                <w:rFonts w:ascii="Times New Roman" w:hAnsi="Times New Roman" w:cs="Times New Roman"/>
                <w:sz w:val="22"/>
                <w:szCs w:val="22"/>
              </w:rPr>
              <w:t>Temporary Leaves of Absence</w:t>
            </w:r>
          </w:p>
        </w:tc>
        <w:tc>
          <w:tcPr>
            <w:tcW w:w="1781" w:type="dxa"/>
            <w:shd w:val="clear" w:color="auto" w:fill="FFFFFF"/>
          </w:tcPr>
          <w:p w:rsidR="00427991" w:rsidRPr="0088760A" w:rsidRDefault="00427991">
            <w:pPr>
              <w:shd w:val="clear" w:color="auto" w:fill="FFFFFF"/>
              <w:jc w:val="center"/>
              <w:rPr>
                <w:rFonts w:ascii="Times New Roman" w:hAnsi="Times New Roman" w:cs="Times New Roman"/>
                <w:sz w:val="22"/>
                <w:szCs w:val="22"/>
              </w:rPr>
            </w:pPr>
            <w:r>
              <w:rPr>
                <w:rFonts w:ascii="Times New Roman" w:hAnsi="Times New Roman" w:cs="Times New Roman"/>
                <w:sz w:val="22"/>
                <w:szCs w:val="22"/>
              </w:rPr>
              <w:t>24</w:t>
            </w:r>
          </w:p>
        </w:tc>
      </w:tr>
      <w:tr w:rsidR="00427991" w:rsidRPr="0088760A">
        <w:trPr>
          <w:trHeight w:val="432"/>
        </w:trPr>
        <w:tc>
          <w:tcPr>
            <w:tcW w:w="1488" w:type="dxa"/>
            <w:shd w:val="clear" w:color="auto" w:fill="FFFFFF"/>
          </w:tcPr>
          <w:p w:rsidR="00427991" w:rsidRPr="0088760A" w:rsidRDefault="00427991" w:rsidP="00E5705E">
            <w:pPr>
              <w:shd w:val="clear" w:color="auto" w:fill="FFFFFF"/>
              <w:jc w:val="center"/>
              <w:rPr>
                <w:rFonts w:ascii="Times New Roman" w:hAnsi="Times New Roman" w:cs="Times New Roman"/>
                <w:sz w:val="22"/>
                <w:szCs w:val="22"/>
              </w:rPr>
            </w:pPr>
            <w:r w:rsidRPr="0088760A">
              <w:rPr>
                <w:rFonts w:ascii="Times New Roman" w:hAnsi="Times New Roman" w:cs="Times New Roman"/>
                <w:sz w:val="22"/>
                <w:szCs w:val="22"/>
              </w:rPr>
              <w:t>XVI</w:t>
            </w:r>
          </w:p>
        </w:tc>
        <w:tc>
          <w:tcPr>
            <w:tcW w:w="5662" w:type="dxa"/>
            <w:shd w:val="clear" w:color="auto" w:fill="FFFFFF"/>
          </w:tcPr>
          <w:p w:rsidR="00427991" w:rsidRPr="0088760A" w:rsidRDefault="00427991">
            <w:pPr>
              <w:shd w:val="clear" w:color="auto" w:fill="FFFFFF"/>
              <w:rPr>
                <w:rFonts w:ascii="Times New Roman" w:hAnsi="Times New Roman" w:cs="Times New Roman"/>
                <w:sz w:val="22"/>
                <w:szCs w:val="22"/>
              </w:rPr>
            </w:pPr>
            <w:r w:rsidRPr="0088760A">
              <w:rPr>
                <w:rFonts w:ascii="Times New Roman" w:hAnsi="Times New Roman" w:cs="Times New Roman"/>
                <w:sz w:val="22"/>
                <w:szCs w:val="22"/>
              </w:rPr>
              <w:t>Extended Leaves of Absence</w:t>
            </w:r>
          </w:p>
        </w:tc>
        <w:tc>
          <w:tcPr>
            <w:tcW w:w="1781" w:type="dxa"/>
            <w:shd w:val="clear" w:color="auto" w:fill="FFFFFF"/>
          </w:tcPr>
          <w:p w:rsidR="00427991" w:rsidRPr="0088760A" w:rsidRDefault="00427991">
            <w:pPr>
              <w:shd w:val="clear" w:color="auto" w:fill="FFFFFF"/>
              <w:jc w:val="center"/>
              <w:rPr>
                <w:rFonts w:ascii="Times New Roman" w:hAnsi="Times New Roman" w:cs="Times New Roman"/>
                <w:sz w:val="22"/>
                <w:szCs w:val="22"/>
              </w:rPr>
            </w:pPr>
            <w:r>
              <w:rPr>
                <w:rFonts w:ascii="Times New Roman" w:hAnsi="Times New Roman" w:cs="Times New Roman"/>
                <w:sz w:val="22"/>
                <w:szCs w:val="22"/>
              </w:rPr>
              <w:t>25</w:t>
            </w:r>
          </w:p>
        </w:tc>
      </w:tr>
      <w:tr w:rsidR="00427991" w:rsidRPr="0088760A">
        <w:trPr>
          <w:trHeight w:val="432"/>
        </w:trPr>
        <w:tc>
          <w:tcPr>
            <w:tcW w:w="1488" w:type="dxa"/>
            <w:shd w:val="clear" w:color="auto" w:fill="FFFFFF"/>
          </w:tcPr>
          <w:p w:rsidR="00427991" w:rsidRPr="0088760A" w:rsidRDefault="00427991" w:rsidP="00E5705E">
            <w:pPr>
              <w:shd w:val="clear" w:color="auto" w:fill="FFFFFF"/>
              <w:jc w:val="center"/>
              <w:rPr>
                <w:rFonts w:ascii="Times New Roman" w:hAnsi="Times New Roman" w:cs="Times New Roman"/>
                <w:sz w:val="22"/>
                <w:szCs w:val="22"/>
              </w:rPr>
            </w:pPr>
            <w:r w:rsidRPr="0088760A">
              <w:rPr>
                <w:rFonts w:ascii="Times New Roman" w:hAnsi="Times New Roman" w:cs="Times New Roman"/>
                <w:sz w:val="22"/>
                <w:szCs w:val="22"/>
              </w:rPr>
              <w:t>XVII</w:t>
            </w:r>
          </w:p>
        </w:tc>
        <w:tc>
          <w:tcPr>
            <w:tcW w:w="5662" w:type="dxa"/>
            <w:shd w:val="clear" w:color="auto" w:fill="FFFFFF"/>
          </w:tcPr>
          <w:p w:rsidR="00427991" w:rsidRPr="0088760A" w:rsidRDefault="00427991">
            <w:pPr>
              <w:shd w:val="clear" w:color="auto" w:fill="FFFFFF"/>
              <w:rPr>
                <w:rFonts w:ascii="Times New Roman" w:hAnsi="Times New Roman" w:cs="Times New Roman"/>
                <w:sz w:val="22"/>
                <w:szCs w:val="22"/>
              </w:rPr>
            </w:pPr>
            <w:r w:rsidRPr="0088760A">
              <w:rPr>
                <w:rFonts w:ascii="Times New Roman" w:hAnsi="Times New Roman" w:cs="Times New Roman"/>
                <w:sz w:val="22"/>
                <w:szCs w:val="22"/>
              </w:rPr>
              <w:t>Holidays – Support Staff</w:t>
            </w:r>
          </w:p>
        </w:tc>
        <w:tc>
          <w:tcPr>
            <w:tcW w:w="1781" w:type="dxa"/>
            <w:shd w:val="clear" w:color="auto" w:fill="FFFFFF"/>
          </w:tcPr>
          <w:p w:rsidR="00427991" w:rsidRPr="0088760A" w:rsidRDefault="00427991">
            <w:pPr>
              <w:shd w:val="clear" w:color="auto" w:fill="FFFFFF"/>
              <w:jc w:val="center"/>
              <w:rPr>
                <w:rFonts w:ascii="Times New Roman" w:hAnsi="Times New Roman" w:cs="Times New Roman"/>
                <w:sz w:val="22"/>
                <w:szCs w:val="22"/>
              </w:rPr>
            </w:pPr>
            <w:r>
              <w:rPr>
                <w:rFonts w:ascii="Times New Roman" w:hAnsi="Times New Roman" w:cs="Times New Roman"/>
                <w:sz w:val="22"/>
                <w:szCs w:val="22"/>
              </w:rPr>
              <w:t>27</w:t>
            </w:r>
          </w:p>
        </w:tc>
      </w:tr>
      <w:tr w:rsidR="00427991" w:rsidRPr="0088760A">
        <w:trPr>
          <w:trHeight w:val="432"/>
        </w:trPr>
        <w:tc>
          <w:tcPr>
            <w:tcW w:w="1488" w:type="dxa"/>
            <w:shd w:val="clear" w:color="auto" w:fill="FFFFFF"/>
          </w:tcPr>
          <w:p w:rsidR="00427991" w:rsidRPr="0088760A" w:rsidRDefault="00427991" w:rsidP="00E5705E">
            <w:pPr>
              <w:shd w:val="clear" w:color="auto" w:fill="FFFFFF"/>
              <w:jc w:val="center"/>
              <w:rPr>
                <w:rFonts w:ascii="Times New Roman" w:hAnsi="Times New Roman" w:cs="Times New Roman"/>
                <w:sz w:val="22"/>
                <w:szCs w:val="22"/>
              </w:rPr>
            </w:pPr>
            <w:r w:rsidRPr="0088760A">
              <w:rPr>
                <w:rFonts w:ascii="Times New Roman" w:hAnsi="Times New Roman" w:cs="Times New Roman"/>
                <w:sz w:val="22"/>
                <w:szCs w:val="22"/>
              </w:rPr>
              <w:t>XVIII</w:t>
            </w:r>
          </w:p>
        </w:tc>
        <w:tc>
          <w:tcPr>
            <w:tcW w:w="5662" w:type="dxa"/>
            <w:shd w:val="clear" w:color="auto" w:fill="FFFFFF"/>
          </w:tcPr>
          <w:p w:rsidR="00427991" w:rsidRPr="0088760A" w:rsidRDefault="00427991">
            <w:pPr>
              <w:shd w:val="clear" w:color="auto" w:fill="FFFFFF"/>
              <w:rPr>
                <w:rFonts w:ascii="Times New Roman" w:hAnsi="Times New Roman" w:cs="Times New Roman"/>
                <w:sz w:val="22"/>
                <w:szCs w:val="22"/>
              </w:rPr>
            </w:pPr>
            <w:r w:rsidRPr="0088760A">
              <w:rPr>
                <w:rFonts w:ascii="Times New Roman" w:hAnsi="Times New Roman" w:cs="Times New Roman"/>
                <w:sz w:val="22"/>
                <w:szCs w:val="22"/>
              </w:rPr>
              <w:t>Vacations – Support Staff</w:t>
            </w:r>
          </w:p>
        </w:tc>
        <w:tc>
          <w:tcPr>
            <w:tcW w:w="1781" w:type="dxa"/>
            <w:shd w:val="clear" w:color="auto" w:fill="FFFFFF"/>
          </w:tcPr>
          <w:p w:rsidR="00427991" w:rsidRPr="0088760A" w:rsidRDefault="00427991">
            <w:pPr>
              <w:shd w:val="clear" w:color="auto" w:fill="FFFFFF"/>
              <w:jc w:val="center"/>
              <w:rPr>
                <w:rFonts w:ascii="Times New Roman" w:hAnsi="Times New Roman" w:cs="Times New Roman"/>
                <w:sz w:val="22"/>
                <w:szCs w:val="22"/>
              </w:rPr>
            </w:pPr>
            <w:r>
              <w:rPr>
                <w:rFonts w:ascii="Times New Roman" w:hAnsi="Times New Roman" w:cs="Times New Roman"/>
                <w:sz w:val="22"/>
                <w:szCs w:val="22"/>
              </w:rPr>
              <w:t>28</w:t>
            </w:r>
          </w:p>
        </w:tc>
      </w:tr>
      <w:tr w:rsidR="00427991" w:rsidRPr="0088760A">
        <w:trPr>
          <w:trHeight w:val="432"/>
        </w:trPr>
        <w:tc>
          <w:tcPr>
            <w:tcW w:w="1488" w:type="dxa"/>
            <w:shd w:val="clear" w:color="auto" w:fill="FFFFFF"/>
          </w:tcPr>
          <w:p w:rsidR="00427991" w:rsidRPr="0088760A" w:rsidRDefault="00427991" w:rsidP="00E5705E">
            <w:pPr>
              <w:shd w:val="clear" w:color="auto" w:fill="FFFFFF"/>
              <w:jc w:val="center"/>
              <w:rPr>
                <w:rFonts w:ascii="Times New Roman" w:hAnsi="Times New Roman" w:cs="Times New Roman"/>
                <w:sz w:val="22"/>
                <w:szCs w:val="22"/>
              </w:rPr>
            </w:pPr>
            <w:r w:rsidRPr="0088760A">
              <w:rPr>
                <w:rFonts w:ascii="Times New Roman" w:hAnsi="Times New Roman" w:cs="Times New Roman"/>
                <w:sz w:val="22"/>
                <w:szCs w:val="22"/>
              </w:rPr>
              <w:t>XIX</w:t>
            </w:r>
          </w:p>
        </w:tc>
        <w:tc>
          <w:tcPr>
            <w:tcW w:w="5662" w:type="dxa"/>
            <w:shd w:val="clear" w:color="auto" w:fill="FFFFFF"/>
          </w:tcPr>
          <w:p w:rsidR="00427991" w:rsidRPr="0088760A" w:rsidRDefault="00427991">
            <w:pPr>
              <w:shd w:val="clear" w:color="auto" w:fill="FFFFFF"/>
              <w:rPr>
                <w:rFonts w:ascii="Times New Roman" w:hAnsi="Times New Roman" w:cs="Times New Roman"/>
                <w:sz w:val="22"/>
                <w:szCs w:val="22"/>
              </w:rPr>
            </w:pPr>
            <w:r w:rsidRPr="0088760A">
              <w:rPr>
                <w:rFonts w:ascii="Times New Roman" w:hAnsi="Times New Roman" w:cs="Times New Roman"/>
                <w:sz w:val="22"/>
                <w:szCs w:val="22"/>
              </w:rPr>
              <w:t>Promotions and/or Job Vacancies</w:t>
            </w:r>
          </w:p>
        </w:tc>
        <w:tc>
          <w:tcPr>
            <w:tcW w:w="1781" w:type="dxa"/>
            <w:shd w:val="clear" w:color="auto" w:fill="FFFFFF"/>
          </w:tcPr>
          <w:p w:rsidR="00427991" w:rsidRPr="0088760A" w:rsidRDefault="00427991">
            <w:pPr>
              <w:shd w:val="clear" w:color="auto" w:fill="FFFFFF"/>
              <w:jc w:val="center"/>
              <w:rPr>
                <w:rFonts w:ascii="Times New Roman" w:hAnsi="Times New Roman" w:cs="Times New Roman"/>
                <w:sz w:val="22"/>
                <w:szCs w:val="22"/>
              </w:rPr>
            </w:pPr>
            <w:r>
              <w:rPr>
                <w:rFonts w:ascii="Times New Roman" w:hAnsi="Times New Roman" w:cs="Times New Roman"/>
                <w:sz w:val="22"/>
                <w:szCs w:val="22"/>
              </w:rPr>
              <w:t>28</w:t>
            </w:r>
          </w:p>
        </w:tc>
      </w:tr>
      <w:tr w:rsidR="00427991" w:rsidRPr="0088760A">
        <w:trPr>
          <w:trHeight w:val="432"/>
        </w:trPr>
        <w:tc>
          <w:tcPr>
            <w:tcW w:w="1488" w:type="dxa"/>
            <w:shd w:val="clear" w:color="auto" w:fill="FFFFFF"/>
          </w:tcPr>
          <w:p w:rsidR="00427991" w:rsidRPr="0088760A" w:rsidRDefault="00427991" w:rsidP="00E5705E">
            <w:pPr>
              <w:shd w:val="clear" w:color="auto" w:fill="FFFFFF"/>
              <w:jc w:val="center"/>
              <w:rPr>
                <w:rFonts w:ascii="Times New Roman" w:hAnsi="Times New Roman" w:cs="Times New Roman"/>
                <w:sz w:val="22"/>
                <w:szCs w:val="22"/>
              </w:rPr>
            </w:pPr>
            <w:r w:rsidRPr="0088760A">
              <w:rPr>
                <w:rFonts w:ascii="Times New Roman" w:hAnsi="Times New Roman" w:cs="Times New Roman"/>
                <w:sz w:val="22"/>
                <w:szCs w:val="22"/>
              </w:rPr>
              <w:t>XX</w:t>
            </w:r>
          </w:p>
        </w:tc>
        <w:tc>
          <w:tcPr>
            <w:tcW w:w="5662" w:type="dxa"/>
            <w:shd w:val="clear" w:color="auto" w:fill="FFFFFF"/>
          </w:tcPr>
          <w:p w:rsidR="00427991" w:rsidRPr="0088760A" w:rsidRDefault="00427991">
            <w:pPr>
              <w:shd w:val="clear" w:color="auto" w:fill="FFFFFF"/>
              <w:rPr>
                <w:rFonts w:ascii="Times New Roman" w:hAnsi="Times New Roman" w:cs="Times New Roman"/>
                <w:sz w:val="22"/>
                <w:szCs w:val="22"/>
              </w:rPr>
            </w:pPr>
            <w:r w:rsidRPr="0088760A">
              <w:rPr>
                <w:rFonts w:ascii="Times New Roman" w:hAnsi="Times New Roman" w:cs="Times New Roman"/>
                <w:sz w:val="22"/>
                <w:szCs w:val="22"/>
              </w:rPr>
              <w:t>Voluntary Transfers and Reassignments - Teachers</w:t>
            </w:r>
          </w:p>
        </w:tc>
        <w:tc>
          <w:tcPr>
            <w:tcW w:w="1781" w:type="dxa"/>
            <w:shd w:val="clear" w:color="auto" w:fill="FFFFFF"/>
          </w:tcPr>
          <w:p w:rsidR="00427991" w:rsidRPr="0088760A" w:rsidRDefault="00427991">
            <w:pPr>
              <w:shd w:val="clear" w:color="auto" w:fill="FFFFFF"/>
              <w:jc w:val="center"/>
              <w:rPr>
                <w:rFonts w:ascii="Times New Roman" w:hAnsi="Times New Roman" w:cs="Times New Roman"/>
                <w:sz w:val="22"/>
                <w:szCs w:val="22"/>
              </w:rPr>
            </w:pPr>
            <w:r>
              <w:rPr>
                <w:rFonts w:ascii="Times New Roman" w:hAnsi="Times New Roman" w:cs="Times New Roman"/>
                <w:sz w:val="22"/>
                <w:szCs w:val="22"/>
              </w:rPr>
              <w:t>31</w:t>
            </w:r>
          </w:p>
        </w:tc>
      </w:tr>
      <w:tr w:rsidR="00427991" w:rsidRPr="0088760A">
        <w:trPr>
          <w:trHeight w:val="432"/>
        </w:trPr>
        <w:tc>
          <w:tcPr>
            <w:tcW w:w="1488" w:type="dxa"/>
            <w:shd w:val="clear" w:color="auto" w:fill="FFFFFF"/>
          </w:tcPr>
          <w:p w:rsidR="00427991" w:rsidRPr="0088760A" w:rsidRDefault="00427991" w:rsidP="00E5705E">
            <w:pPr>
              <w:shd w:val="clear" w:color="auto" w:fill="FFFFFF"/>
              <w:spacing w:line="276" w:lineRule="auto"/>
              <w:jc w:val="center"/>
              <w:rPr>
                <w:rFonts w:ascii="Times New Roman" w:hAnsi="Times New Roman" w:cs="Times New Roman"/>
                <w:sz w:val="22"/>
                <w:szCs w:val="22"/>
              </w:rPr>
            </w:pPr>
            <w:r w:rsidRPr="0088760A">
              <w:rPr>
                <w:rFonts w:ascii="Times New Roman" w:hAnsi="Times New Roman" w:cs="Times New Roman"/>
                <w:sz w:val="22"/>
                <w:szCs w:val="22"/>
              </w:rPr>
              <w:t>XXI</w:t>
            </w:r>
          </w:p>
        </w:tc>
        <w:tc>
          <w:tcPr>
            <w:tcW w:w="5662" w:type="dxa"/>
            <w:shd w:val="clear" w:color="auto" w:fill="FFFFFF"/>
          </w:tcPr>
          <w:p w:rsidR="00427991" w:rsidRPr="0088760A" w:rsidRDefault="00427991" w:rsidP="004231E1">
            <w:pPr>
              <w:shd w:val="clear" w:color="auto" w:fill="FFFFFF"/>
              <w:spacing w:line="276" w:lineRule="auto"/>
              <w:rPr>
                <w:rFonts w:ascii="Times New Roman" w:hAnsi="Times New Roman" w:cs="Times New Roman"/>
                <w:sz w:val="22"/>
                <w:szCs w:val="22"/>
              </w:rPr>
            </w:pPr>
            <w:r w:rsidRPr="0088760A">
              <w:rPr>
                <w:rFonts w:ascii="Times New Roman" w:hAnsi="Times New Roman" w:cs="Times New Roman"/>
                <w:sz w:val="22"/>
                <w:szCs w:val="22"/>
              </w:rPr>
              <w:t xml:space="preserve">Involuntary Transfers and Reassignments - Teachers </w:t>
            </w:r>
          </w:p>
        </w:tc>
        <w:tc>
          <w:tcPr>
            <w:tcW w:w="1781" w:type="dxa"/>
            <w:shd w:val="clear" w:color="auto" w:fill="FFFFFF"/>
          </w:tcPr>
          <w:p w:rsidR="00427991" w:rsidRPr="0088760A" w:rsidRDefault="00427991" w:rsidP="004231E1">
            <w:pPr>
              <w:shd w:val="clear" w:color="auto" w:fill="FFFFFF"/>
              <w:spacing w:line="276" w:lineRule="auto"/>
              <w:jc w:val="center"/>
              <w:rPr>
                <w:rFonts w:ascii="Times New Roman" w:hAnsi="Times New Roman" w:cs="Times New Roman"/>
                <w:sz w:val="22"/>
                <w:szCs w:val="22"/>
              </w:rPr>
            </w:pPr>
            <w:r>
              <w:rPr>
                <w:rFonts w:ascii="Times New Roman" w:hAnsi="Times New Roman" w:cs="Times New Roman"/>
                <w:sz w:val="22"/>
                <w:szCs w:val="22"/>
              </w:rPr>
              <w:t>31</w:t>
            </w:r>
          </w:p>
        </w:tc>
      </w:tr>
      <w:tr w:rsidR="00427991" w:rsidRPr="0088760A">
        <w:trPr>
          <w:trHeight w:val="432"/>
        </w:trPr>
        <w:tc>
          <w:tcPr>
            <w:tcW w:w="1488" w:type="dxa"/>
            <w:shd w:val="clear" w:color="auto" w:fill="FFFFFF"/>
          </w:tcPr>
          <w:p w:rsidR="00427991" w:rsidRPr="0088760A" w:rsidRDefault="00427991" w:rsidP="00E5705E">
            <w:pPr>
              <w:shd w:val="clear" w:color="auto" w:fill="FFFFFF"/>
              <w:jc w:val="center"/>
              <w:rPr>
                <w:rFonts w:ascii="Times New Roman" w:hAnsi="Times New Roman" w:cs="Times New Roman"/>
                <w:sz w:val="22"/>
                <w:szCs w:val="22"/>
              </w:rPr>
            </w:pPr>
            <w:r w:rsidRPr="0088760A">
              <w:rPr>
                <w:rFonts w:ascii="Times New Roman" w:hAnsi="Times New Roman" w:cs="Times New Roman"/>
                <w:sz w:val="22"/>
                <w:szCs w:val="22"/>
              </w:rPr>
              <w:t>XXII</w:t>
            </w:r>
          </w:p>
        </w:tc>
        <w:tc>
          <w:tcPr>
            <w:tcW w:w="5662" w:type="dxa"/>
            <w:shd w:val="clear" w:color="auto" w:fill="FFFFFF"/>
          </w:tcPr>
          <w:p w:rsidR="00427991" w:rsidRPr="0088760A" w:rsidRDefault="00427991" w:rsidP="007452DA">
            <w:pPr>
              <w:shd w:val="clear" w:color="auto" w:fill="FFFFFF"/>
              <w:rPr>
                <w:rFonts w:ascii="Times New Roman" w:hAnsi="Times New Roman" w:cs="Times New Roman"/>
                <w:sz w:val="22"/>
                <w:szCs w:val="22"/>
              </w:rPr>
            </w:pPr>
            <w:r w:rsidRPr="0088760A">
              <w:rPr>
                <w:rFonts w:ascii="Times New Roman" w:hAnsi="Times New Roman" w:cs="Times New Roman"/>
                <w:sz w:val="22"/>
                <w:szCs w:val="22"/>
              </w:rPr>
              <w:t>Involuntary Transfers and reassignments – Support Staff</w:t>
            </w:r>
          </w:p>
        </w:tc>
        <w:tc>
          <w:tcPr>
            <w:tcW w:w="1781" w:type="dxa"/>
            <w:shd w:val="clear" w:color="auto" w:fill="FFFFFF"/>
          </w:tcPr>
          <w:p w:rsidR="00427991" w:rsidRPr="0088760A" w:rsidRDefault="00427991" w:rsidP="00677B13">
            <w:pPr>
              <w:shd w:val="clear" w:color="auto" w:fill="FFFFFF"/>
              <w:jc w:val="center"/>
              <w:rPr>
                <w:rFonts w:ascii="Times New Roman" w:hAnsi="Times New Roman" w:cs="Times New Roman"/>
                <w:sz w:val="22"/>
                <w:szCs w:val="22"/>
              </w:rPr>
            </w:pPr>
            <w:r>
              <w:rPr>
                <w:rFonts w:ascii="Times New Roman" w:hAnsi="Times New Roman" w:cs="Times New Roman"/>
                <w:sz w:val="22"/>
                <w:szCs w:val="22"/>
              </w:rPr>
              <w:t>31</w:t>
            </w:r>
          </w:p>
        </w:tc>
      </w:tr>
      <w:tr w:rsidR="00427991" w:rsidRPr="0088760A">
        <w:trPr>
          <w:trHeight w:val="432"/>
        </w:trPr>
        <w:tc>
          <w:tcPr>
            <w:tcW w:w="1488" w:type="dxa"/>
            <w:shd w:val="clear" w:color="auto" w:fill="FFFFFF"/>
          </w:tcPr>
          <w:p w:rsidR="00427991" w:rsidRPr="0088760A" w:rsidRDefault="00427991" w:rsidP="00E5705E">
            <w:pPr>
              <w:shd w:val="clear" w:color="auto" w:fill="FFFFFF"/>
              <w:jc w:val="center"/>
              <w:rPr>
                <w:rFonts w:ascii="Times New Roman" w:hAnsi="Times New Roman" w:cs="Times New Roman"/>
                <w:sz w:val="22"/>
                <w:szCs w:val="22"/>
              </w:rPr>
            </w:pPr>
            <w:r w:rsidRPr="0088760A">
              <w:rPr>
                <w:rFonts w:ascii="Times New Roman" w:hAnsi="Times New Roman" w:cs="Times New Roman"/>
                <w:sz w:val="22"/>
                <w:szCs w:val="22"/>
              </w:rPr>
              <w:t>XXIII</w:t>
            </w:r>
          </w:p>
        </w:tc>
        <w:tc>
          <w:tcPr>
            <w:tcW w:w="5662" w:type="dxa"/>
            <w:shd w:val="clear" w:color="auto" w:fill="FFFFFF"/>
          </w:tcPr>
          <w:p w:rsidR="00427991" w:rsidRPr="0088760A" w:rsidRDefault="00427991">
            <w:pPr>
              <w:shd w:val="clear" w:color="auto" w:fill="FFFFFF"/>
              <w:rPr>
                <w:rFonts w:ascii="Times New Roman" w:hAnsi="Times New Roman" w:cs="Times New Roman"/>
                <w:sz w:val="22"/>
                <w:szCs w:val="22"/>
              </w:rPr>
            </w:pPr>
            <w:r w:rsidRPr="0088760A">
              <w:rPr>
                <w:rFonts w:ascii="Times New Roman" w:hAnsi="Times New Roman" w:cs="Times New Roman"/>
                <w:sz w:val="22"/>
                <w:szCs w:val="22"/>
              </w:rPr>
              <w:t>Extra-Curricular Activities</w:t>
            </w:r>
          </w:p>
        </w:tc>
        <w:tc>
          <w:tcPr>
            <w:tcW w:w="1781" w:type="dxa"/>
            <w:shd w:val="clear" w:color="auto" w:fill="FFFFFF"/>
          </w:tcPr>
          <w:p w:rsidR="00427991" w:rsidRPr="0088760A" w:rsidRDefault="00427991">
            <w:pPr>
              <w:shd w:val="clear" w:color="auto" w:fill="FFFFFF"/>
              <w:jc w:val="center"/>
              <w:rPr>
                <w:rFonts w:ascii="Times New Roman" w:hAnsi="Times New Roman" w:cs="Times New Roman"/>
                <w:sz w:val="22"/>
                <w:szCs w:val="22"/>
              </w:rPr>
            </w:pPr>
            <w:r>
              <w:rPr>
                <w:rFonts w:ascii="Times New Roman" w:hAnsi="Times New Roman" w:cs="Times New Roman"/>
                <w:sz w:val="22"/>
                <w:szCs w:val="22"/>
              </w:rPr>
              <w:t>32</w:t>
            </w:r>
          </w:p>
        </w:tc>
      </w:tr>
      <w:tr w:rsidR="00427991" w:rsidRPr="0088760A">
        <w:trPr>
          <w:trHeight w:val="432"/>
        </w:trPr>
        <w:tc>
          <w:tcPr>
            <w:tcW w:w="1488" w:type="dxa"/>
            <w:shd w:val="clear" w:color="auto" w:fill="FFFFFF"/>
          </w:tcPr>
          <w:p w:rsidR="00427991" w:rsidRPr="0088760A" w:rsidRDefault="00427991" w:rsidP="00E5705E">
            <w:pPr>
              <w:shd w:val="clear" w:color="auto" w:fill="FFFFFF"/>
              <w:jc w:val="center"/>
              <w:rPr>
                <w:rFonts w:ascii="Times New Roman" w:hAnsi="Times New Roman" w:cs="Times New Roman"/>
                <w:sz w:val="22"/>
                <w:szCs w:val="22"/>
              </w:rPr>
            </w:pPr>
            <w:r w:rsidRPr="0088760A">
              <w:rPr>
                <w:rFonts w:ascii="Times New Roman" w:hAnsi="Times New Roman" w:cs="Times New Roman"/>
                <w:sz w:val="22"/>
                <w:szCs w:val="22"/>
              </w:rPr>
              <w:t>XXIV</w:t>
            </w:r>
          </w:p>
        </w:tc>
        <w:tc>
          <w:tcPr>
            <w:tcW w:w="5662" w:type="dxa"/>
            <w:shd w:val="clear" w:color="auto" w:fill="FFFFFF"/>
          </w:tcPr>
          <w:p w:rsidR="00427991" w:rsidRPr="0088760A" w:rsidRDefault="00427991">
            <w:pPr>
              <w:shd w:val="clear" w:color="auto" w:fill="FFFFFF"/>
              <w:rPr>
                <w:rFonts w:ascii="Times New Roman" w:hAnsi="Times New Roman" w:cs="Times New Roman"/>
                <w:sz w:val="22"/>
                <w:szCs w:val="22"/>
              </w:rPr>
            </w:pPr>
            <w:r w:rsidRPr="0088760A">
              <w:rPr>
                <w:rFonts w:ascii="Times New Roman" w:hAnsi="Times New Roman" w:cs="Times New Roman"/>
                <w:sz w:val="22"/>
                <w:szCs w:val="22"/>
              </w:rPr>
              <w:t>Protection of Employees</w:t>
            </w:r>
          </w:p>
        </w:tc>
        <w:tc>
          <w:tcPr>
            <w:tcW w:w="1781" w:type="dxa"/>
            <w:shd w:val="clear" w:color="auto" w:fill="FFFFFF"/>
          </w:tcPr>
          <w:p w:rsidR="00427991" w:rsidRPr="0088760A" w:rsidRDefault="00427991">
            <w:pPr>
              <w:shd w:val="clear" w:color="auto" w:fill="FFFFFF"/>
              <w:jc w:val="center"/>
              <w:rPr>
                <w:rFonts w:ascii="Times New Roman" w:hAnsi="Times New Roman" w:cs="Times New Roman"/>
                <w:sz w:val="22"/>
                <w:szCs w:val="22"/>
              </w:rPr>
            </w:pPr>
            <w:r>
              <w:rPr>
                <w:rFonts w:ascii="Times New Roman" w:hAnsi="Times New Roman" w:cs="Times New Roman"/>
                <w:sz w:val="22"/>
                <w:szCs w:val="22"/>
              </w:rPr>
              <w:t>33</w:t>
            </w:r>
          </w:p>
        </w:tc>
      </w:tr>
      <w:tr w:rsidR="00427991" w:rsidRPr="0088760A">
        <w:trPr>
          <w:trHeight w:val="432"/>
        </w:trPr>
        <w:tc>
          <w:tcPr>
            <w:tcW w:w="1488" w:type="dxa"/>
            <w:shd w:val="clear" w:color="auto" w:fill="FFFFFF"/>
          </w:tcPr>
          <w:p w:rsidR="00427991" w:rsidRPr="0088760A" w:rsidRDefault="00427991" w:rsidP="00E5705E">
            <w:pPr>
              <w:shd w:val="clear" w:color="auto" w:fill="FFFFFF"/>
              <w:jc w:val="center"/>
              <w:rPr>
                <w:rFonts w:ascii="Times New Roman" w:hAnsi="Times New Roman" w:cs="Times New Roman"/>
                <w:sz w:val="22"/>
                <w:szCs w:val="22"/>
              </w:rPr>
            </w:pPr>
            <w:r w:rsidRPr="0088760A">
              <w:rPr>
                <w:rFonts w:ascii="Times New Roman" w:hAnsi="Times New Roman" w:cs="Times New Roman"/>
                <w:sz w:val="22"/>
                <w:szCs w:val="22"/>
              </w:rPr>
              <w:t>XXV</w:t>
            </w:r>
          </w:p>
        </w:tc>
        <w:tc>
          <w:tcPr>
            <w:tcW w:w="5662" w:type="dxa"/>
            <w:shd w:val="clear" w:color="auto" w:fill="FFFFFF"/>
          </w:tcPr>
          <w:p w:rsidR="00427991" w:rsidRPr="0088760A" w:rsidRDefault="00427991">
            <w:pPr>
              <w:shd w:val="clear" w:color="auto" w:fill="FFFFFF"/>
              <w:rPr>
                <w:rFonts w:ascii="Times New Roman" w:hAnsi="Times New Roman" w:cs="Times New Roman"/>
                <w:sz w:val="22"/>
                <w:szCs w:val="22"/>
              </w:rPr>
            </w:pPr>
            <w:r w:rsidRPr="0088760A">
              <w:rPr>
                <w:rFonts w:ascii="Times New Roman" w:hAnsi="Times New Roman" w:cs="Times New Roman"/>
                <w:sz w:val="22"/>
                <w:szCs w:val="22"/>
              </w:rPr>
              <w:t>Summer School Teachers</w:t>
            </w:r>
          </w:p>
        </w:tc>
        <w:tc>
          <w:tcPr>
            <w:tcW w:w="1781" w:type="dxa"/>
            <w:shd w:val="clear" w:color="auto" w:fill="FFFFFF"/>
          </w:tcPr>
          <w:p w:rsidR="00427991" w:rsidRPr="0088760A" w:rsidRDefault="00427991" w:rsidP="00D440F4">
            <w:pPr>
              <w:shd w:val="clear" w:color="auto" w:fill="FFFFFF"/>
              <w:jc w:val="center"/>
              <w:rPr>
                <w:rFonts w:ascii="Times New Roman" w:hAnsi="Times New Roman" w:cs="Times New Roman"/>
                <w:sz w:val="22"/>
                <w:szCs w:val="22"/>
              </w:rPr>
            </w:pPr>
            <w:r>
              <w:rPr>
                <w:rFonts w:ascii="Times New Roman" w:hAnsi="Times New Roman" w:cs="Times New Roman"/>
                <w:sz w:val="22"/>
                <w:szCs w:val="22"/>
              </w:rPr>
              <w:t>34</w:t>
            </w:r>
          </w:p>
        </w:tc>
      </w:tr>
      <w:tr w:rsidR="00427991" w:rsidRPr="0088760A">
        <w:trPr>
          <w:trHeight w:val="432"/>
        </w:trPr>
        <w:tc>
          <w:tcPr>
            <w:tcW w:w="1488" w:type="dxa"/>
            <w:shd w:val="clear" w:color="auto" w:fill="FFFFFF"/>
          </w:tcPr>
          <w:p w:rsidR="00427991" w:rsidRPr="0088760A" w:rsidRDefault="00427991" w:rsidP="00E5705E">
            <w:pPr>
              <w:shd w:val="clear" w:color="auto" w:fill="FFFFFF"/>
              <w:jc w:val="center"/>
              <w:rPr>
                <w:rFonts w:ascii="Times New Roman" w:hAnsi="Times New Roman" w:cs="Times New Roman"/>
                <w:sz w:val="22"/>
                <w:szCs w:val="22"/>
              </w:rPr>
            </w:pPr>
            <w:r w:rsidRPr="0088760A">
              <w:rPr>
                <w:rFonts w:ascii="Times New Roman" w:hAnsi="Times New Roman" w:cs="Times New Roman"/>
                <w:sz w:val="22"/>
                <w:szCs w:val="22"/>
              </w:rPr>
              <w:t>XXVI</w:t>
            </w:r>
          </w:p>
        </w:tc>
        <w:tc>
          <w:tcPr>
            <w:tcW w:w="5662" w:type="dxa"/>
            <w:shd w:val="clear" w:color="auto" w:fill="FFFFFF"/>
          </w:tcPr>
          <w:p w:rsidR="00427991" w:rsidRPr="0088760A" w:rsidRDefault="00427991">
            <w:pPr>
              <w:shd w:val="clear" w:color="auto" w:fill="FFFFFF"/>
              <w:rPr>
                <w:rFonts w:ascii="Times New Roman" w:hAnsi="Times New Roman" w:cs="Times New Roman"/>
                <w:sz w:val="22"/>
                <w:szCs w:val="22"/>
              </w:rPr>
            </w:pPr>
            <w:r w:rsidRPr="0088760A">
              <w:rPr>
                <w:rFonts w:ascii="Times New Roman" w:hAnsi="Times New Roman" w:cs="Times New Roman"/>
                <w:sz w:val="22"/>
                <w:szCs w:val="22"/>
              </w:rPr>
              <w:t>Complaint Procedure</w:t>
            </w:r>
          </w:p>
        </w:tc>
        <w:tc>
          <w:tcPr>
            <w:tcW w:w="1781" w:type="dxa"/>
            <w:shd w:val="clear" w:color="auto" w:fill="FFFFFF"/>
          </w:tcPr>
          <w:p w:rsidR="00427991" w:rsidRPr="0088760A" w:rsidRDefault="00427991">
            <w:pPr>
              <w:shd w:val="clear" w:color="auto" w:fill="FFFFFF"/>
              <w:jc w:val="center"/>
              <w:rPr>
                <w:rFonts w:ascii="Times New Roman" w:hAnsi="Times New Roman" w:cs="Times New Roman"/>
                <w:sz w:val="22"/>
                <w:szCs w:val="22"/>
              </w:rPr>
            </w:pPr>
            <w:r>
              <w:rPr>
                <w:rFonts w:ascii="Times New Roman" w:hAnsi="Times New Roman" w:cs="Times New Roman"/>
                <w:sz w:val="22"/>
                <w:szCs w:val="22"/>
              </w:rPr>
              <w:t>34</w:t>
            </w:r>
          </w:p>
        </w:tc>
      </w:tr>
      <w:tr w:rsidR="00427991" w:rsidRPr="0088760A">
        <w:trPr>
          <w:trHeight w:val="432"/>
        </w:trPr>
        <w:tc>
          <w:tcPr>
            <w:tcW w:w="1488" w:type="dxa"/>
            <w:shd w:val="clear" w:color="auto" w:fill="FFFFFF"/>
          </w:tcPr>
          <w:p w:rsidR="00427991" w:rsidRPr="0088760A" w:rsidRDefault="00427991" w:rsidP="00E5705E">
            <w:pPr>
              <w:shd w:val="clear" w:color="auto" w:fill="FFFFFF"/>
              <w:jc w:val="center"/>
              <w:rPr>
                <w:rFonts w:ascii="Times New Roman" w:hAnsi="Times New Roman" w:cs="Times New Roman"/>
                <w:sz w:val="22"/>
                <w:szCs w:val="22"/>
              </w:rPr>
            </w:pPr>
            <w:r w:rsidRPr="0088760A">
              <w:rPr>
                <w:rFonts w:ascii="Times New Roman" w:hAnsi="Times New Roman" w:cs="Times New Roman"/>
                <w:sz w:val="22"/>
                <w:szCs w:val="22"/>
              </w:rPr>
              <w:t>XXVII</w:t>
            </w:r>
          </w:p>
        </w:tc>
        <w:tc>
          <w:tcPr>
            <w:tcW w:w="5662" w:type="dxa"/>
            <w:shd w:val="clear" w:color="auto" w:fill="FFFFFF"/>
          </w:tcPr>
          <w:p w:rsidR="00427991" w:rsidRPr="0088760A" w:rsidRDefault="00427991">
            <w:pPr>
              <w:shd w:val="clear" w:color="auto" w:fill="FFFFFF"/>
              <w:rPr>
                <w:rFonts w:ascii="Times New Roman" w:hAnsi="Times New Roman" w:cs="Times New Roman"/>
                <w:sz w:val="22"/>
                <w:szCs w:val="22"/>
              </w:rPr>
            </w:pPr>
            <w:r w:rsidRPr="0088760A">
              <w:rPr>
                <w:rFonts w:ascii="Times New Roman" w:hAnsi="Times New Roman" w:cs="Times New Roman"/>
                <w:sz w:val="22"/>
                <w:szCs w:val="22"/>
              </w:rPr>
              <w:t>Vandalism to Automobiles</w:t>
            </w:r>
          </w:p>
        </w:tc>
        <w:tc>
          <w:tcPr>
            <w:tcW w:w="1781" w:type="dxa"/>
            <w:shd w:val="clear" w:color="auto" w:fill="FFFFFF"/>
          </w:tcPr>
          <w:p w:rsidR="00427991" w:rsidRPr="0088760A" w:rsidRDefault="00427991">
            <w:pPr>
              <w:shd w:val="clear" w:color="auto" w:fill="FFFFFF"/>
              <w:jc w:val="center"/>
              <w:rPr>
                <w:rFonts w:ascii="Times New Roman" w:hAnsi="Times New Roman" w:cs="Times New Roman"/>
                <w:sz w:val="22"/>
                <w:szCs w:val="22"/>
              </w:rPr>
            </w:pPr>
            <w:r>
              <w:rPr>
                <w:rFonts w:ascii="Times New Roman" w:hAnsi="Times New Roman" w:cs="Times New Roman"/>
                <w:sz w:val="22"/>
                <w:szCs w:val="22"/>
              </w:rPr>
              <w:t>35</w:t>
            </w:r>
          </w:p>
        </w:tc>
      </w:tr>
      <w:tr w:rsidR="00427991" w:rsidRPr="0088760A">
        <w:trPr>
          <w:trHeight w:val="432"/>
        </w:trPr>
        <w:tc>
          <w:tcPr>
            <w:tcW w:w="1488" w:type="dxa"/>
            <w:shd w:val="clear" w:color="auto" w:fill="FFFFFF"/>
          </w:tcPr>
          <w:p w:rsidR="00427991" w:rsidRPr="0088760A" w:rsidRDefault="00427991" w:rsidP="00E5705E">
            <w:pPr>
              <w:shd w:val="clear" w:color="auto" w:fill="FFFFFF"/>
              <w:jc w:val="center"/>
              <w:rPr>
                <w:rFonts w:ascii="Times New Roman" w:hAnsi="Times New Roman" w:cs="Times New Roman"/>
                <w:sz w:val="22"/>
                <w:szCs w:val="22"/>
              </w:rPr>
            </w:pPr>
            <w:r w:rsidRPr="0088760A">
              <w:rPr>
                <w:rFonts w:ascii="Times New Roman" w:hAnsi="Times New Roman" w:cs="Times New Roman"/>
                <w:sz w:val="22"/>
                <w:szCs w:val="22"/>
              </w:rPr>
              <w:t>XXVIII</w:t>
            </w:r>
          </w:p>
        </w:tc>
        <w:tc>
          <w:tcPr>
            <w:tcW w:w="5662" w:type="dxa"/>
            <w:shd w:val="clear" w:color="auto" w:fill="FFFFFF"/>
          </w:tcPr>
          <w:p w:rsidR="00427991" w:rsidRPr="0088760A" w:rsidRDefault="00427991" w:rsidP="000518F8">
            <w:pPr>
              <w:shd w:val="clear" w:color="auto" w:fill="FFFFFF"/>
              <w:spacing w:line="276" w:lineRule="auto"/>
              <w:rPr>
                <w:rFonts w:ascii="Times New Roman" w:hAnsi="Times New Roman" w:cs="Times New Roman"/>
                <w:sz w:val="22"/>
                <w:szCs w:val="22"/>
              </w:rPr>
            </w:pPr>
            <w:r w:rsidRPr="0088760A">
              <w:rPr>
                <w:rFonts w:ascii="Times New Roman" w:hAnsi="Times New Roman" w:cs="Times New Roman"/>
                <w:sz w:val="22"/>
                <w:szCs w:val="22"/>
              </w:rPr>
              <w:t>Tuition Reimbursement - Teachers</w:t>
            </w:r>
          </w:p>
        </w:tc>
        <w:tc>
          <w:tcPr>
            <w:tcW w:w="1781" w:type="dxa"/>
            <w:shd w:val="clear" w:color="auto" w:fill="FFFFFF"/>
          </w:tcPr>
          <w:p w:rsidR="00427991" w:rsidRPr="0088760A" w:rsidRDefault="00427991" w:rsidP="000518F8">
            <w:pPr>
              <w:shd w:val="clear" w:color="auto" w:fill="FFFFFF"/>
              <w:spacing w:line="276" w:lineRule="auto"/>
              <w:jc w:val="center"/>
              <w:rPr>
                <w:rFonts w:ascii="Times New Roman" w:hAnsi="Times New Roman" w:cs="Times New Roman"/>
                <w:sz w:val="22"/>
                <w:szCs w:val="22"/>
              </w:rPr>
            </w:pPr>
            <w:r>
              <w:rPr>
                <w:rFonts w:ascii="Times New Roman" w:hAnsi="Times New Roman" w:cs="Times New Roman"/>
                <w:sz w:val="22"/>
                <w:szCs w:val="22"/>
              </w:rPr>
              <w:t>35</w:t>
            </w:r>
          </w:p>
        </w:tc>
      </w:tr>
      <w:tr w:rsidR="00427991" w:rsidRPr="0088760A">
        <w:trPr>
          <w:trHeight w:val="432"/>
        </w:trPr>
        <w:tc>
          <w:tcPr>
            <w:tcW w:w="1488" w:type="dxa"/>
            <w:shd w:val="clear" w:color="auto" w:fill="FFFFFF"/>
          </w:tcPr>
          <w:p w:rsidR="00427991" w:rsidRPr="0088760A" w:rsidRDefault="00427991" w:rsidP="00E5705E">
            <w:pPr>
              <w:shd w:val="clear" w:color="auto" w:fill="FFFFFF"/>
              <w:spacing w:line="276" w:lineRule="auto"/>
              <w:jc w:val="center"/>
              <w:rPr>
                <w:rFonts w:ascii="Times New Roman" w:hAnsi="Times New Roman" w:cs="Times New Roman"/>
                <w:sz w:val="22"/>
                <w:szCs w:val="22"/>
              </w:rPr>
            </w:pPr>
            <w:r w:rsidRPr="0088760A">
              <w:rPr>
                <w:rFonts w:ascii="Times New Roman" w:hAnsi="Times New Roman" w:cs="Times New Roman"/>
                <w:sz w:val="22"/>
                <w:szCs w:val="22"/>
              </w:rPr>
              <w:t>XXIX</w:t>
            </w:r>
          </w:p>
        </w:tc>
        <w:tc>
          <w:tcPr>
            <w:tcW w:w="5662" w:type="dxa"/>
            <w:shd w:val="clear" w:color="auto" w:fill="FFFFFF"/>
          </w:tcPr>
          <w:p w:rsidR="00427991" w:rsidRPr="0088760A" w:rsidRDefault="00427991" w:rsidP="004231E1">
            <w:pPr>
              <w:shd w:val="clear" w:color="auto" w:fill="FFFFFF"/>
              <w:spacing w:line="276" w:lineRule="auto"/>
              <w:rPr>
                <w:rFonts w:ascii="Times New Roman" w:hAnsi="Times New Roman" w:cs="Times New Roman"/>
                <w:sz w:val="22"/>
                <w:szCs w:val="22"/>
              </w:rPr>
            </w:pPr>
            <w:r w:rsidRPr="0088760A">
              <w:rPr>
                <w:rFonts w:ascii="Times New Roman" w:hAnsi="Times New Roman" w:cs="Times New Roman"/>
                <w:sz w:val="22"/>
                <w:szCs w:val="22"/>
              </w:rPr>
              <w:t>Uniform allowance – Support Staff</w:t>
            </w:r>
          </w:p>
        </w:tc>
        <w:tc>
          <w:tcPr>
            <w:tcW w:w="1781" w:type="dxa"/>
            <w:shd w:val="clear" w:color="auto" w:fill="FFFFFF"/>
          </w:tcPr>
          <w:p w:rsidR="00427991" w:rsidRPr="0088760A" w:rsidRDefault="00427991" w:rsidP="004231E1">
            <w:pPr>
              <w:shd w:val="clear" w:color="auto" w:fill="FFFFFF"/>
              <w:spacing w:line="276" w:lineRule="auto"/>
              <w:jc w:val="center"/>
              <w:rPr>
                <w:rFonts w:ascii="Times New Roman" w:hAnsi="Times New Roman" w:cs="Times New Roman"/>
                <w:sz w:val="22"/>
                <w:szCs w:val="22"/>
              </w:rPr>
            </w:pPr>
            <w:r>
              <w:rPr>
                <w:rFonts w:ascii="Times New Roman" w:hAnsi="Times New Roman" w:cs="Times New Roman"/>
                <w:sz w:val="22"/>
                <w:szCs w:val="22"/>
              </w:rPr>
              <w:t>36</w:t>
            </w:r>
          </w:p>
        </w:tc>
      </w:tr>
      <w:tr w:rsidR="00427991" w:rsidRPr="0088760A">
        <w:trPr>
          <w:trHeight w:val="432"/>
        </w:trPr>
        <w:tc>
          <w:tcPr>
            <w:tcW w:w="1488" w:type="dxa"/>
            <w:shd w:val="clear" w:color="auto" w:fill="FFFFFF"/>
          </w:tcPr>
          <w:p w:rsidR="00427991" w:rsidRPr="0088760A" w:rsidRDefault="00427991" w:rsidP="00E5705E">
            <w:pPr>
              <w:shd w:val="clear" w:color="auto" w:fill="FFFFFF"/>
              <w:jc w:val="center"/>
              <w:rPr>
                <w:rFonts w:ascii="Times New Roman" w:hAnsi="Times New Roman" w:cs="Times New Roman"/>
                <w:sz w:val="22"/>
                <w:szCs w:val="22"/>
              </w:rPr>
            </w:pPr>
            <w:r w:rsidRPr="0088760A">
              <w:rPr>
                <w:rFonts w:ascii="Times New Roman" w:hAnsi="Times New Roman" w:cs="Times New Roman"/>
                <w:sz w:val="22"/>
                <w:szCs w:val="22"/>
              </w:rPr>
              <w:t>XXX</w:t>
            </w:r>
          </w:p>
        </w:tc>
        <w:tc>
          <w:tcPr>
            <w:tcW w:w="5662" w:type="dxa"/>
            <w:shd w:val="clear" w:color="auto" w:fill="FFFFFF"/>
          </w:tcPr>
          <w:p w:rsidR="00427991" w:rsidRPr="0088760A" w:rsidRDefault="00427991" w:rsidP="00DD4ACB">
            <w:pPr>
              <w:shd w:val="clear" w:color="auto" w:fill="FFFFFF"/>
              <w:rPr>
                <w:rFonts w:ascii="Times New Roman" w:hAnsi="Times New Roman" w:cs="Times New Roman"/>
                <w:sz w:val="22"/>
                <w:szCs w:val="22"/>
              </w:rPr>
            </w:pPr>
            <w:r w:rsidRPr="0088760A">
              <w:rPr>
                <w:rFonts w:ascii="Times New Roman" w:hAnsi="Times New Roman" w:cs="Times New Roman"/>
                <w:sz w:val="22"/>
                <w:szCs w:val="22"/>
              </w:rPr>
              <w:t>Seniority and Reduction in Force- Support Staff</w:t>
            </w:r>
          </w:p>
        </w:tc>
        <w:tc>
          <w:tcPr>
            <w:tcW w:w="1781" w:type="dxa"/>
            <w:shd w:val="clear" w:color="auto" w:fill="FFFFFF"/>
          </w:tcPr>
          <w:p w:rsidR="00427991" w:rsidRPr="0088760A" w:rsidRDefault="00427991" w:rsidP="00677B13">
            <w:pPr>
              <w:shd w:val="clear" w:color="auto" w:fill="FFFFFF"/>
              <w:jc w:val="center"/>
              <w:rPr>
                <w:rFonts w:ascii="Times New Roman" w:hAnsi="Times New Roman" w:cs="Times New Roman"/>
                <w:sz w:val="22"/>
                <w:szCs w:val="22"/>
              </w:rPr>
            </w:pPr>
            <w:r>
              <w:rPr>
                <w:rFonts w:ascii="Times New Roman" w:hAnsi="Times New Roman" w:cs="Times New Roman"/>
                <w:sz w:val="22"/>
                <w:szCs w:val="22"/>
              </w:rPr>
              <w:t>36</w:t>
            </w:r>
          </w:p>
        </w:tc>
      </w:tr>
      <w:tr w:rsidR="00427991" w:rsidRPr="0088760A">
        <w:trPr>
          <w:trHeight w:val="432"/>
        </w:trPr>
        <w:tc>
          <w:tcPr>
            <w:tcW w:w="1488" w:type="dxa"/>
            <w:shd w:val="clear" w:color="auto" w:fill="FFFFFF"/>
          </w:tcPr>
          <w:p w:rsidR="00427991" w:rsidRPr="0088760A" w:rsidRDefault="00427991" w:rsidP="00E5705E">
            <w:pPr>
              <w:shd w:val="clear" w:color="auto" w:fill="FFFFFF"/>
              <w:jc w:val="center"/>
              <w:rPr>
                <w:rFonts w:ascii="Times New Roman" w:hAnsi="Times New Roman" w:cs="Times New Roman"/>
                <w:sz w:val="22"/>
                <w:szCs w:val="22"/>
              </w:rPr>
            </w:pPr>
            <w:r w:rsidRPr="0088760A">
              <w:rPr>
                <w:rFonts w:ascii="Times New Roman" w:hAnsi="Times New Roman" w:cs="Times New Roman"/>
                <w:sz w:val="22"/>
                <w:szCs w:val="22"/>
              </w:rPr>
              <w:t>XXXI</w:t>
            </w:r>
          </w:p>
        </w:tc>
        <w:tc>
          <w:tcPr>
            <w:tcW w:w="5662" w:type="dxa"/>
            <w:shd w:val="clear" w:color="auto" w:fill="FFFFFF"/>
          </w:tcPr>
          <w:p w:rsidR="00427991" w:rsidRPr="0088760A" w:rsidRDefault="00427991" w:rsidP="00DD4ACB">
            <w:pPr>
              <w:shd w:val="clear" w:color="auto" w:fill="FFFFFF"/>
              <w:spacing w:line="276" w:lineRule="auto"/>
              <w:rPr>
                <w:rFonts w:ascii="Times New Roman" w:hAnsi="Times New Roman" w:cs="Times New Roman"/>
                <w:sz w:val="22"/>
                <w:szCs w:val="22"/>
              </w:rPr>
            </w:pPr>
            <w:r w:rsidRPr="0088760A">
              <w:rPr>
                <w:rFonts w:ascii="Times New Roman" w:hAnsi="Times New Roman" w:cs="Times New Roman"/>
                <w:sz w:val="22"/>
                <w:szCs w:val="22"/>
              </w:rPr>
              <w:t>Association/Administration Liaison Committees</w:t>
            </w:r>
          </w:p>
        </w:tc>
        <w:tc>
          <w:tcPr>
            <w:tcW w:w="1781" w:type="dxa"/>
            <w:shd w:val="clear" w:color="auto" w:fill="FFFFFF"/>
          </w:tcPr>
          <w:p w:rsidR="00427991" w:rsidRPr="0088760A" w:rsidRDefault="00427991">
            <w:pPr>
              <w:shd w:val="clear" w:color="auto" w:fill="FFFFFF"/>
              <w:jc w:val="center"/>
              <w:rPr>
                <w:rFonts w:ascii="Times New Roman" w:hAnsi="Times New Roman" w:cs="Times New Roman"/>
                <w:sz w:val="22"/>
                <w:szCs w:val="22"/>
              </w:rPr>
            </w:pPr>
            <w:r>
              <w:rPr>
                <w:rFonts w:ascii="Times New Roman" w:hAnsi="Times New Roman" w:cs="Times New Roman"/>
                <w:sz w:val="22"/>
                <w:szCs w:val="22"/>
              </w:rPr>
              <w:t>37</w:t>
            </w:r>
          </w:p>
        </w:tc>
      </w:tr>
      <w:tr w:rsidR="00427991" w:rsidRPr="0088760A">
        <w:trPr>
          <w:trHeight w:val="432"/>
        </w:trPr>
        <w:tc>
          <w:tcPr>
            <w:tcW w:w="1488" w:type="dxa"/>
            <w:shd w:val="clear" w:color="auto" w:fill="FFFFFF"/>
          </w:tcPr>
          <w:p w:rsidR="00427991" w:rsidRPr="0088760A" w:rsidRDefault="00427991" w:rsidP="00E5705E">
            <w:pPr>
              <w:shd w:val="clear" w:color="auto" w:fill="FFFFFF"/>
              <w:jc w:val="center"/>
              <w:rPr>
                <w:rFonts w:ascii="Times New Roman" w:hAnsi="Times New Roman" w:cs="Times New Roman"/>
                <w:sz w:val="22"/>
                <w:szCs w:val="22"/>
              </w:rPr>
            </w:pPr>
            <w:r w:rsidRPr="0088760A">
              <w:rPr>
                <w:rFonts w:ascii="Times New Roman" w:hAnsi="Times New Roman" w:cs="Times New Roman"/>
                <w:sz w:val="22"/>
                <w:szCs w:val="22"/>
              </w:rPr>
              <w:t>XXXII</w:t>
            </w:r>
          </w:p>
        </w:tc>
        <w:tc>
          <w:tcPr>
            <w:tcW w:w="5662" w:type="dxa"/>
            <w:shd w:val="clear" w:color="auto" w:fill="FFFFFF"/>
          </w:tcPr>
          <w:p w:rsidR="00427991" w:rsidRPr="0088760A" w:rsidRDefault="00427991" w:rsidP="004D4122">
            <w:pPr>
              <w:shd w:val="clear" w:color="auto" w:fill="FFFFFF"/>
              <w:spacing w:line="276" w:lineRule="auto"/>
              <w:rPr>
                <w:rFonts w:ascii="Times New Roman" w:hAnsi="Times New Roman" w:cs="Times New Roman"/>
                <w:sz w:val="22"/>
                <w:szCs w:val="22"/>
              </w:rPr>
            </w:pPr>
            <w:r w:rsidRPr="0088760A">
              <w:rPr>
                <w:rFonts w:ascii="Times New Roman" w:hAnsi="Times New Roman" w:cs="Times New Roman"/>
                <w:sz w:val="22"/>
                <w:szCs w:val="22"/>
              </w:rPr>
              <w:t>Cost of Printing</w:t>
            </w:r>
          </w:p>
        </w:tc>
        <w:tc>
          <w:tcPr>
            <w:tcW w:w="1781" w:type="dxa"/>
            <w:shd w:val="clear" w:color="auto" w:fill="FFFFFF"/>
          </w:tcPr>
          <w:p w:rsidR="00427991" w:rsidRPr="0088760A" w:rsidRDefault="00427991" w:rsidP="004D4122">
            <w:pPr>
              <w:shd w:val="clear" w:color="auto" w:fill="FFFFFF"/>
              <w:jc w:val="center"/>
              <w:rPr>
                <w:rFonts w:ascii="Times New Roman" w:hAnsi="Times New Roman" w:cs="Times New Roman"/>
                <w:sz w:val="22"/>
                <w:szCs w:val="22"/>
              </w:rPr>
            </w:pPr>
            <w:r>
              <w:rPr>
                <w:rFonts w:ascii="Times New Roman" w:hAnsi="Times New Roman" w:cs="Times New Roman"/>
                <w:sz w:val="22"/>
                <w:szCs w:val="22"/>
              </w:rPr>
              <w:t>37</w:t>
            </w:r>
          </w:p>
        </w:tc>
      </w:tr>
      <w:tr w:rsidR="00427991" w:rsidRPr="0088760A">
        <w:trPr>
          <w:trHeight w:val="432"/>
        </w:trPr>
        <w:tc>
          <w:tcPr>
            <w:tcW w:w="1488" w:type="dxa"/>
            <w:shd w:val="clear" w:color="auto" w:fill="FFFFFF"/>
          </w:tcPr>
          <w:p w:rsidR="00427991" w:rsidRPr="0088760A" w:rsidRDefault="00427991" w:rsidP="00E5705E">
            <w:pPr>
              <w:shd w:val="clear" w:color="auto" w:fill="FFFFFF"/>
              <w:jc w:val="center"/>
              <w:rPr>
                <w:rFonts w:ascii="Times New Roman" w:hAnsi="Times New Roman" w:cs="Times New Roman"/>
                <w:sz w:val="22"/>
                <w:szCs w:val="22"/>
              </w:rPr>
            </w:pPr>
            <w:r w:rsidRPr="0088760A">
              <w:rPr>
                <w:rFonts w:ascii="Times New Roman" w:hAnsi="Times New Roman" w:cs="Times New Roman"/>
                <w:sz w:val="22"/>
                <w:szCs w:val="22"/>
              </w:rPr>
              <w:t>XXXIII</w:t>
            </w:r>
          </w:p>
        </w:tc>
        <w:tc>
          <w:tcPr>
            <w:tcW w:w="5662" w:type="dxa"/>
            <w:shd w:val="clear" w:color="auto" w:fill="FFFFFF"/>
          </w:tcPr>
          <w:p w:rsidR="00427991" w:rsidRPr="0088760A" w:rsidRDefault="00427991">
            <w:pPr>
              <w:shd w:val="clear" w:color="auto" w:fill="FFFFFF"/>
              <w:rPr>
                <w:rFonts w:ascii="Times New Roman" w:hAnsi="Times New Roman" w:cs="Times New Roman"/>
                <w:sz w:val="22"/>
                <w:szCs w:val="22"/>
              </w:rPr>
            </w:pPr>
            <w:r w:rsidRPr="0088760A">
              <w:rPr>
                <w:rFonts w:ascii="Times New Roman" w:hAnsi="Times New Roman" w:cs="Times New Roman"/>
                <w:sz w:val="22"/>
                <w:szCs w:val="22"/>
              </w:rPr>
              <w:t>Miscellaneous Provisions</w:t>
            </w:r>
          </w:p>
        </w:tc>
        <w:tc>
          <w:tcPr>
            <w:tcW w:w="1781" w:type="dxa"/>
            <w:shd w:val="clear" w:color="auto" w:fill="FFFFFF"/>
          </w:tcPr>
          <w:p w:rsidR="00427991" w:rsidRPr="0088760A" w:rsidRDefault="00427991">
            <w:pPr>
              <w:shd w:val="clear" w:color="auto" w:fill="FFFFFF"/>
              <w:jc w:val="center"/>
              <w:rPr>
                <w:rFonts w:ascii="Times New Roman" w:hAnsi="Times New Roman" w:cs="Times New Roman"/>
                <w:sz w:val="22"/>
                <w:szCs w:val="22"/>
              </w:rPr>
            </w:pPr>
            <w:r>
              <w:rPr>
                <w:rFonts w:ascii="Times New Roman" w:hAnsi="Times New Roman" w:cs="Times New Roman"/>
                <w:sz w:val="22"/>
                <w:szCs w:val="22"/>
              </w:rPr>
              <w:t>38</w:t>
            </w:r>
          </w:p>
        </w:tc>
      </w:tr>
      <w:tr w:rsidR="00427991" w:rsidRPr="0088760A">
        <w:trPr>
          <w:trHeight w:val="432"/>
        </w:trPr>
        <w:tc>
          <w:tcPr>
            <w:tcW w:w="1488" w:type="dxa"/>
            <w:shd w:val="clear" w:color="auto" w:fill="FFFFFF"/>
          </w:tcPr>
          <w:p w:rsidR="00427991" w:rsidRPr="0088760A" w:rsidRDefault="00427991" w:rsidP="00E5705E">
            <w:pPr>
              <w:shd w:val="clear" w:color="auto" w:fill="FFFFFF"/>
              <w:jc w:val="center"/>
              <w:rPr>
                <w:rFonts w:ascii="Times New Roman" w:hAnsi="Times New Roman" w:cs="Times New Roman"/>
                <w:sz w:val="22"/>
                <w:szCs w:val="22"/>
              </w:rPr>
            </w:pPr>
            <w:r w:rsidRPr="0088760A">
              <w:rPr>
                <w:rFonts w:ascii="Times New Roman" w:hAnsi="Times New Roman" w:cs="Times New Roman"/>
                <w:sz w:val="22"/>
                <w:szCs w:val="22"/>
              </w:rPr>
              <w:t>XXXIV</w:t>
            </w:r>
          </w:p>
        </w:tc>
        <w:tc>
          <w:tcPr>
            <w:tcW w:w="5662" w:type="dxa"/>
            <w:shd w:val="clear" w:color="auto" w:fill="FFFFFF"/>
          </w:tcPr>
          <w:p w:rsidR="00427991" w:rsidRPr="0088760A" w:rsidRDefault="00427991">
            <w:pPr>
              <w:shd w:val="clear" w:color="auto" w:fill="FFFFFF"/>
              <w:rPr>
                <w:rFonts w:ascii="Times New Roman" w:hAnsi="Times New Roman" w:cs="Times New Roman"/>
                <w:sz w:val="22"/>
                <w:szCs w:val="22"/>
              </w:rPr>
            </w:pPr>
            <w:r w:rsidRPr="0088760A">
              <w:rPr>
                <w:rFonts w:ascii="Times New Roman" w:hAnsi="Times New Roman" w:cs="Times New Roman"/>
                <w:sz w:val="22"/>
                <w:szCs w:val="22"/>
              </w:rPr>
              <w:t>Duration</w:t>
            </w:r>
          </w:p>
        </w:tc>
        <w:tc>
          <w:tcPr>
            <w:tcW w:w="1781" w:type="dxa"/>
            <w:shd w:val="clear" w:color="auto" w:fill="FFFFFF"/>
          </w:tcPr>
          <w:p w:rsidR="00427991" w:rsidRPr="0088760A" w:rsidRDefault="00427991">
            <w:pPr>
              <w:shd w:val="clear" w:color="auto" w:fill="FFFFFF"/>
              <w:jc w:val="center"/>
              <w:rPr>
                <w:rFonts w:ascii="Times New Roman" w:hAnsi="Times New Roman" w:cs="Times New Roman"/>
                <w:sz w:val="22"/>
                <w:szCs w:val="22"/>
              </w:rPr>
            </w:pPr>
            <w:r>
              <w:rPr>
                <w:rFonts w:ascii="Times New Roman" w:hAnsi="Times New Roman" w:cs="Times New Roman"/>
                <w:sz w:val="22"/>
                <w:szCs w:val="22"/>
              </w:rPr>
              <w:t>39</w:t>
            </w:r>
          </w:p>
        </w:tc>
      </w:tr>
      <w:tr w:rsidR="00427991" w:rsidRPr="0088760A">
        <w:trPr>
          <w:trHeight w:val="432"/>
        </w:trPr>
        <w:tc>
          <w:tcPr>
            <w:tcW w:w="1488" w:type="dxa"/>
            <w:shd w:val="clear" w:color="auto" w:fill="FFFFFF"/>
          </w:tcPr>
          <w:p w:rsidR="00427991" w:rsidRPr="0088760A" w:rsidRDefault="00427991">
            <w:pPr>
              <w:shd w:val="clear" w:color="auto" w:fill="FFFFFF"/>
              <w:rPr>
                <w:rFonts w:ascii="Times New Roman" w:hAnsi="Times New Roman" w:cs="Times New Roman"/>
                <w:sz w:val="22"/>
                <w:szCs w:val="22"/>
              </w:rPr>
            </w:pPr>
            <w:r w:rsidRPr="0088760A">
              <w:rPr>
                <w:rFonts w:ascii="Times New Roman" w:hAnsi="Times New Roman" w:cs="Times New Roman"/>
                <w:sz w:val="22"/>
                <w:szCs w:val="22"/>
              </w:rPr>
              <w:t>Schedule A-1</w:t>
            </w:r>
          </w:p>
        </w:tc>
        <w:tc>
          <w:tcPr>
            <w:tcW w:w="5662" w:type="dxa"/>
            <w:shd w:val="clear" w:color="auto" w:fill="FFFFFF"/>
          </w:tcPr>
          <w:p w:rsidR="00427991" w:rsidRPr="0088760A" w:rsidRDefault="00427991">
            <w:pPr>
              <w:shd w:val="clear" w:color="auto" w:fill="FFFFFF"/>
              <w:rPr>
                <w:rFonts w:ascii="Times New Roman" w:hAnsi="Times New Roman" w:cs="Times New Roman"/>
                <w:sz w:val="22"/>
                <w:szCs w:val="22"/>
              </w:rPr>
            </w:pPr>
            <w:r w:rsidRPr="0088760A">
              <w:rPr>
                <w:rFonts w:ascii="Times New Roman" w:hAnsi="Times New Roman" w:cs="Times New Roman"/>
                <w:sz w:val="22"/>
                <w:szCs w:val="22"/>
              </w:rPr>
              <w:t>Teachers – 2010-2011</w:t>
            </w:r>
          </w:p>
        </w:tc>
        <w:tc>
          <w:tcPr>
            <w:tcW w:w="1781" w:type="dxa"/>
            <w:shd w:val="clear" w:color="auto" w:fill="FFFFFF"/>
          </w:tcPr>
          <w:p w:rsidR="00427991" w:rsidRPr="0088760A" w:rsidRDefault="00427991" w:rsidP="00D440F4">
            <w:pPr>
              <w:shd w:val="clear" w:color="auto" w:fill="FFFFFF"/>
              <w:jc w:val="center"/>
              <w:rPr>
                <w:rFonts w:ascii="Times New Roman" w:hAnsi="Times New Roman" w:cs="Times New Roman"/>
                <w:sz w:val="22"/>
                <w:szCs w:val="22"/>
              </w:rPr>
            </w:pPr>
            <w:r>
              <w:rPr>
                <w:rFonts w:ascii="Times New Roman" w:hAnsi="Times New Roman" w:cs="Times New Roman"/>
                <w:sz w:val="22"/>
                <w:szCs w:val="22"/>
              </w:rPr>
              <w:t>40</w:t>
            </w:r>
          </w:p>
        </w:tc>
      </w:tr>
      <w:tr w:rsidR="00427991" w:rsidRPr="0088760A">
        <w:trPr>
          <w:trHeight w:val="432"/>
        </w:trPr>
        <w:tc>
          <w:tcPr>
            <w:tcW w:w="1488" w:type="dxa"/>
            <w:shd w:val="clear" w:color="auto" w:fill="FFFFFF"/>
          </w:tcPr>
          <w:p w:rsidR="00427991" w:rsidRPr="0088760A" w:rsidRDefault="00427991">
            <w:pPr>
              <w:shd w:val="clear" w:color="auto" w:fill="FFFFFF"/>
              <w:rPr>
                <w:rFonts w:ascii="Times New Roman" w:hAnsi="Times New Roman" w:cs="Times New Roman"/>
                <w:sz w:val="22"/>
                <w:szCs w:val="22"/>
              </w:rPr>
            </w:pPr>
            <w:r w:rsidRPr="0088760A">
              <w:rPr>
                <w:rFonts w:ascii="Times New Roman" w:hAnsi="Times New Roman" w:cs="Times New Roman"/>
                <w:sz w:val="22"/>
                <w:szCs w:val="22"/>
              </w:rPr>
              <w:t>Schedule A-1</w:t>
            </w:r>
          </w:p>
        </w:tc>
        <w:tc>
          <w:tcPr>
            <w:tcW w:w="5662" w:type="dxa"/>
            <w:shd w:val="clear" w:color="auto" w:fill="FFFFFF"/>
          </w:tcPr>
          <w:p w:rsidR="00427991" w:rsidRPr="0088760A" w:rsidRDefault="00427991">
            <w:pPr>
              <w:shd w:val="clear" w:color="auto" w:fill="FFFFFF"/>
              <w:rPr>
                <w:rFonts w:ascii="Times New Roman" w:hAnsi="Times New Roman" w:cs="Times New Roman"/>
                <w:sz w:val="22"/>
                <w:szCs w:val="22"/>
              </w:rPr>
            </w:pPr>
            <w:r w:rsidRPr="0088760A">
              <w:rPr>
                <w:rFonts w:ascii="Times New Roman" w:hAnsi="Times New Roman" w:cs="Times New Roman"/>
                <w:sz w:val="22"/>
                <w:szCs w:val="22"/>
              </w:rPr>
              <w:t>Teachers – 2011-2012</w:t>
            </w:r>
          </w:p>
        </w:tc>
        <w:tc>
          <w:tcPr>
            <w:tcW w:w="1781" w:type="dxa"/>
            <w:shd w:val="clear" w:color="auto" w:fill="FFFFFF"/>
          </w:tcPr>
          <w:p w:rsidR="00427991" w:rsidRPr="0088760A" w:rsidRDefault="00427991" w:rsidP="00D440F4">
            <w:pPr>
              <w:shd w:val="clear" w:color="auto" w:fill="FFFFFF"/>
              <w:jc w:val="center"/>
              <w:rPr>
                <w:rFonts w:ascii="Times New Roman" w:hAnsi="Times New Roman" w:cs="Times New Roman"/>
                <w:sz w:val="22"/>
                <w:szCs w:val="22"/>
              </w:rPr>
            </w:pPr>
            <w:r>
              <w:rPr>
                <w:rFonts w:ascii="Times New Roman" w:hAnsi="Times New Roman" w:cs="Times New Roman"/>
                <w:sz w:val="22"/>
                <w:szCs w:val="22"/>
              </w:rPr>
              <w:t>41</w:t>
            </w:r>
          </w:p>
        </w:tc>
      </w:tr>
      <w:tr w:rsidR="00427991" w:rsidRPr="0088760A">
        <w:trPr>
          <w:trHeight w:val="432"/>
        </w:trPr>
        <w:tc>
          <w:tcPr>
            <w:tcW w:w="1488" w:type="dxa"/>
            <w:shd w:val="clear" w:color="auto" w:fill="FFFFFF"/>
          </w:tcPr>
          <w:p w:rsidR="00427991" w:rsidRPr="0088760A" w:rsidRDefault="00427991">
            <w:pPr>
              <w:shd w:val="clear" w:color="auto" w:fill="FFFFFF"/>
              <w:rPr>
                <w:rFonts w:ascii="Times New Roman" w:hAnsi="Times New Roman" w:cs="Times New Roman"/>
                <w:sz w:val="22"/>
                <w:szCs w:val="22"/>
              </w:rPr>
            </w:pPr>
            <w:r w:rsidRPr="0088760A">
              <w:rPr>
                <w:rFonts w:ascii="Times New Roman" w:hAnsi="Times New Roman" w:cs="Times New Roman"/>
                <w:sz w:val="22"/>
                <w:szCs w:val="22"/>
              </w:rPr>
              <w:t>Schedule B-1</w:t>
            </w:r>
          </w:p>
        </w:tc>
        <w:tc>
          <w:tcPr>
            <w:tcW w:w="5662" w:type="dxa"/>
            <w:shd w:val="clear" w:color="auto" w:fill="FFFFFF"/>
          </w:tcPr>
          <w:p w:rsidR="00427991" w:rsidRPr="0088760A" w:rsidRDefault="00427991">
            <w:pPr>
              <w:shd w:val="clear" w:color="auto" w:fill="FFFFFF"/>
              <w:rPr>
                <w:rFonts w:ascii="Times New Roman" w:hAnsi="Times New Roman" w:cs="Times New Roman"/>
                <w:sz w:val="22"/>
                <w:szCs w:val="22"/>
              </w:rPr>
            </w:pPr>
            <w:r w:rsidRPr="0088760A">
              <w:rPr>
                <w:rFonts w:ascii="Times New Roman" w:hAnsi="Times New Roman" w:cs="Times New Roman"/>
                <w:sz w:val="22"/>
                <w:szCs w:val="22"/>
              </w:rPr>
              <w:t>Secretarial Employees – 2010-2011</w:t>
            </w:r>
          </w:p>
        </w:tc>
        <w:tc>
          <w:tcPr>
            <w:tcW w:w="1781" w:type="dxa"/>
            <w:shd w:val="clear" w:color="auto" w:fill="FFFFFF"/>
          </w:tcPr>
          <w:p w:rsidR="00427991" w:rsidRPr="0088760A" w:rsidRDefault="00427991" w:rsidP="00D440F4">
            <w:pPr>
              <w:shd w:val="clear" w:color="auto" w:fill="FFFFFF"/>
              <w:jc w:val="center"/>
              <w:rPr>
                <w:rFonts w:ascii="Times New Roman" w:hAnsi="Times New Roman" w:cs="Times New Roman"/>
                <w:sz w:val="22"/>
                <w:szCs w:val="22"/>
              </w:rPr>
            </w:pPr>
            <w:r>
              <w:rPr>
                <w:rFonts w:ascii="Times New Roman" w:hAnsi="Times New Roman" w:cs="Times New Roman"/>
                <w:sz w:val="22"/>
                <w:szCs w:val="22"/>
              </w:rPr>
              <w:t>42</w:t>
            </w:r>
          </w:p>
        </w:tc>
      </w:tr>
      <w:tr w:rsidR="00427991" w:rsidRPr="0088760A">
        <w:trPr>
          <w:trHeight w:val="432"/>
        </w:trPr>
        <w:tc>
          <w:tcPr>
            <w:tcW w:w="1488" w:type="dxa"/>
            <w:shd w:val="clear" w:color="auto" w:fill="FFFFFF"/>
          </w:tcPr>
          <w:p w:rsidR="00427991" w:rsidRPr="0088760A" w:rsidRDefault="00427991">
            <w:pPr>
              <w:shd w:val="clear" w:color="auto" w:fill="FFFFFF"/>
              <w:rPr>
                <w:rFonts w:ascii="Times New Roman" w:hAnsi="Times New Roman" w:cs="Times New Roman"/>
                <w:sz w:val="22"/>
                <w:szCs w:val="22"/>
              </w:rPr>
            </w:pPr>
            <w:r w:rsidRPr="0088760A">
              <w:rPr>
                <w:rFonts w:ascii="Times New Roman" w:hAnsi="Times New Roman" w:cs="Times New Roman"/>
                <w:sz w:val="22"/>
                <w:szCs w:val="22"/>
              </w:rPr>
              <w:t>Schedule B-2</w:t>
            </w:r>
          </w:p>
        </w:tc>
        <w:tc>
          <w:tcPr>
            <w:tcW w:w="5662" w:type="dxa"/>
            <w:shd w:val="clear" w:color="auto" w:fill="FFFFFF"/>
          </w:tcPr>
          <w:p w:rsidR="00427991" w:rsidRPr="0088760A" w:rsidRDefault="00427991">
            <w:pPr>
              <w:shd w:val="clear" w:color="auto" w:fill="FFFFFF"/>
              <w:rPr>
                <w:rFonts w:ascii="Times New Roman" w:hAnsi="Times New Roman" w:cs="Times New Roman"/>
                <w:sz w:val="22"/>
                <w:szCs w:val="22"/>
              </w:rPr>
            </w:pPr>
            <w:r w:rsidRPr="0088760A">
              <w:rPr>
                <w:rFonts w:ascii="Times New Roman" w:hAnsi="Times New Roman" w:cs="Times New Roman"/>
                <w:sz w:val="22"/>
                <w:szCs w:val="22"/>
              </w:rPr>
              <w:t>Secretarial Employees – 2011-2012</w:t>
            </w:r>
          </w:p>
        </w:tc>
        <w:tc>
          <w:tcPr>
            <w:tcW w:w="1781" w:type="dxa"/>
            <w:shd w:val="clear" w:color="auto" w:fill="FFFFFF"/>
          </w:tcPr>
          <w:p w:rsidR="00427991" w:rsidRPr="0088760A" w:rsidRDefault="00427991">
            <w:pPr>
              <w:shd w:val="clear" w:color="auto" w:fill="FFFFFF"/>
              <w:jc w:val="center"/>
              <w:rPr>
                <w:rFonts w:ascii="Times New Roman" w:hAnsi="Times New Roman" w:cs="Times New Roman"/>
                <w:sz w:val="22"/>
                <w:szCs w:val="22"/>
              </w:rPr>
            </w:pPr>
            <w:r>
              <w:rPr>
                <w:rFonts w:ascii="Times New Roman" w:hAnsi="Times New Roman" w:cs="Times New Roman"/>
                <w:sz w:val="22"/>
                <w:szCs w:val="22"/>
              </w:rPr>
              <w:t>43</w:t>
            </w:r>
          </w:p>
        </w:tc>
      </w:tr>
      <w:tr w:rsidR="00427991" w:rsidRPr="0088760A">
        <w:trPr>
          <w:trHeight w:val="432"/>
        </w:trPr>
        <w:tc>
          <w:tcPr>
            <w:tcW w:w="1488" w:type="dxa"/>
            <w:shd w:val="clear" w:color="auto" w:fill="FFFFFF"/>
          </w:tcPr>
          <w:p w:rsidR="00427991" w:rsidRPr="0088760A" w:rsidRDefault="00427991">
            <w:pPr>
              <w:shd w:val="clear" w:color="auto" w:fill="FFFFFF"/>
              <w:rPr>
                <w:rFonts w:ascii="Times New Roman" w:hAnsi="Times New Roman" w:cs="Times New Roman"/>
                <w:sz w:val="22"/>
                <w:szCs w:val="22"/>
              </w:rPr>
            </w:pPr>
            <w:r w:rsidRPr="0088760A">
              <w:rPr>
                <w:rFonts w:ascii="Times New Roman" w:hAnsi="Times New Roman" w:cs="Times New Roman"/>
                <w:sz w:val="22"/>
                <w:szCs w:val="22"/>
              </w:rPr>
              <w:t>Schedule C-1</w:t>
            </w:r>
          </w:p>
        </w:tc>
        <w:tc>
          <w:tcPr>
            <w:tcW w:w="5662" w:type="dxa"/>
            <w:shd w:val="clear" w:color="auto" w:fill="FFFFFF"/>
          </w:tcPr>
          <w:p w:rsidR="00427991" w:rsidRPr="0088760A" w:rsidRDefault="00427991">
            <w:pPr>
              <w:shd w:val="clear" w:color="auto" w:fill="FFFFFF"/>
              <w:rPr>
                <w:rFonts w:ascii="Times New Roman" w:hAnsi="Times New Roman" w:cs="Times New Roman"/>
                <w:sz w:val="22"/>
                <w:szCs w:val="22"/>
              </w:rPr>
            </w:pPr>
            <w:r w:rsidRPr="0088760A">
              <w:rPr>
                <w:rFonts w:ascii="Times New Roman" w:hAnsi="Times New Roman" w:cs="Times New Roman"/>
                <w:sz w:val="22"/>
                <w:szCs w:val="22"/>
              </w:rPr>
              <w:t>Custodian, Groundskeepers &amp; Maintenance - 2010-2011</w:t>
            </w:r>
          </w:p>
        </w:tc>
        <w:tc>
          <w:tcPr>
            <w:tcW w:w="1781" w:type="dxa"/>
            <w:shd w:val="clear" w:color="auto" w:fill="FFFFFF"/>
          </w:tcPr>
          <w:p w:rsidR="00427991" w:rsidRPr="0088760A" w:rsidRDefault="00427991">
            <w:pPr>
              <w:shd w:val="clear" w:color="auto" w:fill="FFFFFF"/>
              <w:jc w:val="center"/>
              <w:rPr>
                <w:rFonts w:ascii="Times New Roman" w:hAnsi="Times New Roman" w:cs="Times New Roman"/>
                <w:sz w:val="22"/>
                <w:szCs w:val="22"/>
              </w:rPr>
            </w:pPr>
            <w:r>
              <w:rPr>
                <w:rFonts w:ascii="Times New Roman" w:hAnsi="Times New Roman" w:cs="Times New Roman"/>
                <w:sz w:val="22"/>
                <w:szCs w:val="22"/>
              </w:rPr>
              <w:t>44</w:t>
            </w:r>
          </w:p>
        </w:tc>
      </w:tr>
      <w:tr w:rsidR="00427991" w:rsidRPr="0088760A">
        <w:trPr>
          <w:trHeight w:val="432"/>
        </w:trPr>
        <w:tc>
          <w:tcPr>
            <w:tcW w:w="1488" w:type="dxa"/>
            <w:shd w:val="clear" w:color="auto" w:fill="FFFFFF"/>
          </w:tcPr>
          <w:p w:rsidR="00427991" w:rsidRPr="0088760A" w:rsidRDefault="00427991">
            <w:pPr>
              <w:shd w:val="clear" w:color="auto" w:fill="FFFFFF"/>
              <w:rPr>
                <w:rFonts w:ascii="Times New Roman" w:hAnsi="Times New Roman" w:cs="Times New Roman"/>
                <w:sz w:val="22"/>
                <w:szCs w:val="22"/>
              </w:rPr>
            </w:pPr>
            <w:r w:rsidRPr="0088760A">
              <w:rPr>
                <w:rFonts w:ascii="Times New Roman" w:hAnsi="Times New Roman" w:cs="Times New Roman"/>
                <w:sz w:val="22"/>
                <w:szCs w:val="22"/>
              </w:rPr>
              <w:t xml:space="preserve">Schedule C-2 </w:t>
            </w:r>
          </w:p>
        </w:tc>
        <w:tc>
          <w:tcPr>
            <w:tcW w:w="5662" w:type="dxa"/>
            <w:shd w:val="clear" w:color="auto" w:fill="FFFFFF"/>
          </w:tcPr>
          <w:p w:rsidR="00427991" w:rsidRPr="0088760A" w:rsidRDefault="00427991">
            <w:pPr>
              <w:shd w:val="clear" w:color="auto" w:fill="FFFFFF"/>
              <w:rPr>
                <w:rFonts w:ascii="Times New Roman" w:hAnsi="Times New Roman" w:cs="Times New Roman"/>
                <w:sz w:val="22"/>
                <w:szCs w:val="22"/>
              </w:rPr>
            </w:pPr>
            <w:r w:rsidRPr="0088760A">
              <w:rPr>
                <w:rFonts w:ascii="Times New Roman" w:hAnsi="Times New Roman" w:cs="Times New Roman"/>
                <w:sz w:val="22"/>
                <w:szCs w:val="22"/>
              </w:rPr>
              <w:t>Custodian, Groundskeepers &amp; Maintenance -2011-2012</w:t>
            </w:r>
          </w:p>
        </w:tc>
        <w:tc>
          <w:tcPr>
            <w:tcW w:w="1781" w:type="dxa"/>
            <w:shd w:val="clear" w:color="auto" w:fill="FFFFFF"/>
          </w:tcPr>
          <w:p w:rsidR="00427991" w:rsidRPr="0088760A" w:rsidRDefault="00427991">
            <w:pPr>
              <w:shd w:val="clear" w:color="auto" w:fill="FFFFFF"/>
              <w:jc w:val="center"/>
              <w:rPr>
                <w:rFonts w:ascii="Times New Roman" w:hAnsi="Times New Roman" w:cs="Times New Roman"/>
                <w:sz w:val="22"/>
                <w:szCs w:val="22"/>
              </w:rPr>
            </w:pPr>
            <w:r>
              <w:rPr>
                <w:rFonts w:ascii="Times New Roman" w:hAnsi="Times New Roman" w:cs="Times New Roman"/>
                <w:sz w:val="22"/>
                <w:szCs w:val="22"/>
              </w:rPr>
              <w:t>45</w:t>
            </w:r>
          </w:p>
        </w:tc>
      </w:tr>
      <w:tr w:rsidR="00427991" w:rsidRPr="0088760A">
        <w:trPr>
          <w:trHeight w:val="432"/>
        </w:trPr>
        <w:tc>
          <w:tcPr>
            <w:tcW w:w="1488" w:type="dxa"/>
            <w:shd w:val="clear" w:color="auto" w:fill="FFFFFF"/>
          </w:tcPr>
          <w:p w:rsidR="00427991" w:rsidRPr="0088760A" w:rsidRDefault="00427991">
            <w:pPr>
              <w:shd w:val="clear" w:color="auto" w:fill="FFFFFF"/>
              <w:rPr>
                <w:rFonts w:ascii="Times New Roman" w:hAnsi="Times New Roman" w:cs="Times New Roman"/>
                <w:sz w:val="22"/>
                <w:szCs w:val="22"/>
              </w:rPr>
            </w:pPr>
            <w:r w:rsidRPr="0088760A">
              <w:rPr>
                <w:rFonts w:ascii="Times New Roman" w:hAnsi="Times New Roman" w:cs="Times New Roman"/>
                <w:sz w:val="22"/>
                <w:szCs w:val="22"/>
              </w:rPr>
              <w:t>Schedule D-1</w:t>
            </w:r>
          </w:p>
        </w:tc>
        <w:tc>
          <w:tcPr>
            <w:tcW w:w="5662" w:type="dxa"/>
            <w:shd w:val="clear" w:color="auto" w:fill="FFFFFF"/>
          </w:tcPr>
          <w:p w:rsidR="00427991" w:rsidRPr="0088760A" w:rsidRDefault="00427991">
            <w:pPr>
              <w:shd w:val="clear" w:color="auto" w:fill="FFFFFF"/>
              <w:rPr>
                <w:rFonts w:ascii="Times New Roman" w:hAnsi="Times New Roman" w:cs="Times New Roman"/>
                <w:sz w:val="22"/>
                <w:szCs w:val="22"/>
              </w:rPr>
            </w:pPr>
            <w:r w:rsidRPr="0088760A">
              <w:rPr>
                <w:rFonts w:ascii="Times New Roman" w:hAnsi="Times New Roman" w:cs="Times New Roman"/>
                <w:sz w:val="22"/>
                <w:szCs w:val="22"/>
              </w:rPr>
              <w:t>Assistants – 2010-2011</w:t>
            </w:r>
          </w:p>
        </w:tc>
        <w:tc>
          <w:tcPr>
            <w:tcW w:w="1781" w:type="dxa"/>
            <w:shd w:val="clear" w:color="auto" w:fill="FFFFFF"/>
          </w:tcPr>
          <w:p w:rsidR="00427991" w:rsidRPr="0088760A" w:rsidRDefault="00427991">
            <w:pPr>
              <w:shd w:val="clear" w:color="auto" w:fill="FFFFFF"/>
              <w:jc w:val="center"/>
              <w:rPr>
                <w:rFonts w:ascii="Times New Roman" w:hAnsi="Times New Roman" w:cs="Times New Roman"/>
                <w:sz w:val="22"/>
                <w:szCs w:val="22"/>
              </w:rPr>
            </w:pPr>
            <w:r>
              <w:rPr>
                <w:rFonts w:ascii="Times New Roman" w:hAnsi="Times New Roman" w:cs="Times New Roman"/>
                <w:sz w:val="22"/>
                <w:szCs w:val="22"/>
              </w:rPr>
              <w:t>46</w:t>
            </w:r>
          </w:p>
        </w:tc>
      </w:tr>
      <w:tr w:rsidR="00427991" w:rsidRPr="0088760A">
        <w:trPr>
          <w:trHeight w:val="432"/>
        </w:trPr>
        <w:tc>
          <w:tcPr>
            <w:tcW w:w="1488" w:type="dxa"/>
            <w:shd w:val="clear" w:color="auto" w:fill="FFFFFF"/>
          </w:tcPr>
          <w:p w:rsidR="00427991" w:rsidRPr="0088760A" w:rsidRDefault="00427991" w:rsidP="00E83F61">
            <w:pPr>
              <w:shd w:val="clear" w:color="auto" w:fill="FFFFFF"/>
              <w:spacing w:line="276" w:lineRule="auto"/>
              <w:rPr>
                <w:rFonts w:ascii="Times New Roman" w:hAnsi="Times New Roman" w:cs="Times New Roman"/>
                <w:sz w:val="22"/>
                <w:szCs w:val="22"/>
              </w:rPr>
            </w:pPr>
            <w:r w:rsidRPr="0088760A">
              <w:rPr>
                <w:rFonts w:ascii="Times New Roman" w:hAnsi="Times New Roman" w:cs="Times New Roman"/>
                <w:sz w:val="22"/>
                <w:szCs w:val="22"/>
              </w:rPr>
              <w:t>Schedule D-2</w:t>
            </w:r>
          </w:p>
        </w:tc>
        <w:tc>
          <w:tcPr>
            <w:tcW w:w="5662" w:type="dxa"/>
            <w:shd w:val="clear" w:color="auto" w:fill="FFFFFF"/>
          </w:tcPr>
          <w:p w:rsidR="00427991" w:rsidRPr="0088760A" w:rsidRDefault="00427991" w:rsidP="00E83F61">
            <w:pPr>
              <w:shd w:val="clear" w:color="auto" w:fill="FFFFFF"/>
              <w:spacing w:line="276" w:lineRule="auto"/>
              <w:rPr>
                <w:rFonts w:ascii="Times New Roman" w:hAnsi="Times New Roman" w:cs="Times New Roman"/>
                <w:sz w:val="22"/>
                <w:szCs w:val="22"/>
              </w:rPr>
            </w:pPr>
            <w:r w:rsidRPr="0088760A">
              <w:rPr>
                <w:rFonts w:ascii="Times New Roman" w:hAnsi="Times New Roman" w:cs="Times New Roman"/>
                <w:sz w:val="22"/>
                <w:szCs w:val="22"/>
              </w:rPr>
              <w:t>Assistants – 2011-2012</w:t>
            </w:r>
          </w:p>
        </w:tc>
        <w:tc>
          <w:tcPr>
            <w:tcW w:w="1781" w:type="dxa"/>
            <w:shd w:val="clear" w:color="auto" w:fill="FFFFFF"/>
          </w:tcPr>
          <w:p w:rsidR="00427991" w:rsidRPr="0088760A" w:rsidRDefault="00427991" w:rsidP="00DD4ACB">
            <w:pPr>
              <w:shd w:val="clear" w:color="auto" w:fill="FFFFFF"/>
              <w:spacing w:line="276" w:lineRule="auto"/>
              <w:jc w:val="center"/>
              <w:rPr>
                <w:rFonts w:ascii="Times New Roman" w:hAnsi="Times New Roman" w:cs="Times New Roman"/>
                <w:sz w:val="22"/>
                <w:szCs w:val="22"/>
              </w:rPr>
            </w:pPr>
            <w:r>
              <w:rPr>
                <w:rFonts w:ascii="Times New Roman" w:hAnsi="Times New Roman" w:cs="Times New Roman"/>
                <w:sz w:val="22"/>
                <w:szCs w:val="22"/>
              </w:rPr>
              <w:t>46</w:t>
            </w:r>
          </w:p>
        </w:tc>
      </w:tr>
      <w:tr w:rsidR="00427991" w:rsidRPr="0088760A">
        <w:trPr>
          <w:trHeight w:val="432"/>
        </w:trPr>
        <w:tc>
          <w:tcPr>
            <w:tcW w:w="1488" w:type="dxa"/>
            <w:shd w:val="clear" w:color="auto" w:fill="FFFFFF"/>
          </w:tcPr>
          <w:p w:rsidR="00427991" w:rsidRPr="0088760A" w:rsidRDefault="00427991" w:rsidP="00E83F61">
            <w:pPr>
              <w:shd w:val="clear" w:color="auto" w:fill="FFFFFF"/>
              <w:spacing w:line="276" w:lineRule="auto"/>
              <w:rPr>
                <w:rFonts w:ascii="Times New Roman" w:hAnsi="Times New Roman" w:cs="Times New Roman"/>
                <w:sz w:val="22"/>
                <w:szCs w:val="22"/>
              </w:rPr>
            </w:pPr>
            <w:r w:rsidRPr="0088760A">
              <w:rPr>
                <w:rFonts w:ascii="Times New Roman" w:hAnsi="Times New Roman" w:cs="Times New Roman"/>
                <w:sz w:val="22"/>
                <w:szCs w:val="22"/>
              </w:rPr>
              <w:t>Schedule E-1</w:t>
            </w:r>
          </w:p>
        </w:tc>
        <w:tc>
          <w:tcPr>
            <w:tcW w:w="5662" w:type="dxa"/>
            <w:shd w:val="clear" w:color="auto" w:fill="FFFFFF"/>
          </w:tcPr>
          <w:p w:rsidR="00427991" w:rsidRPr="0088760A" w:rsidRDefault="00427991" w:rsidP="00E83F61">
            <w:pPr>
              <w:shd w:val="clear" w:color="auto" w:fill="FFFFFF"/>
              <w:spacing w:line="276" w:lineRule="auto"/>
              <w:rPr>
                <w:rFonts w:ascii="Times New Roman" w:hAnsi="Times New Roman" w:cs="Times New Roman"/>
                <w:sz w:val="22"/>
                <w:szCs w:val="22"/>
              </w:rPr>
            </w:pPr>
            <w:r w:rsidRPr="0088760A">
              <w:rPr>
                <w:rFonts w:ascii="Times New Roman" w:hAnsi="Times New Roman" w:cs="Times New Roman"/>
                <w:sz w:val="22"/>
                <w:szCs w:val="22"/>
              </w:rPr>
              <w:t>Athletic Salary Schedule</w:t>
            </w:r>
          </w:p>
        </w:tc>
        <w:tc>
          <w:tcPr>
            <w:tcW w:w="1781" w:type="dxa"/>
            <w:shd w:val="clear" w:color="auto" w:fill="FFFFFF"/>
          </w:tcPr>
          <w:p w:rsidR="00427991" w:rsidRPr="0088760A" w:rsidRDefault="00427991" w:rsidP="00DD4ACB">
            <w:pPr>
              <w:shd w:val="clear" w:color="auto" w:fill="FFFFFF"/>
              <w:spacing w:line="276" w:lineRule="auto"/>
              <w:jc w:val="center"/>
              <w:rPr>
                <w:rFonts w:ascii="Times New Roman" w:hAnsi="Times New Roman" w:cs="Times New Roman"/>
                <w:sz w:val="22"/>
                <w:szCs w:val="22"/>
              </w:rPr>
            </w:pPr>
            <w:r>
              <w:rPr>
                <w:rFonts w:ascii="Times New Roman" w:hAnsi="Times New Roman" w:cs="Times New Roman"/>
                <w:sz w:val="22"/>
                <w:szCs w:val="22"/>
              </w:rPr>
              <w:t>47</w:t>
            </w:r>
          </w:p>
        </w:tc>
      </w:tr>
      <w:tr w:rsidR="00427991" w:rsidRPr="0088760A">
        <w:trPr>
          <w:trHeight w:val="432"/>
        </w:trPr>
        <w:tc>
          <w:tcPr>
            <w:tcW w:w="1488" w:type="dxa"/>
            <w:shd w:val="clear" w:color="auto" w:fill="FFFFFF"/>
          </w:tcPr>
          <w:p w:rsidR="00427991" w:rsidRPr="0088760A" w:rsidRDefault="00427991" w:rsidP="00E83F61">
            <w:pPr>
              <w:shd w:val="clear" w:color="auto" w:fill="FFFFFF"/>
              <w:spacing w:line="276" w:lineRule="auto"/>
              <w:rPr>
                <w:rFonts w:ascii="Times New Roman" w:hAnsi="Times New Roman" w:cs="Times New Roman"/>
                <w:sz w:val="22"/>
                <w:szCs w:val="22"/>
              </w:rPr>
            </w:pPr>
            <w:r w:rsidRPr="0088760A">
              <w:rPr>
                <w:rFonts w:ascii="Times New Roman" w:hAnsi="Times New Roman" w:cs="Times New Roman"/>
                <w:sz w:val="22"/>
                <w:szCs w:val="22"/>
              </w:rPr>
              <w:t>Schedule E-2</w:t>
            </w:r>
          </w:p>
        </w:tc>
        <w:tc>
          <w:tcPr>
            <w:tcW w:w="5662" w:type="dxa"/>
            <w:shd w:val="clear" w:color="auto" w:fill="FFFFFF"/>
          </w:tcPr>
          <w:p w:rsidR="00427991" w:rsidRPr="0088760A" w:rsidRDefault="00427991" w:rsidP="00DD4ACB">
            <w:pPr>
              <w:shd w:val="clear" w:color="auto" w:fill="FFFFFF"/>
              <w:spacing w:line="276" w:lineRule="auto"/>
              <w:rPr>
                <w:rFonts w:ascii="Times New Roman" w:hAnsi="Times New Roman" w:cs="Times New Roman"/>
                <w:sz w:val="22"/>
                <w:szCs w:val="22"/>
              </w:rPr>
            </w:pPr>
            <w:r w:rsidRPr="0088760A">
              <w:rPr>
                <w:rFonts w:ascii="Times New Roman" w:hAnsi="Times New Roman" w:cs="Times New Roman"/>
                <w:sz w:val="22"/>
                <w:szCs w:val="22"/>
              </w:rPr>
              <w:t>Extra-Curricular Salary Schedule</w:t>
            </w:r>
          </w:p>
        </w:tc>
        <w:tc>
          <w:tcPr>
            <w:tcW w:w="1781" w:type="dxa"/>
            <w:shd w:val="clear" w:color="auto" w:fill="FFFFFF"/>
          </w:tcPr>
          <w:p w:rsidR="00427991" w:rsidRPr="0088760A" w:rsidRDefault="00427991" w:rsidP="00DD4ACB">
            <w:pPr>
              <w:shd w:val="clear" w:color="auto" w:fill="FFFFFF"/>
              <w:spacing w:line="276" w:lineRule="auto"/>
              <w:jc w:val="center"/>
              <w:rPr>
                <w:rFonts w:ascii="Times New Roman" w:hAnsi="Times New Roman" w:cs="Times New Roman"/>
                <w:sz w:val="22"/>
                <w:szCs w:val="22"/>
              </w:rPr>
            </w:pPr>
            <w:r>
              <w:rPr>
                <w:rFonts w:ascii="Times New Roman" w:hAnsi="Times New Roman" w:cs="Times New Roman"/>
                <w:sz w:val="22"/>
                <w:szCs w:val="22"/>
              </w:rPr>
              <w:t>49</w:t>
            </w:r>
          </w:p>
        </w:tc>
      </w:tr>
      <w:tr w:rsidR="00427991" w:rsidRPr="0088760A">
        <w:trPr>
          <w:trHeight w:val="432"/>
        </w:trPr>
        <w:tc>
          <w:tcPr>
            <w:tcW w:w="1488" w:type="dxa"/>
            <w:shd w:val="clear" w:color="auto" w:fill="FFFFFF"/>
          </w:tcPr>
          <w:p w:rsidR="00427991" w:rsidRPr="0088760A" w:rsidRDefault="00427991" w:rsidP="00E83F61">
            <w:pPr>
              <w:shd w:val="clear" w:color="auto" w:fill="FFFFFF"/>
              <w:spacing w:line="276" w:lineRule="auto"/>
              <w:rPr>
                <w:rFonts w:ascii="Times New Roman" w:hAnsi="Times New Roman" w:cs="Times New Roman"/>
                <w:sz w:val="22"/>
                <w:szCs w:val="22"/>
              </w:rPr>
            </w:pPr>
            <w:r w:rsidRPr="0088760A">
              <w:rPr>
                <w:rFonts w:ascii="Times New Roman" w:hAnsi="Times New Roman" w:cs="Times New Roman"/>
                <w:sz w:val="22"/>
                <w:szCs w:val="22"/>
              </w:rPr>
              <w:t>Schedule E-3</w:t>
            </w:r>
          </w:p>
        </w:tc>
        <w:tc>
          <w:tcPr>
            <w:tcW w:w="5662" w:type="dxa"/>
            <w:shd w:val="clear" w:color="auto" w:fill="FFFFFF"/>
          </w:tcPr>
          <w:p w:rsidR="00427991" w:rsidRPr="0088760A" w:rsidRDefault="00427991" w:rsidP="00DD4ACB">
            <w:pPr>
              <w:shd w:val="clear" w:color="auto" w:fill="FFFFFF"/>
              <w:spacing w:line="276" w:lineRule="auto"/>
              <w:rPr>
                <w:rFonts w:ascii="Times New Roman" w:hAnsi="Times New Roman" w:cs="Times New Roman"/>
                <w:sz w:val="22"/>
                <w:szCs w:val="22"/>
              </w:rPr>
            </w:pPr>
            <w:r w:rsidRPr="0088760A">
              <w:rPr>
                <w:rFonts w:ascii="Times New Roman" w:hAnsi="Times New Roman" w:cs="Times New Roman"/>
                <w:sz w:val="22"/>
                <w:szCs w:val="22"/>
              </w:rPr>
              <w:t>Additional Extra Duty Stipends</w:t>
            </w:r>
          </w:p>
        </w:tc>
        <w:tc>
          <w:tcPr>
            <w:tcW w:w="1781" w:type="dxa"/>
            <w:shd w:val="clear" w:color="auto" w:fill="FFFFFF"/>
          </w:tcPr>
          <w:p w:rsidR="00427991" w:rsidRPr="0088760A" w:rsidRDefault="00427991" w:rsidP="004231E1">
            <w:pPr>
              <w:shd w:val="clear" w:color="auto" w:fill="FFFFFF"/>
              <w:spacing w:line="276" w:lineRule="auto"/>
              <w:jc w:val="center"/>
              <w:rPr>
                <w:rFonts w:ascii="Times New Roman" w:hAnsi="Times New Roman" w:cs="Times New Roman"/>
                <w:sz w:val="22"/>
                <w:szCs w:val="22"/>
              </w:rPr>
            </w:pPr>
            <w:r>
              <w:rPr>
                <w:rFonts w:ascii="Times New Roman" w:hAnsi="Times New Roman" w:cs="Times New Roman"/>
                <w:sz w:val="22"/>
                <w:szCs w:val="22"/>
              </w:rPr>
              <w:t>51</w:t>
            </w:r>
          </w:p>
        </w:tc>
      </w:tr>
    </w:tbl>
    <w:p w:rsidR="00427991" w:rsidRPr="0088760A" w:rsidRDefault="00427991" w:rsidP="00C7444D">
      <w:pPr>
        <w:pStyle w:val="Caption"/>
        <w:spacing w:before="0" w:after="240" w:line="360" w:lineRule="auto"/>
        <w:rPr>
          <w:rFonts w:cs="Arial"/>
          <w:sz w:val="24"/>
          <w:szCs w:val="24"/>
        </w:rPr>
      </w:pPr>
    </w:p>
    <w:p w:rsidR="00427991" w:rsidRPr="0088760A" w:rsidRDefault="00427991" w:rsidP="00375693">
      <w:pPr>
        <w:pStyle w:val="Caption"/>
        <w:spacing w:before="0" w:after="120"/>
        <w:rPr>
          <w:rFonts w:cs="Arial"/>
          <w:sz w:val="24"/>
          <w:szCs w:val="24"/>
        </w:rPr>
      </w:pPr>
      <w:r w:rsidRPr="0088760A">
        <w:rPr>
          <w:rFonts w:cs="Arial"/>
          <w:sz w:val="24"/>
          <w:szCs w:val="24"/>
        </w:rPr>
        <w:br w:type="page"/>
        <w:t>PREAMBLE</w:t>
      </w:r>
    </w:p>
    <w:p w:rsidR="00427991" w:rsidRPr="0088760A" w:rsidRDefault="00427991" w:rsidP="001B26F0">
      <w:pPr>
        <w:shd w:val="clear" w:color="auto" w:fill="FFFFFF"/>
        <w:spacing w:after="360"/>
        <w:rPr>
          <w:rFonts w:ascii="Times New Roman" w:hAnsi="Times New Roman" w:cs="Times New Roman"/>
          <w:sz w:val="24"/>
          <w:szCs w:val="24"/>
        </w:rPr>
      </w:pPr>
      <w:r w:rsidRPr="0088760A">
        <w:rPr>
          <w:rFonts w:ascii="Times New Roman" w:hAnsi="Times New Roman" w:cs="Times New Roman"/>
          <w:sz w:val="24"/>
          <w:szCs w:val="24"/>
        </w:rPr>
        <w:t>This Agreement entered into this 20</w:t>
      </w:r>
      <w:r w:rsidRPr="0088760A">
        <w:rPr>
          <w:rFonts w:ascii="Times New Roman" w:hAnsi="Times New Roman" w:cs="Times New Roman"/>
          <w:sz w:val="24"/>
          <w:szCs w:val="24"/>
          <w:vertAlign w:val="superscript"/>
        </w:rPr>
        <w:t>th</w:t>
      </w:r>
      <w:r w:rsidRPr="0088760A">
        <w:rPr>
          <w:rFonts w:ascii="Times New Roman" w:hAnsi="Times New Roman" w:cs="Times New Roman"/>
          <w:sz w:val="24"/>
          <w:szCs w:val="24"/>
        </w:rPr>
        <w:t xml:space="preserve"> day of December 2010 by and between the Board of Education of the Greater Egg Harbor Regional High School District, in the County of Atlantic, New Jersey, hereinafter called the “Board”, and the Greater Egg Harbor Regional Education Association, hereinafter called the “Association”.</w:t>
      </w:r>
    </w:p>
    <w:p w:rsidR="00427991" w:rsidRPr="0088760A" w:rsidRDefault="00427991" w:rsidP="00375693">
      <w:pPr>
        <w:pStyle w:val="Heading3"/>
        <w:spacing w:before="0" w:after="120"/>
        <w:rPr>
          <w:rFonts w:cs="Arial"/>
          <w:sz w:val="24"/>
          <w:szCs w:val="24"/>
        </w:rPr>
      </w:pPr>
      <w:r w:rsidRPr="0088760A">
        <w:rPr>
          <w:rFonts w:cs="Arial"/>
          <w:sz w:val="24"/>
          <w:szCs w:val="24"/>
        </w:rPr>
        <w:t>ARTICLE I</w:t>
      </w:r>
    </w:p>
    <w:p w:rsidR="00427991" w:rsidRPr="0088760A" w:rsidRDefault="00427991" w:rsidP="00375693">
      <w:pPr>
        <w:shd w:val="clear" w:color="auto" w:fill="FFFFFF"/>
        <w:spacing w:after="120"/>
        <w:jc w:val="center"/>
        <w:rPr>
          <w:rFonts w:ascii="Times New Roman" w:hAnsi="Times New Roman" w:cs="Times New Roman"/>
          <w:b/>
          <w:bCs/>
          <w:sz w:val="24"/>
          <w:szCs w:val="24"/>
          <w:u w:val="single"/>
        </w:rPr>
      </w:pPr>
      <w:r w:rsidRPr="0088760A">
        <w:rPr>
          <w:rFonts w:ascii="Times New Roman" w:hAnsi="Times New Roman" w:cs="Times New Roman"/>
          <w:b/>
          <w:bCs/>
          <w:sz w:val="24"/>
          <w:szCs w:val="24"/>
          <w:u w:val="single"/>
        </w:rPr>
        <w:t>RECOGNITION</w:t>
      </w:r>
    </w:p>
    <w:p w:rsidR="00427991" w:rsidRPr="0088760A" w:rsidRDefault="00427991" w:rsidP="0088760A">
      <w:pPr>
        <w:numPr>
          <w:ilvl w:val="0"/>
          <w:numId w:val="1"/>
        </w:numPr>
        <w:shd w:val="clear" w:color="auto" w:fill="FFFFFF"/>
        <w:tabs>
          <w:tab w:val="clear" w:pos="720"/>
        </w:tabs>
        <w:spacing w:after="240"/>
        <w:rPr>
          <w:rFonts w:ascii="Times New Roman" w:hAnsi="Times New Roman" w:cs="Times New Roman"/>
          <w:sz w:val="24"/>
          <w:szCs w:val="24"/>
        </w:rPr>
      </w:pPr>
      <w:r w:rsidRPr="0088760A">
        <w:rPr>
          <w:rFonts w:ascii="Times New Roman" w:hAnsi="Times New Roman" w:cs="Times New Roman"/>
          <w:sz w:val="24"/>
          <w:szCs w:val="24"/>
        </w:rPr>
        <w:t>The Board hereby recognizes the Greater Egg Harbor Regional Education Association as the exclusive and sole representative for collective negotiation concerning the terms and conditions of employment for all personnel employed by the Board, whether under contract or on leave, including:</w:t>
      </w:r>
    </w:p>
    <w:p w:rsidR="00427991" w:rsidRPr="0088760A" w:rsidRDefault="00427991" w:rsidP="0088760A">
      <w:pPr>
        <w:shd w:val="clear" w:color="auto" w:fill="FFFFFF"/>
        <w:spacing w:after="120"/>
        <w:ind w:left="720"/>
        <w:rPr>
          <w:rFonts w:ascii="Times New Roman" w:hAnsi="Times New Roman" w:cs="Times New Roman"/>
          <w:sz w:val="24"/>
          <w:szCs w:val="24"/>
        </w:rPr>
      </w:pPr>
      <w:r w:rsidRPr="0088760A">
        <w:rPr>
          <w:rFonts w:ascii="Times New Roman" w:hAnsi="Times New Roman" w:cs="Times New Roman"/>
          <w:sz w:val="24"/>
          <w:szCs w:val="24"/>
        </w:rPr>
        <w:t xml:space="preserve">1. </w:t>
      </w:r>
      <w:r w:rsidRPr="0088760A">
        <w:rPr>
          <w:rFonts w:ascii="Times New Roman" w:hAnsi="Times New Roman" w:cs="Times New Roman"/>
          <w:sz w:val="24"/>
          <w:szCs w:val="24"/>
          <w:u w:val="single"/>
        </w:rPr>
        <w:t>Certified Staff</w:t>
      </w:r>
    </w:p>
    <w:p w:rsidR="00427991" w:rsidRPr="0088760A" w:rsidRDefault="00427991" w:rsidP="0088760A">
      <w:pPr>
        <w:shd w:val="clear" w:color="auto" w:fill="FFFFFF"/>
        <w:ind w:left="1440"/>
        <w:rPr>
          <w:rFonts w:ascii="Times New Roman" w:hAnsi="Times New Roman" w:cs="Times New Roman"/>
          <w:sz w:val="24"/>
          <w:szCs w:val="24"/>
        </w:rPr>
      </w:pPr>
      <w:r w:rsidRPr="0088760A">
        <w:rPr>
          <w:rFonts w:ascii="Times New Roman" w:hAnsi="Times New Roman" w:cs="Times New Roman"/>
          <w:sz w:val="24"/>
          <w:szCs w:val="24"/>
        </w:rPr>
        <w:t>Classroom Teachers</w:t>
      </w:r>
    </w:p>
    <w:p w:rsidR="00427991" w:rsidRPr="0088760A" w:rsidRDefault="00427991" w:rsidP="0088760A">
      <w:pPr>
        <w:shd w:val="clear" w:color="auto" w:fill="FFFFFF"/>
        <w:ind w:left="1440"/>
        <w:rPr>
          <w:rFonts w:ascii="Times New Roman" w:hAnsi="Times New Roman" w:cs="Times New Roman"/>
          <w:sz w:val="24"/>
          <w:szCs w:val="24"/>
        </w:rPr>
      </w:pPr>
      <w:r w:rsidRPr="0088760A">
        <w:rPr>
          <w:rFonts w:ascii="Times New Roman" w:hAnsi="Times New Roman" w:cs="Times New Roman"/>
          <w:sz w:val="24"/>
          <w:szCs w:val="24"/>
        </w:rPr>
        <w:t>Guidance Counselors</w:t>
      </w:r>
    </w:p>
    <w:p w:rsidR="00427991" w:rsidRPr="0088760A" w:rsidRDefault="00427991" w:rsidP="0088760A">
      <w:pPr>
        <w:shd w:val="clear" w:color="auto" w:fill="FFFFFF"/>
        <w:ind w:left="1440"/>
        <w:rPr>
          <w:rFonts w:ascii="Times New Roman" w:hAnsi="Times New Roman" w:cs="Times New Roman"/>
          <w:sz w:val="24"/>
          <w:szCs w:val="24"/>
        </w:rPr>
      </w:pPr>
      <w:r w:rsidRPr="0088760A">
        <w:rPr>
          <w:rFonts w:ascii="Times New Roman" w:hAnsi="Times New Roman" w:cs="Times New Roman"/>
          <w:sz w:val="24"/>
          <w:szCs w:val="24"/>
        </w:rPr>
        <w:t>Librarians</w:t>
      </w:r>
    </w:p>
    <w:p w:rsidR="00427991" w:rsidRPr="0088760A" w:rsidRDefault="00427991" w:rsidP="0088760A">
      <w:pPr>
        <w:shd w:val="clear" w:color="auto" w:fill="FFFFFF"/>
        <w:ind w:left="1440"/>
        <w:rPr>
          <w:rFonts w:ascii="Times New Roman" w:hAnsi="Times New Roman" w:cs="Times New Roman"/>
          <w:sz w:val="24"/>
          <w:szCs w:val="24"/>
        </w:rPr>
      </w:pPr>
      <w:r w:rsidRPr="0088760A">
        <w:rPr>
          <w:rFonts w:ascii="Times New Roman" w:hAnsi="Times New Roman" w:cs="Times New Roman"/>
          <w:sz w:val="24"/>
          <w:szCs w:val="24"/>
        </w:rPr>
        <w:t>Nurses</w:t>
      </w:r>
    </w:p>
    <w:p w:rsidR="00427991" w:rsidRPr="0088760A" w:rsidRDefault="00427991" w:rsidP="0088760A">
      <w:pPr>
        <w:shd w:val="clear" w:color="auto" w:fill="FFFFFF"/>
        <w:ind w:left="1440"/>
        <w:rPr>
          <w:rFonts w:ascii="Times New Roman" w:hAnsi="Times New Roman" w:cs="Times New Roman"/>
          <w:sz w:val="24"/>
          <w:szCs w:val="24"/>
        </w:rPr>
      </w:pPr>
      <w:r w:rsidRPr="0088760A">
        <w:rPr>
          <w:rFonts w:ascii="Times New Roman" w:hAnsi="Times New Roman" w:cs="Times New Roman"/>
          <w:sz w:val="24"/>
          <w:szCs w:val="24"/>
        </w:rPr>
        <w:t>Social Workers</w:t>
      </w:r>
    </w:p>
    <w:p w:rsidR="00427991" w:rsidRPr="0088760A" w:rsidRDefault="00427991" w:rsidP="0088760A">
      <w:pPr>
        <w:shd w:val="clear" w:color="auto" w:fill="FFFFFF"/>
        <w:ind w:left="1440"/>
        <w:rPr>
          <w:rFonts w:ascii="Times New Roman" w:hAnsi="Times New Roman" w:cs="Times New Roman"/>
          <w:sz w:val="24"/>
          <w:szCs w:val="24"/>
        </w:rPr>
      </w:pPr>
      <w:r w:rsidRPr="0088760A">
        <w:rPr>
          <w:rFonts w:ascii="Times New Roman" w:hAnsi="Times New Roman" w:cs="Times New Roman"/>
          <w:sz w:val="24"/>
          <w:szCs w:val="24"/>
        </w:rPr>
        <w:t>L.D.T.C.’s</w:t>
      </w:r>
    </w:p>
    <w:p w:rsidR="00427991" w:rsidRPr="0088760A" w:rsidRDefault="00427991" w:rsidP="0088760A">
      <w:pPr>
        <w:shd w:val="clear" w:color="auto" w:fill="FFFFFF"/>
        <w:ind w:left="1440"/>
        <w:rPr>
          <w:rFonts w:ascii="Times New Roman" w:hAnsi="Times New Roman" w:cs="Times New Roman"/>
          <w:sz w:val="24"/>
          <w:szCs w:val="24"/>
        </w:rPr>
      </w:pPr>
      <w:r w:rsidRPr="0088760A">
        <w:rPr>
          <w:rFonts w:ascii="Times New Roman" w:hAnsi="Times New Roman" w:cs="Times New Roman"/>
          <w:sz w:val="24"/>
          <w:szCs w:val="24"/>
        </w:rPr>
        <w:t>Speech Correctionists</w:t>
      </w:r>
    </w:p>
    <w:p w:rsidR="00427991" w:rsidRPr="0088760A" w:rsidRDefault="00427991" w:rsidP="0088760A">
      <w:pPr>
        <w:shd w:val="clear" w:color="auto" w:fill="FFFFFF"/>
        <w:spacing w:after="240"/>
        <w:ind w:left="1440"/>
        <w:rPr>
          <w:rFonts w:ascii="Times New Roman" w:hAnsi="Times New Roman" w:cs="Times New Roman"/>
          <w:sz w:val="24"/>
          <w:szCs w:val="24"/>
        </w:rPr>
      </w:pPr>
      <w:r w:rsidRPr="0088760A">
        <w:rPr>
          <w:rFonts w:ascii="Times New Roman" w:hAnsi="Times New Roman" w:cs="Times New Roman"/>
          <w:sz w:val="24"/>
          <w:szCs w:val="24"/>
        </w:rPr>
        <w:t>Media Specialists (Non-print)</w:t>
      </w:r>
    </w:p>
    <w:p w:rsidR="00427991" w:rsidRPr="0088760A" w:rsidRDefault="00427991" w:rsidP="0088760A">
      <w:pPr>
        <w:shd w:val="clear" w:color="auto" w:fill="FFFFFF"/>
        <w:spacing w:after="120"/>
        <w:ind w:left="720"/>
        <w:rPr>
          <w:rFonts w:ascii="Times New Roman" w:hAnsi="Times New Roman" w:cs="Times New Roman"/>
          <w:sz w:val="24"/>
          <w:szCs w:val="24"/>
          <w:u w:val="single"/>
        </w:rPr>
      </w:pPr>
      <w:r w:rsidRPr="0088760A">
        <w:rPr>
          <w:rFonts w:ascii="Times New Roman" w:hAnsi="Times New Roman" w:cs="Times New Roman"/>
          <w:sz w:val="24"/>
          <w:szCs w:val="24"/>
        </w:rPr>
        <w:t xml:space="preserve">2. </w:t>
      </w:r>
      <w:r w:rsidRPr="0088760A">
        <w:rPr>
          <w:rFonts w:ascii="Times New Roman" w:hAnsi="Times New Roman" w:cs="Times New Roman"/>
          <w:sz w:val="24"/>
          <w:szCs w:val="24"/>
          <w:u w:val="single"/>
        </w:rPr>
        <w:t>Non-Certified Staff</w:t>
      </w:r>
    </w:p>
    <w:p w:rsidR="00427991" w:rsidRPr="0088760A" w:rsidRDefault="00427991" w:rsidP="0088760A">
      <w:pPr>
        <w:shd w:val="clear" w:color="auto" w:fill="FFFFFF"/>
        <w:ind w:left="720"/>
        <w:rPr>
          <w:rFonts w:ascii="Times New Roman" w:hAnsi="Times New Roman" w:cs="Times New Roman"/>
          <w:sz w:val="24"/>
          <w:szCs w:val="24"/>
        </w:rPr>
      </w:pPr>
      <w:r w:rsidRPr="0088760A">
        <w:rPr>
          <w:rFonts w:ascii="Times New Roman" w:hAnsi="Times New Roman" w:cs="Times New Roman"/>
          <w:sz w:val="24"/>
          <w:szCs w:val="24"/>
        </w:rPr>
        <w:tab/>
        <w:t>Secretaries</w:t>
      </w:r>
    </w:p>
    <w:p w:rsidR="00427991" w:rsidRPr="0088760A" w:rsidRDefault="00427991" w:rsidP="0088760A">
      <w:pPr>
        <w:shd w:val="clear" w:color="auto" w:fill="FFFFFF"/>
        <w:ind w:left="720" w:firstLine="720"/>
        <w:rPr>
          <w:rFonts w:ascii="Times New Roman" w:hAnsi="Times New Roman" w:cs="Times New Roman"/>
          <w:sz w:val="24"/>
          <w:szCs w:val="24"/>
        </w:rPr>
      </w:pPr>
      <w:r w:rsidRPr="0088760A">
        <w:rPr>
          <w:rFonts w:ascii="Times New Roman" w:hAnsi="Times New Roman" w:cs="Times New Roman"/>
          <w:sz w:val="24"/>
          <w:szCs w:val="24"/>
        </w:rPr>
        <w:t>Secretary to the Director of Curriculum and Instruction</w:t>
      </w:r>
    </w:p>
    <w:p w:rsidR="00427991" w:rsidRPr="0088760A" w:rsidRDefault="00427991" w:rsidP="0088760A">
      <w:pPr>
        <w:shd w:val="clear" w:color="auto" w:fill="FFFFFF"/>
        <w:ind w:left="720"/>
        <w:rPr>
          <w:rFonts w:ascii="Times New Roman" w:hAnsi="Times New Roman" w:cs="Times New Roman"/>
          <w:sz w:val="24"/>
          <w:szCs w:val="24"/>
        </w:rPr>
      </w:pPr>
      <w:r w:rsidRPr="0088760A">
        <w:rPr>
          <w:rFonts w:ascii="Times New Roman" w:hAnsi="Times New Roman" w:cs="Times New Roman"/>
          <w:sz w:val="24"/>
          <w:szCs w:val="24"/>
        </w:rPr>
        <w:tab/>
        <w:t>Computer Operators</w:t>
      </w:r>
    </w:p>
    <w:p w:rsidR="00427991" w:rsidRPr="0088760A" w:rsidRDefault="00427991" w:rsidP="0088760A">
      <w:pPr>
        <w:shd w:val="clear" w:color="auto" w:fill="FFFFFF"/>
        <w:ind w:left="720"/>
        <w:rPr>
          <w:rFonts w:ascii="Times New Roman" w:hAnsi="Times New Roman" w:cs="Times New Roman"/>
          <w:sz w:val="24"/>
          <w:szCs w:val="24"/>
        </w:rPr>
      </w:pPr>
      <w:r w:rsidRPr="0088760A">
        <w:rPr>
          <w:rFonts w:ascii="Times New Roman" w:hAnsi="Times New Roman" w:cs="Times New Roman"/>
          <w:sz w:val="24"/>
          <w:szCs w:val="24"/>
        </w:rPr>
        <w:tab/>
        <w:t>Custodians</w:t>
      </w:r>
    </w:p>
    <w:p w:rsidR="00427991" w:rsidRPr="0088760A" w:rsidRDefault="00427991" w:rsidP="0088760A">
      <w:pPr>
        <w:shd w:val="clear" w:color="auto" w:fill="FFFFFF"/>
        <w:ind w:left="720" w:firstLine="720"/>
        <w:rPr>
          <w:rFonts w:ascii="Times New Roman" w:hAnsi="Times New Roman" w:cs="Times New Roman"/>
          <w:sz w:val="24"/>
          <w:szCs w:val="24"/>
        </w:rPr>
      </w:pPr>
      <w:r w:rsidRPr="0088760A">
        <w:rPr>
          <w:rFonts w:ascii="Times New Roman" w:hAnsi="Times New Roman" w:cs="Times New Roman"/>
          <w:sz w:val="24"/>
          <w:szCs w:val="24"/>
        </w:rPr>
        <w:t>Groundskeepers</w:t>
      </w:r>
    </w:p>
    <w:p w:rsidR="00427991" w:rsidRPr="0088760A" w:rsidRDefault="00427991" w:rsidP="0088760A">
      <w:pPr>
        <w:shd w:val="clear" w:color="auto" w:fill="FFFFFF"/>
        <w:ind w:left="720" w:firstLine="720"/>
        <w:rPr>
          <w:rFonts w:ascii="Times New Roman" w:hAnsi="Times New Roman" w:cs="Times New Roman"/>
          <w:sz w:val="24"/>
          <w:szCs w:val="24"/>
        </w:rPr>
      </w:pPr>
      <w:r w:rsidRPr="0088760A">
        <w:rPr>
          <w:rFonts w:ascii="Times New Roman" w:hAnsi="Times New Roman" w:cs="Times New Roman"/>
          <w:sz w:val="24"/>
          <w:szCs w:val="24"/>
        </w:rPr>
        <w:t>Maintenance Workers</w:t>
      </w:r>
    </w:p>
    <w:p w:rsidR="00427991" w:rsidRPr="0088760A" w:rsidRDefault="00427991" w:rsidP="0088760A">
      <w:pPr>
        <w:shd w:val="clear" w:color="auto" w:fill="FFFFFF"/>
        <w:ind w:left="720" w:firstLine="720"/>
        <w:rPr>
          <w:rFonts w:ascii="Times New Roman" w:hAnsi="Times New Roman" w:cs="Times New Roman"/>
          <w:sz w:val="24"/>
          <w:szCs w:val="24"/>
        </w:rPr>
      </w:pPr>
      <w:r w:rsidRPr="0088760A">
        <w:rPr>
          <w:rFonts w:ascii="Times New Roman" w:hAnsi="Times New Roman" w:cs="Times New Roman"/>
          <w:sz w:val="24"/>
          <w:szCs w:val="24"/>
        </w:rPr>
        <w:t>Assistants</w:t>
      </w:r>
    </w:p>
    <w:p w:rsidR="00427991" w:rsidRPr="0088760A" w:rsidRDefault="00427991" w:rsidP="0088760A">
      <w:pPr>
        <w:shd w:val="clear" w:color="auto" w:fill="FFFFFF"/>
        <w:spacing w:after="240"/>
        <w:ind w:left="720" w:firstLine="720"/>
        <w:rPr>
          <w:rFonts w:ascii="Times New Roman" w:hAnsi="Times New Roman" w:cs="Times New Roman"/>
          <w:sz w:val="24"/>
          <w:szCs w:val="24"/>
        </w:rPr>
      </w:pPr>
      <w:r w:rsidRPr="0088760A">
        <w:rPr>
          <w:rFonts w:ascii="Times New Roman" w:hAnsi="Times New Roman" w:cs="Times New Roman"/>
          <w:sz w:val="24"/>
          <w:szCs w:val="24"/>
        </w:rPr>
        <w:t>Painters</w:t>
      </w:r>
    </w:p>
    <w:p w:rsidR="00427991" w:rsidRPr="0088760A" w:rsidRDefault="00427991" w:rsidP="0088760A">
      <w:pPr>
        <w:shd w:val="clear" w:color="auto" w:fill="FFFFFF"/>
        <w:spacing w:after="120"/>
        <w:ind w:left="720"/>
        <w:rPr>
          <w:rFonts w:ascii="Times New Roman" w:hAnsi="Times New Roman" w:cs="Times New Roman"/>
          <w:sz w:val="24"/>
          <w:szCs w:val="24"/>
        </w:rPr>
      </w:pPr>
      <w:r w:rsidRPr="0088760A">
        <w:rPr>
          <w:rFonts w:ascii="Times New Roman" w:hAnsi="Times New Roman" w:cs="Times New Roman"/>
          <w:sz w:val="24"/>
          <w:szCs w:val="24"/>
        </w:rPr>
        <w:t xml:space="preserve">3. </w:t>
      </w:r>
      <w:r w:rsidRPr="0088760A">
        <w:rPr>
          <w:rFonts w:ascii="Times New Roman" w:hAnsi="Times New Roman" w:cs="Times New Roman"/>
          <w:sz w:val="24"/>
          <w:szCs w:val="24"/>
          <w:u w:val="single"/>
        </w:rPr>
        <w:t>Excluding</w:t>
      </w:r>
      <w:r w:rsidRPr="0088760A">
        <w:rPr>
          <w:rFonts w:ascii="Times New Roman" w:hAnsi="Times New Roman" w:cs="Times New Roman"/>
          <w:sz w:val="24"/>
          <w:szCs w:val="24"/>
        </w:rPr>
        <w:t>:</w:t>
      </w:r>
    </w:p>
    <w:p w:rsidR="00427991" w:rsidRPr="0088760A" w:rsidRDefault="00427991" w:rsidP="0088760A">
      <w:pPr>
        <w:shd w:val="clear" w:color="auto" w:fill="FFFFFF"/>
        <w:ind w:left="1440"/>
        <w:rPr>
          <w:rFonts w:ascii="Times New Roman" w:hAnsi="Times New Roman" w:cs="Times New Roman"/>
          <w:sz w:val="24"/>
          <w:szCs w:val="24"/>
        </w:rPr>
      </w:pPr>
      <w:r w:rsidRPr="0088760A">
        <w:rPr>
          <w:rFonts w:ascii="Times New Roman" w:hAnsi="Times New Roman" w:cs="Times New Roman"/>
          <w:sz w:val="24"/>
          <w:szCs w:val="24"/>
        </w:rPr>
        <w:t>Superintendent</w:t>
      </w:r>
    </w:p>
    <w:p w:rsidR="00427991" w:rsidRPr="0088760A" w:rsidRDefault="00427991" w:rsidP="0088760A">
      <w:pPr>
        <w:shd w:val="clear" w:color="auto" w:fill="FFFFFF"/>
        <w:ind w:left="1440"/>
        <w:rPr>
          <w:rFonts w:ascii="Times New Roman" w:hAnsi="Times New Roman" w:cs="Times New Roman"/>
          <w:sz w:val="24"/>
          <w:szCs w:val="24"/>
        </w:rPr>
      </w:pPr>
      <w:r w:rsidRPr="0088760A">
        <w:rPr>
          <w:rFonts w:ascii="Times New Roman" w:hAnsi="Times New Roman" w:cs="Times New Roman"/>
          <w:sz w:val="24"/>
          <w:szCs w:val="24"/>
        </w:rPr>
        <w:t>Assistant Superintendent</w:t>
      </w:r>
    </w:p>
    <w:p w:rsidR="00427991" w:rsidRPr="0088760A" w:rsidRDefault="00427991" w:rsidP="0088760A">
      <w:pPr>
        <w:shd w:val="clear" w:color="auto" w:fill="FFFFFF"/>
        <w:ind w:left="1440"/>
        <w:rPr>
          <w:rFonts w:ascii="Times New Roman" w:hAnsi="Times New Roman" w:cs="Times New Roman"/>
          <w:sz w:val="24"/>
          <w:szCs w:val="24"/>
        </w:rPr>
      </w:pPr>
      <w:r w:rsidRPr="0088760A">
        <w:rPr>
          <w:rFonts w:ascii="Times New Roman" w:hAnsi="Times New Roman" w:cs="Times New Roman"/>
          <w:sz w:val="24"/>
          <w:szCs w:val="24"/>
        </w:rPr>
        <w:t>Directors</w:t>
      </w:r>
    </w:p>
    <w:p w:rsidR="00427991" w:rsidRPr="0088760A" w:rsidRDefault="00427991" w:rsidP="0088760A">
      <w:pPr>
        <w:shd w:val="clear" w:color="auto" w:fill="FFFFFF"/>
        <w:ind w:left="1440"/>
        <w:rPr>
          <w:rFonts w:ascii="Times New Roman" w:hAnsi="Times New Roman" w:cs="Times New Roman"/>
          <w:sz w:val="24"/>
          <w:szCs w:val="24"/>
        </w:rPr>
      </w:pPr>
      <w:r w:rsidRPr="0088760A">
        <w:rPr>
          <w:rFonts w:ascii="Times New Roman" w:hAnsi="Times New Roman" w:cs="Times New Roman"/>
          <w:sz w:val="24"/>
          <w:szCs w:val="24"/>
        </w:rPr>
        <w:t>Principals</w:t>
      </w:r>
    </w:p>
    <w:p w:rsidR="00427991" w:rsidRPr="0088760A" w:rsidRDefault="00427991" w:rsidP="0088760A">
      <w:pPr>
        <w:shd w:val="clear" w:color="auto" w:fill="FFFFFF"/>
        <w:ind w:left="1440"/>
        <w:rPr>
          <w:rFonts w:ascii="Times New Roman" w:hAnsi="Times New Roman" w:cs="Times New Roman"/>
          <w:sz w:val="24"/>
          <w:szCs w:val="24"/>
        </w:rPr>
      </w:pPr>
      <w:r w:rsidRPr="0088760A">
        <w:rPr>
          <w:rFonts w:ascii="Times New Roman" w:hAnsi="Times New Roman" w:cs="Times New Roman"/>
          <w:sz w:val="24"/>
          <w:szCs w:val="24"/>
        </w:rPr>
        <w:t>Vice Principals</w:t>
      </w:r>
    </w:p>
    <w:p w:rsidR="00427991" w:rsidRPr="0088760A" w:rsidRDefault="00427991" w:rsidP="0088760A">
      <w:pPr>
        <w:shd w:val="clear" w:color="auto" w:fill="FFFFFF"/>
        <w:ind w:left="1440"/>
        <w:rPr>
          <w:rFonts w:ascii="Times New Roman" w:hAnsi="Times New Roman" w:cs="Times New Roman"/>
          <w:sz w:val="24"/>
          <w:szCs w:val="24"/>
        </w:rPr>
      </w:pPr>
      <w:r w:rsidRPr="0088760A">
        <w:rPr>
          <w:rFonts w:ascii="Times New Roman" w:hAnsi="Times New Roman" w:cs="Times New Roman"/>
          <w:sz w:val="24"/>
          <w:szCs w:val="24"/>
        </w:rPr>
        <w:t>Supervisor of Special Services</w:t>
      </w:r>
    </w:p>
    <w:p w:rsidR="00427991" w:rsidRPr="0088760A" w:rsidRDefault="00427991" w:rsidP="0088760A">
      <w:pPr>
        <w:shd w:val="clear" w:color="auto" w:fill="FFFFFF"/>
        <w:ind w:left="1440"/>
        <w:rPr>
          <w:rFonts w:ascii="Times New Roman" w:hAnsi="Times New Roman" w:cs="Times New Roman"/>
          <w:sz w:val="24"/>
          <w:szCs w:val="24"/>
        </w:rPr>
      </w:pPr>
      <w:r w:rsidRPr="0088760A">
        <w:rPr>
          <w:rFonts w:ascii="Times New Roman" w:hAnsi="Times New Roman" w:cs="Times New Roman"/>
          <w:sz w:val="24"/>
          <w:szCs w:val="24"/>
        </w:rPr>
        <w:t>Board Secretary/Business Administrator</w:t>
      </w:r>
    </w:p>
    <w:p w:rsidR="00427991" w:rsidRPr="0088760A" w:rsidRDefault="00427991" w:rsidP="0088760A">
      <w:pPr>
        <w:shd w:val="clear" w:color="auto" w:fill="FFFFFF"/>
        <w:ind w:left="1440"/>
        <w:rPr>
          <w:rFonts w:ascii="Times New Roman" w:hAnsi="Times New Roman" w:cs="Times New Roman"/>
          <w:sz w:val="24"/>
          <w:szCs w:val="24"/>
        </w:rPr>
      </w:pPr>
      <w:r w:rsidRPr="0088760A">
        <w:rPr>
          <w:rFonts w:ascii="Times New Roman" w:hAnsi="Times New Roman" w:cs="Times New Roman"/>
          <w:sz w:val="24"/>
          <w:szCs w:val="24"/>
        </w:rPr>
        <w:t>Supervisors</w:t>
      </w:r>
    </w:p>
    <w:p w:rsidR="00427991" w:rsidRPr="0088760A" w:rsidRDefault="00427991" w:rsidP="0088760A">
      <w:pPr>
        <w:shd w:val="clear" w:color="auto" w:fill="FFFFFF"/>
        <w:ind w:left="1440"/>
        <w:rPr>
          <w:rFonts w:ascii="Times New Roman" w:hAnsi="Times New Roman" w:cs="Times New Roman"/>
          <w:sz w:val="24"/>
          <w:szCs w:val="24"/>
        </w:rPr>
      </w:pPr>
      <w:r w:rsidRPr="0088760A">
        <w:rPr>
          <w:rFonts w:ascii="Times New Roman" w:hAnsi="Times New Roman" w:cs="Times New Roman"/>
          <w:sz w:val="24"/>
          <w:szCs w:val="24"/>
        </w:rPr>
        <w:t>School Psychologists</w:t>
      </w:r>
    </w:p>
    <w:p w:rsidR="00427991" w:rsidRDefault="00427991" w:rsidP="0088760A">
      <w:pPr>
        <w:shd w:val="clear" w:color="auto" w:fill="FFFFFF"/>
        <w:spacing w:after="240"/>
        <w:ind w:left="1440"/>
        <w:rPr>
          <w:rFonts w:ascii="Times New Roman" w:hAnsi="Times New Roman" w:cs="Times New Roman"/>
          <w:sz w:val="24"/>
          <w:szCs w:val="24"/>
        </w:rPr>
      </w:pPr>
      <w:r w:rsidRPr="0088760A">
        <w:rPr>
          <w:rFonts w:ascii="Times New Roman" w:hAnsi="Times New Roman" w:cs="Times New Roman"/>
          <w:sz w:val="24"/>
          <w:szCs w:val="24"/>
        </w:rPr>
        <w:t>All other Board Employees</w:t>
      </w:r>
    </w:p>
    <w:p w:rsidR="00427991" w:rsidRPr="0088760A" w:rsidRDefault="00427991" w:rsidP="0088760A">
      <w:pPr>
        <w:shd w:val="clear" w:color="auto" w:fill="FFFFFF"/>
        <w:spacing w:after="240"/>
        <w:ind w:left="1440"/>
        <w:rPr>
          <w:rFonts w:ascii="Times New Roman" w:hAnsi="Times New Roman" w:cs="Times New Roman"/>
          <w:sz w:val="24"/>
          <w:szCs w:val="24"/>
        </w:rPr>
      </w:pPr>
    </w:p>
    <w:p w:rsidR="00427991" w:rsidRPr="0088760A" w:rsidRDefault="00427991" w:rsidP="0088760A">
      <w:pPr>
        <w:numPr>
          <w:ilvl w:val="0"/>
          <w:numId w:val="1"/>
        </w:numPr>
        <w:shd w:val="clear" w:color="auto" w:fill="FFFFFF"/>
        <w:tabs>
          <w:tab w:val="clear" w:pos="720"/>
        </w:tabs>
        <w:spacing w:after="120"/>
        <w:rPr>
          <w:rFonts w:ascii="Times New Roman" w:hAnsi="Times New Roman" w:cs="Times New Roman"/>
          <w:sz w:val="24"/>
          <w:szCs w:val="24"/>
        </w:rPr>
      </w:pPr>
      <w:r w:rsidRPr="0088760A">
        <w:rPr>
          <w:rFonts w:ascii="Times New Roman" w:hAnsi="Times New Roman" w:cs="Times New Roman"/>
          <w:sz w:val="24"/>
          <w:szCs w:val="24"/>
          <w:u w:val="single"/>
        </w:rPr>
        <w:t>Terms</w:t>
      </w:r>
    </w:p>
    <w:p w:rsidR="00427991" w:rsidRPr="0088760A" w:rsidRDefault="00427991" w:rsidP="0088760A">
      <w:pPr>
        <w:shd w:val="clear" w:color="auto" w:fill="FFFFFF"/>
        <w:ind w:left="994" w:hanging="274"/>
        <w:rPr>
          <w:rFonts w:ascii="Times New Roman" w:hAnsi="Times New Roman" w:cs="Times New Roman"/>
          <w:sz w:val="24"/>
          <w:szCs w:val="24"/>
        </w:rPr>
      </w:pPr>
      <w:r w:rsidRPr="0088760A">
        <w:rPr>
          <w:rFonts w:ascii="Times New Roman" w:hAnsi="Times New Roman" w:cs="Times New Roman"/>
          <w:sz w:val="24"/>
          <w:szCs w:val="24"/>
        </w:rPr>
        <w:t>1. Whenever the terms “employees” or “members of the bargaining unit” are used, they shall refer to all the personnel mentioned above (A1 and A2).</w:t>
      </w:r>
    </w:p>
    <w:p w:rsidR="00427991" w:rsidRPr="0088760A" w:rsidRDefault="00427991" w:rsidP="0088760A">
      <w:pPr>
        <w:shd w:val="clear" w:color="auto" w:fill="FFFFFF"/>
        <w:ind w:left="990" w:hanging="270"/>
        <w:rPr>
          <w:rFonts w:ascii="Times New Roman" w:hAnsi="Times New Roman" w:cs="Times New Roman"/>
          <w:sz w:val="24"/>
          <w:szCs w:val="24"/>
        </w:rPr>
      </w:pPr>
      <w:r w:rsidRPr="0088760A">
        <w:rPr>
          <w:rFonts w:ascii="Times New Roman" w:hAnsi="Times New Roman" w:cs="Times New Roman"/>
          <w:sz w:val="24"/>
          <w:szCs w:val="24"/>
        </w:rPr>
        <w:t>2. Whenever the term “teacher” is used, it shall only refer to the certified personnel mentioned above.</w:t>
      </w:r>
    </w:p>
    <w:p w:rsidR="00427991" w:rsidRPr="0088760A" w:rsidRDefault="00427991" w:rsidP="0088760A">
      <w:pPr>
        <w:shd w:val="clear" w:color="auto" w:fill="FFFFFF"/>
        <w:ind w:left="990" w:hanging="270"/>
        <w:rPr>
          <w:rFonts w:ascii="Times New Roman" w:hAnsi="Times New Roman" w:cs="Times New Roman"/>
          <w:sz w:val="24"/>
          <w:szCs w:val="24"/>
        </w:rPr>
      </w:pPr>
      <w:r w:rsidRPr="0088760A">
        <w:rPr>
          <w:rFonts w:ascii="Times New Roman" w:hAnsi="Times New Roman" w:cs="Times New Roman"/>
          <w:sz w:val="24"/>
          <w:szCs w:val="24"/>
        </w:rPr>
        <w:t>3. Whenever the term “support staff” is used, it shall refer only to the non-certified personnel mentioned above.</w:t>
      </w:r>
    </w:p>
    <w:p w:rsidR="00427991" w:rsidRPr="0088760A" w:rsidRDefault="00427991" w:rsidP="0088760A">
      <w:pPr>
        <w:shd w:val="clear" w:color="auto" w:fill="FFFFFF"/>
        <w:ind w:left="990" w:hanging="270"/>
        <w:rPr>
          <w:rFonts w:ascii="Times New Roman" w:hAnsi="Times New Roman" w:cs="Times New Roman"/>
          <w:sz w:val="24"/>
          <w:szCs w:val="24"/>
        </w:rPr>
      </w:pPr>
      <w:r w:rsidRPr="0088760A">
        <w:rPr>
          <w:rFonts w:ascii="Times New Roman" w:hAnsi="Times New Roman" w:cs="Times New Roman"/>
          <w:sz w:val="24"/>
          <w:szCs w:val="24"/>
        </w:rPr>
        <w:t>4. Whenever a specific classification of employees is used (example – “custodians”), it shall refer to only those employees in that specific job classification.</w:t>
      </w:r>
    </w:p>
    <w:p w:rsidR="00427991" w:rsidRPr="0088760A" w:rsidRDefault="00427991" w:rsidP="001B26F0">
      <w:pPr>
        <w:shd w:val="clear" w:color="auto" w:fill="FFFFFF"/>
        <w:spacing w:after="360"/>
        <w:ind w:left="720"/>
        <w:rPr>
          <w:rFonts w:ascii="Times New Roman" w:hAnsi="Times New Roman" w:cs="Times New Roman"/>
          <w:sz w:val="24"/>
          <w:szCs w:val="24"/>
        </w:rPr>
      </w:pPr>
      <w:r w:rsidRPr="0088760A">
        <w:rPr>
          <w:rFonts w:ascii="Times New Roman" w:hAnsi="Times New Roman" w:cs="Times New Roman"/>
          <w:sz w:val="24"/>
          <w:szCs w:val="24"/>
        </w:rPr>
        <w:t>5. Whenever the term “he” is used, it shall refer to both male and female employees.</w:t>
      </w:r>
    </w:p>
    <w:p w:rsidR="00427991" w:rsidRPr="0088760A" w:rsidRDefault="00427991" w:rsidP="00375693">
      <w:pPr>
        <w:pStyle w:val="Heading3"/>
        <w:spacing w:before="0" w:after="120"/>
        <w:rPr>
          <w:rFonts w:cs="Arial"/>
          <w:sz w:val="24"/>
          <w:szCs w:val="24"/>
        </w:rPr>
      </w:pPr>
      <w:r w:rsidRPr="0088760A">
        <w:rPr>
          <w:rFonts w:cs="Arial"/>
          <w:sz w:val="24"/>
          <w:szCs w:val="24"/>
        </w:rPr>
        <w:t>ARTICLE II</w:t>
      </w:r>
    </w:p>
    <w:p w:rsidR="00427991" w:rsidRPr="0088760A" w:rsidRDefault="00427991" w:rsidP="00375693">
      <w:pPr>
        <w:pStyle w:val="Heading3"/>
        <w:spacing w:before="0" w:after="120"/>
        <w:rPr>
          <w:rFonts w:cs="Arial"/>
          <w:sz w:val="24"/>
          <w:szCs w:val="24"/>
        </w:rPr>
      </w:pPr>
      <w:r w:rsidRPr="0088760A">
        <w:rPr>
          <w:rFonts w:cs="Arial"/>
          <w:sz w:val="24"/>
          <w:szCs w:val="24"/>
        </w:rPr>
        <w:t>NEGOTIATING PROCEDURE</w:t>
      </w:r>
    </w:p>
    <w:p w:rsidR="00427991" w:rsidRPr="0088760A" w:rsidRDefault="00427991" w:rsidP="0088760A">
      <w:pPr>
        <w:numPr>
          <w:ilvl w:val="0"/>
          <w:numId w:val="2"/>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On or before December 1, or as the parties shall otherwise determine, prior to the expiration of this Agreement, the Association shall meet with the Board in formal session to exchange all demands and to establish procedural ground rules for negotiations for a successor agreement. At the second meeting additional proposals can be made. Thereafter, no further proposals may be made.</w:t>
      </w:r>
    </w:p>
    <w:p w:rsidR="00427991" w:rsidRPr="0088760A" w:rsidRDefault="00427991" w:rsidP="001B26F0">
      <w:pPr>
        <w:numPr>
          <w:ilvl w:val="0"/>
          <w:numId w:val="2"/>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Representatives of the Board and the Association shall begin negotiations prior to or during the second week of December, or as the parties shall otherwise determine.</w:t>
      </w:r>
    </w:p>
    <w:p w:rsidR="00427991" w:rsidRPr="0088760A" w:rsidRDefault="00427991" w:rsidP="001B26F0">
      <w:pPr>
        <w:numPr>
          <w:ilvl w:val="0"/>
          <w:numId w:val="2"/>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During negotiations, the Board and the Association shall present relevant data, exchange points of view, and make proposals and counterproposals. The Board shall make available to the Association, upon reasonable request, all information which is in the public domain.</w:t>
      </w:r>
    </w:p>
    <w:p w:rsidR="00427991" w:rsidRPr="0088760A" w:rsidRDefault="00427991" w:rsidP="001B26F0">
      <w:pPr>
        <w:numPr>
          <w:ilvl w:val="0"/>
          <w:numId w:val="2"/>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Neither party in any negotiations shall have any control over the selection of the negotiating representatives of the other party.</w:t>
      </w:r>
    </w:p>
    <w:p w:rsidR="00427991" w:rsidRPr="0088760A" w:rsidRDefault="00427991" w:rsidP="001B26F0">
      <w:pPr>
        <w:numPr>
          <w:ilvl w:val="0"/>
          <w:numId w:val="2"/>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Except as this Agreement shall hereinafter otherwise provide, all terms and conditions of employment applicable on the effective date of this Agreement to employees covered by this Agreement shall continue to be so applicable during the term of this Agreement. Unless otherwise provided in this Agreement, nothing contained herein shall be interpreted and/or applied so as to eliminate, reduce, or otherwise detract from any employee benefit existing prior to its effective date.</w:t>
      </w:r>
    </w:p>
    <w:p w:rsidR="00427991" w:rsidRPr="0088760A" w:rsidRDefault="00427991" w:rsidP="001B26F0">
      <w:pPr>
        <w:numPr>
          <w:ilvl w:val="0"/>
          <w:numId w:val="2"/>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The Board agrees not to negotiate concerning said employees in the negotiating unit as defined in Article 1 of this Agreement, with any organization other than the Association for the duration of this Agreement.</w:t>
      </w:r>
    </w:p>
    <w:p w:rsidR="00427991" w:rsidRPr="0088760A" w:rsidRDefault="00427991" w:rsidP="001B26F0">
      <w:pPr>
        <w:numPr>
          <w:ilvl w:val="0"/>
          <w:numId w:val="2"/>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This Agreement incorporates the entire understanding of the parties on all matters which were or could have been the subject of negotiation. During the term of this Agreement neither party shall be required to negotiate with respect to any such matter whether or not covered by this Agreement, and whether or not within the knowledge or contemplation of either or both of the parties at the time they negotiated or executed this Agreement.</w:t>
      </w:r>
    </w:p>
    <w:p w:rsidR="00427991" w:rsidRDefault="00427991" w:rsidP="001B26F0">
      <w:pPr>
        <w:numPr>
          <w:ilvl w:val="0"/>
          <w:numId w:val="2"/>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This Agreement shall not be modified in whole or in part by the parties except by an instrument in writing duly executed by both parties.</w:t>
      </w:r>
    </w:p>
    <w:p w:rsidR="00427991" w:rsidRPr="0088760A" w:rsidRDefault="00427991" w:rsidP="001B26F0">
      <w:pPr>
        <w:shd w:val="clear" w:color="auto" w:fill="FFFFFF"/>
        <w:spacing w:after="120"/>
        <w:rPr>
          <w:rFonts w:ascii="Times New Roman" w:hAnsi="Times New Roman" w:cs="Times New Roman"/>
          <w:sz w:val="24"/>
          <w:szCs w:val="24"/>
        </w:rPr>
      </w:pPr>
    </w:p>
    <w:p w:rsidR="00427991" w:rsidRDefault="00427991" w:rsidP="001B26F0">
      <w:pPr>
        <w:numPr>
          <w:ilvl w:val="0"/>
          <w:numId w:val="2"/>
        </w:numPr>
        <w:shd w:val="clear" w:color="auto" w:fill="FFFFFF"/>
        <w:spacing w:after="120"/>
        <w:rPr>
          <w:rFonts w:ascii="Times New Roman" w:hAnsi="Times New Roman" w:cs="Times New Roman"/>
          <w:sz w:val="24"/>
          <w:szCs w:val="24"/>
        </w:rPr>
        <w:sectPr w:rsidR="00427991" w:rsidSect="00E5705E">
          <w:footerReference w:type="default" r:id="rId8"/>
          <w:pgSz w:w="12240" w:h="15840" w:code="1"/>
          <w:pgMar w:top="1440" w:right="1440" w:bottom="720" w:left="1440" w:header="720" w:footer="576" w:gutter="0"/>
          <w:cols w:space="720"/>
          <w:noEndnote/>
          <w:titlePg/>
          <w:docGrid w:linePitch="272"/>
        </w:sectPr>
      </w:pPr>
    </w:p>
    <w:p w:rsidR="00427991" w:rsidRPr="0088760A" w:rsidRDefault="00427991" w:rsidP="001B26F0">
      <w:pPr>
        <w:numPr>
          <w:ilvl w:val="0"/>
          <w:numId w:val="2"/>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If any member of the bargaining unit is required or permitted to be in attendance at a grievance or negotiations session which meets during work hours, there shall be no loss of pay suffered by said employee.</w:t>
      </w:r>
    </w:p>
    <w:p w:rsidR="00427991" w:rsidRPr="0088760A" w:rsidRDefault="00427991" w:rsidP="001B26F0">
      <w:pPr>
        <w:numPr>
          <w:ilvl w:val="0"/>
          <w:numId w:val="2"/>
        </w:numPr>
        <w:shd w:val="clear" w:color="auto" w:fill="FFFFFF"/>
        <w:spacing w:after="360"/>
        <w:rPr>
          <w:rFonts w:ascii="Times New Roman" w:hAnsi="Times New Roman" w:cs="Times New Roman"/>
          <w:sz w:val="24"/>
          <w:szCs w:val="24"/>
        </w:rPr>
      </w:pPr>
      <w:r w:rsidRPr="0088760A">
        <w:rPr>
          <w:rFonts w:ascii="Times New Roman" w:hAnsi="Times New Roman" w:cs="Times New Roman"/>
          <w:sz w:val="24"/>
          <w:szCs w:val="24"/>
        </w:rPr>
        <w:t>In accordance with the mandates of Chapter 123, P.L. 1974, changes in terms and conditions of employment shall first be negotiated with the Association and any mutual modification shall be reduced to writing and signed by the Association and Board.</w:t>
      </w:r>
    </w:p>
    <w:p w:rsidR="00427991" w:rsidRPr="0088760A" w:rsidRDefault="00427991" w:rsidP="00375693">
      <w:pPr>
        <w:pStyle w:val="Heading3"/>
        <w:spacing w:before="0" w:after="120"/>
        <w:rPr>
          <w:rFonts w:cs="Arial"/>
          <w:sz w:val="24"/>
          <w:szCs w:val="24"/>
        </w:rPr>
      </w:pPr>
      <w:r w:rsidRPr="0088760A">
        <w:rPr>
          <w:rFonts w:cs="Arial"/>
          <w:sz w:val="24"/>
          <w:szCs w:val="24"/>
        </w:rPr>
        <w:t>ARTICLE III</w:t>
      </w:r>
    </w:p>
    <w:p w:rsidR="00427991" w:rsidRPr="0088760A" w:rsidRDefault="00427991" w:rsidP="00375693">
      <w:pPr>
        <w:shd w:val="clear" w:color="auto" w:fill="FFFFFF"/>
        <w:spacing w:after="120"/>
        <w:jc w:val="center"/>
        <w:rPr>
          <w:rFonts w:ascii="Times New Roman" w:hAnsi="Times New Roman" w:cs="Times New Roman"/>
          <w:b/>
          <w:bCs/>
          <w:sz w:val="24"/>
          <w:szCs w:val="24"/>
        </w:rPr>
      </w:pPr>
      <w:r w:rsidRPr="0088760A">
        <w:rPr>
          <w:rFonts w:ascii="Times New Roman" w:hAnsi="Times New Roman" w:cs="Times New Roman"/>
          <w:b/>
          <w:bCs/>
          <w:sz w:val="24"/>
          <w:szCs w:val="24"/>
          <w:u w:val="single"/>
        </w:rPr>
        <w:t>GRIEVANCE PROCEDURE</w:t>
      </w:r>
    </w:p>
    <w:p w:rsidR="00427991" w:rsidRPr="0088760A" w:rsidRDefault="00427991" w:rsidP="001B26F0">
      <w:pPr>
        <w:numPr>
          <w:ilvl w:val="0"/>
          <w:numId w:val="3"/>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A grievance shall be defined as a misinterpretation, misapplication or violation of policies, agreements, and administrative decisions which adversely affect the employee except that the term “grievance” shall not apply to any matter for which a method of review is prescribed by law.</w:t>
      </w:r>
    </w:p>
    <w:p w:rsidR="00427991" w:rsidRPr="0088760A" w:rsidRDefault="00427991" w:rsidP="001B26F0">
      <w:pPr>
        <w:numPr>
          <w:ilvl w:val="0"/>
          <w:numId w:val="3"/>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Although the complaint of a nontenure teacher that is not granted a contract is not subject to the provisions of this Article 3, such teacher may, if he so desires, request a meeting with the Board to discuss the situation as set forth in N.J.A.C. 6:3-4.2.</w:t>
      </w:r>
    </w:p>
    <w:p w:rsidR="00427991" w:rsidRPr="0088760A" w:rsidRDefault="00427991" w:rsidP="001B26F0">
      <w:pPr>
        <w:numPr>
          <w:ilvl w:val="0"/>
          <w:numId w:val="3"/>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Although the complaint by an employee occasioned by appointment to or lack of appointment to, retention in or lack of retention in any position for which tenure is either not possible or not required is not subject to the provisions of this Article 3, but such employee may, if he so desires, request a meeting with the Superintendent to discuss the situation, and such meeting shall take place within a fifteen (15) work day period of time after such request was made to the Superintendent. The Association will be notified in writing if such meeting is to be held and may participate in the discussion if the employee so desires.</w:t>
      </w:r>
    </w:p>
    <w:p w:rsidR="00427991" w:rsidRPr="0088760A" w:rsidRDefault="00427991" w:rsidP="001B26F0">
      <w:pPr>
        <w:numPr>
          <w:ilvl w:val="0"/>
          <w:numId w:val="3"/>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Both parties agree that these proceedings will be kept as informal and confidential as may be appropriate at any level of the procedure.</w:t>
      </w:r>
    </w:p>
    <w:p w:rsidR="00427991" w:rsidRPr="0088760A" w:rsidRDefault="00427991" w:rsidP="001B26F0">
      <w:pPr>
        <w:numPr>
          <w:ilvl w:val="0"/>
          <w:numId w:val="3"/>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Nothing herein contained shall be construed as limiting the right of any employee having a grievance to discuss the matter informally with any appropriate member of the Administration, and having the grievance adjusted without the intervention of the Association, provided the adjustment is not inconsistent with terms of this Agreement and that the Association has been given the opportunity to be present at such adjustment.</w:t>
      </w:r>
    </w:p>
    <w:p w:rsidR="00427991" w:rsidRPr="0088760A" w:rsidRDefault="00427991" w:rsidP="001B26F0">
      <w:pPr>
        <w:numPr>
          <w:ilvl w:val="0"/>
          <w:numId w:val="3"/>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u w:val="single"/>
        </w:rPr>
        <w:t>Procedure</w:t>
      </w:r>
    </w:p>
    <w:p w:rsidR="00427991" w:rsidRPr="0088760A" w:rsidRDefault="00427991" w:rsidP="001B26F0">
      <w:pPr>
        <w:numPr>
          <w:ilvl w:val="1"/>
          <w:numId w:val="3"/>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Failure at any step of this procedure to communicate the decision on a grievance within the specified time limits shall permit the aggrieved employee to proceed to the next step. Failure at any step of this procedure to appeal a grievance to the next step within the specified time limits shall be deemed to be acceptance of the decision rendered at that step.</w:t>
      </w:r>
    </w:p>
    <w:p w:rsidR="00427991" w:rsidRPr="0088760A" w:rsidRDefault="00427991" w:rsidP="001B26F0">
      <w:pPr>
        <w:numPr>
          <w:ilvl w:val="1"/>
          <w:numId w:val="3"/>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u w:val="single"/>
        </w:rPr>
        <w:t>Level One</w:t>
      </w:r>
    </w:p>
    <w:p w:rsidR="00427991" w:rsidRDefault="00427991" w:rsidP="001B26F0">
      <w:pPr>
        <w:pStyle w:val="BodyTextIndent"/>
        <w:spacing w:before="0" w:after="120"/>
        <w:rPr>
          <w:rFonts w:cs="Arial"/>
          <w:sz w:val="24"/>
          <w:szCs w:val="24"/>
        </w:rPr>
      </w:pPr>
      <w:r w:rsidRPr="0088760A">
        <w:rPr>
          <w:rFonts w:cs="Arial"/>
          <w:sz w:val="24"/>
          <w:szCs w:val="24"/>
        </w:rPr>
        <w:t xml:space="preserve">An employee with a grievance shall first discuss it with his immediate supervisor with the objective of resolving the matter informally. If the employee is not satisfied with the decision of his immediate superior, he may proceed to discuss the grievance with the Principal of his building or the Facilities Manager, as the case may be, either directly or through the Association’s designated </w:t>
      </w:r>
      <w:r>
        <w:rPr>
          <w:rFonts w:cs="Arial"/>
          <w:sz w:val="24"/>
          <w:szCs w:val="24"/>
        </w:rPr>
        <w:t>r</w:t>
      </w:r>
      <w:r w:rsidRPr="0088760A">
        <w:rPr>
          <w:rFonts w:cs="Arial"/>
          <w:sz w:val="24"/>
          <w:szCs w:val="24"/>
        </w:rPr>
        <w:t>epresentative, with the objective of resolving the matter informally.</w:t>
      </w:r>
    </w:p>
    <w:p w:rsidR="00427991" w:rsidRPr="0088760A" w:rsidRDefault="00427991" w:rsidP="001B26F0">
      <w:pPr>
        <w:pStyle w:val="BodyTextIndent"/>
        <w:spacing w:before="0" w:after="120"/>
        <w:ind w:left="0"/>
        <w:rPr>
          <w:rFonts w:cs="Arial"/>
          <w:sz w:val="24"/>
          <w:szCs w:val="24"/>
        </w:rPr>
      </w:pPr>
    </w:p>
    <w:p w:rsidR="00427991" w:rsidRPr="0088760A" w:rsidRDefault="00427991" w:rsidP="001B26F0">
      <w:pPr>
        <w:numPr>
          <w:ilvl w:val="1"/>
          <w:numId w:val="3"/>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A grievance, to be formally instituted under the provisions of this Article, must be in writing and given to the Principal or the Facilities Manager within fifteen (15) school days after the grievant should have reasonably known of the event which occasioned the grievance. The Principal or Supervisor shall consider the grievance if he has the authority to make the decision or if he has authority over the decision-maker. If he does not have such authority, the grievance shall be first submitted in writing at Level Three by the grievant.</w:t>
      </w:r>
    </w:p>
    <w:p w:rsidR="00427991" w:rsidRPr="0088760A" w:rsidRDefault="00427991" w:rsidP="001B26F0">
      <w:pPr>
        <w:numPr>
          <w:ilvl w:val="1"/>
          <w:numId w:val="3"/>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u w:val="single"/>
        </w:rPr>
        <w:t>Level Two</w:t>
      </w:r>
    </w:p>
    <w:p w:rsidR="00427991" w:rsidRPr="0088760A" w:rsidRDefault="00427991" w:rsidP="001B26F0">
      <w:pPr>
        <w:pStyle w:val="BodyTextIndent"/>
        <w:spacing w:before="0" w:after="120"/>
        <w:rPr>
          <w:rFonts w:cs="Arial"/>
          <w:sz w:val="24"/>
          <w:szCs w:val="24"/>
        </w:rPr>
      </w:pPr>
      <w:r w:rsidRPr="0088760A">
        <w:rPr>
          <w:rFonts w:cs="Arial"/>
          <w:sz w:val="24"/>
          <w:szCs w:val="24"/>
        </w:rPr>
        <w:t>If the aggrieved employee is not satisfied with the disposition of his grievance at Level One, or if no decision has been rendered within fifteen (15) school days after presentation of the grievance at Level One, he may file and sign the grievance in writing with the Principal or Supervisor in compliance with subparagraph F. 2. of this Article.</w:t>
      </w:r>
    </w:p>
    <w:p w:rsidR="00427991" w:rsidRPr="0088760A" w:rsidRDefault="00427991" w:rsidP="001B26F0">
      <w:pPr>
        <w:numPr>
          <w:ilvl w:val="1"/>
          <w:numId w:val="3"/>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u w:val="single"/>
        </w:rPr>
        <w:t>Level Three</w:t>
      </w:r>
    </w:p>
    <w:p w:rsidR="00427991" w:rsidRPr="0088760A" w:rsidRDefault="00427991" w:rsidP="001B26F0">
      <w:pPr>
        <w:pStyle w:val="BodyTextIndent"/>
        <w:spacing w:before="0" w:after="120"/>
        <w:rPr>
          <w:rFonts w:cs="Arial"/>
          <w:sz w:val="24"/>
          <w:szCs w:val="24"/>
        </w:rPr>
      </w:pPr>
      <w:r w:rsidRPr="0088760A">
        <w:rPr>
          <w:rFonts w:cs="Arial"/>
          <w:sz w:val="24"/>
          <w:szCs w:val="24"/>
        </w:rPr>
        <w:t>If the aggrieved person is not satisfied with the disposition of his grievance at Level Two, or if no decision has been rendered within ten (10) school days after presentation of the grievance at this step, he may file the grievance within five (5) school days thereafter with the Superintendent or Business Administrator, as the case may be.</w:t>
      </w:r>
    </w:p>
    <w:p w:rsidR="00427991" w:rsidRPr="0088760A" w:rsidRDefault="00427991" w:rsidP="001B26F0">
      <w:pPr>
        <w:pStyle w:val="BodyTextIndent"/>
        <w:numPr>
          <w:ilvl w:val="1"/>
          <w:numId w:val="3"/>
        </w:numPr>
        <w:spacing w:before="0" w:after="120"/>
        <w:rPr>
          <w:rFonts w:cs="Arial"/>
          <w:sz w:val="24"/>
          <w:szCs w:val="24"/>
        </w:rPr>
      </w:pPr>
      <w:r w:rsidRPr="0088760A">
        <w:rPr>
          <w:rFonts w:cs="Arial"/>
          <w:sz w:val="24"/>
          <w:szCs w:val="24"/>
          <w:u w:val="single"/>
        </w:rPr>
        <w:t>Level Four</w:t>
      </w:r>
    </w:p>
    <w:p w:rsidR="00427991" w:rsidRPr="0088760A" w:rsidRDefault="00427991" w:rsidP="001B26F0">
      <w:pPr>
        <w:pStyle w:val="BodyTextIndent"/>
        <w:spacing w:before="0" w:after="120"/>
        <w:rPr>
          <w:rFonts w:cs="Arial"/>
          <w:sz w:val="24"/>
          <w:szCs w:val="24"/>
        </w:rPr>
      </w:pPr>
      <w:r w:rsidRPr="0088760A">
        <w:rPr>
          <w:rFonts w:cs="Arial"/>
          <w:sz w:val="24"/>
          <w:szCs w:val="24"/>
        </w:rPr>
        <w:t>If the aggrieved person is not satisfied with the disposition of his grievance at Level Three, or if no decision has been rendered within ten (10) school days after presentation of the grievance to the Superintendent or Business Administrator, he may file the grievance, within five (5) school days after receipt of the disposition of the grievance by the Superintendent or Business Administrator, with the Board through the Superintendent.</w:t>
      </w:r>
    </w:p>
    <w:p w:rsidR="00427991" w:rsidRPr="0088760A" w:rsidRDefault="00427991" w:rsidP="001B26F0">
      <w:pPr>
        <w:pStyle w:val="ListParagraph"/>
        <w:numPr>
          <w:ilvl w:val="1"/>
          <w:numId w:val="3"/>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u w:val="single"/>
        </w:rPr>
        <w:t>Level Five</w:t>
      </w:r>
    </w:p>
    <w:p w:rsidR="00427991" w:rsidRPr="0088760A" w:rsidRDefault="00427991" w:rsidP="001B26F0">
      <w:pPr>
        <w:pStyle w:val="BodyTextIndent"/>
        <w:spacing w:before="0" w:after="120"/>
        <w:rPr>
          <w:rFonts w:cs="Arial"/>
          <w:sz w:val="24"/>
          <w:szCs w:val="24"/>
        </w:rPr>
      </w:pPr>
      <w:r w:rsidRPr="0088760A">
        <w:rPr>
          <w:rFonts w:cs="Arial"/>
          <w:sz w:val="24"/>
          <w:szCs w:val="24"/>
        </w:rPr>
        <w:t>The Board, or a committee thereof, shall review the grievance and shall, at the option of the Board, hold a meeting with the employee and render a decision in writing within fifteen (15) school days after receipt of the grievance by the Superintendent for transmittal.</w:t>
      </w:r>
    </w:p>
    <w:p w:rsidR="00427991" w:rsidRPr="0088760A" w:rsidRDefault="00427991" w:rsidP="001B26F0">
      <w:pPr>
        <w:pStyle w:val="ListParagraph"/>
        <w:numPr>
          <w:ilvl w:val="1"/>
          <w:numId w:val="3"/>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u w:val="single"/>
        </w:rPr>
        <w:t>Level Six</w:t>
      </w:r>
    </w:p>
    <w:p w:rsidR="00427991" w:rsidRPr="0088760A" w:rsidRDefault="00427991" w:rsidP="001B26F0">
      <w:pPr>
        <w:pStyle w:val="BodyTextIndent"/>
        <w:spacing w:before="0" w:after="120"/>
        <w:ind w:right="-180"/>
        <w:rPr>
          <w:rFonts w:cs="Arial"/>
          <w:sz w:val="24"/>
          <w:szCs w:val="24"/>
        </w:rPr>
      </w:pPr>
      <w:r w:rsidRPr="0088760A">
        <w:rPr>
          <w:rFonts w:cs="Arial"/>
          <w:sz w:val="24"/>
          <w:szCs w:val="24"/>
        </w:rPr>
        <w:t>If the aggrieved employee is not satisfied with the disposition of his grievance at Level Five, the Association may, within five (5) school days after such disposition, notify the Board through the Superintendent of its intention to arbitrate the grievance. Within ten (10) school days of such written notice to the Superintendent, the Association may file a demand for arbitration with the Public Employment Relations Commission which shall be processed under PERC’s Voluntary Labor Arbitration Rules. The arbitrator shall limit himself to the issues submitted to him and shall consider nothing else. He can add nothing to nor subtract anything from the Agreement between the parties or any policy of the Board of Education. As to those grievances which involve a decision of the meaning or interpretation of the language of this Agreement, the arbitrator’s decision shall be final and binding on the parties. Each party will bear the total cost incurred by themselves. The fees and expenses of the arbitrator are the only costs which will be shared by the two parties and such costs shall be shared equally.</w:t>
      </w:r>
    </w:p>
    <w:p w:rsidR="00427991" w:rsidRPr="0088760A" w:rsidRDefault="00427991" w:rsidP="001B26F0">
      <w:pPr>
        <w:numPr>
          <w:ilvl w:val="1"/>
          <w:numId w:val="30"/>
        </w:numPr>
        <w:shd w:val="clear" w:color="auto" w:fill="FFFFFF"/>
        <w:spacing w:after="120"/>
        <w:ind w:left="2232" w:hanging="432"/>
        <w:rPr>
          <w:rFonts w:ascii="Times New Roman" w:hAnsi="Times New Roman" w:cs="Times New Roman"/>
          <w:sz w:val="24"/>
          <w:szCs w:val="24"/>
        </w:rPr>
      </w:pPr>
      <w:r w:rsidRPr="0088760A">
        <w:rPr>
          <w:rFonts w:ascii="Times New Roman" w:hAnsi="Times New Roman" w:cs="Times New Roman"/>
          <w:sz w:val="24"/>
          <w:szCs w:val="24"/>
        </w:rPr>
        <w:t>Any party in interest may be represented at all stages of the grievance procedure by himself, or, at his option, by a representative selected or approved by the Association. When an employee is not represented by the Association, the Association shall have the right to be present at all stages of the grievance procedure. However, only the Association can process a grievance to arbitration.</w:t>
      </w:r>
    </w:p>
    <w:p w:rsidR="00427991" w:rsidRPr="0088760A" w:rsidRDefault="00427991" w:rsidP="001B26F0">
      <w:pPr>
        <w:numPr>
          <w:ilvl w:val="1"/>
          <w:numId w:val="30"/>
        </w:numPr>
        <w:shd w:val="clear" w:color="auto" w:fill="FFFFFF"/>
        <w:spacing w:after="120"/>
        <w:ind w:left="2232" w:hanging="432"/>
        <w:rPr>
          <w:rFonts w:ascii="Times New Roman" w:hAnsi="Times New Roman" w:cs="Times New Roman"/>
          <w:sz w:val="24"/>
          <w:szCs w:val="24"/>
        </w:rPr>
      </w:pPr>
      <w:r w:rsidRPr="0088760A">
        <w:rPr>
          <w:rFonts w:ascii="Times New Roman" w:hAnsi="Times New Roman" w:cs="Times New Roman"/>
          <w:sz w:val="24"/>
          <w:szCs w:val="24"/>
        </w:rPr>
        <w:t>No reprisals of any kind shall be taken by either party against any party in interest, any building representatives, or any other participant in the grievance procedure by reason of such participation.</w:t>
      </w:r>
    </w:p>
    <w:p w:rsidR="00427991" w:rsidRPr="0088760A" w:rsidRDefault="00427991" w:rsidP="001B26F0">
      <w:pPr>
        <w:numPr>
          <w:ilvl w:val="1"/>
          <w:numId w:val="30"/>
        </w:numPr>
        <w:shd w:val="clear" w:color="auto" w:fill="FFFFFF"/>
        <w:spacing w:after="120"/>
        <w:ind w:left="2232" w:hanging="432"/>
        <w:rPr>
          <w:rFonts w:ascii="Times New Roman" w:hAnsi="Times New Roman" w:cs="Times New Roman"/>
          <w:sz w:val="24"/>
          <w:szCs w:val="24"/>
        </w:rPr>
      </w:pPr>
      <w:r w:rsidRPr="0088760A">
        <w:rPr>
          <w:rFonts w:ascii="Times New Roman" w:hAnsi="Times New Roman" w:cs="Times New Roman"/>
          <w:sz w:val="24"/>
          <w:szCs w:val="24"/>
        </w:rPr>
        <w:t>If, in the judgment of the Association, a grievance affects a group or class of employees, the Association may submit such grievance in writing to the Superintendent or Business Administrator directly, as the case may be, and the processing of such grievance shall be commenced at Level Three. The statement of the grievance shall identify the group or class of employees on whose behalf the grievance is being filed by the Association.</w:t>
      </w:r>
    </w:p>
    <w:p w:rsidR="00427991" w:rsidRPr="0088760A" w:rsidRDefault="00427991" w:rsidP="001B26F0">
      <w:pPr>
        <w:numPr>
          <w:ilvl w:val="1"/>
          <w:numId w:val="30"/>
        </w:numPr>
        <w:shd w:val="clear" w:color="auto" w:fill="FFFFFF"/>
        <w:spacing w:after="120"/>
        <w:ind w:left="2232" w:hanging="432"/>
        <w:rPr>
          <w:rFonts w:ascii="Times New Roman" w:hAnsi="Times New Roman" w:cs="Times New Roman"/>
          <w:sz w:val="24"/>
          <w:szCs w:val="24"/>
        </w:rPr>
      </w:pPr>
      <w:r w:rsidRPr="0088760A">
        <w:rPr>
          <w:rFonts w:ascii="Times New Roman" w:hAnsi="Times New Roman" w:cs="Times New Roman"/>
          <w:sz w:val="24"/>
          <w:szCs w:val="24"/>
        </w:rPr>
        <w:t>No meetings and/or hearings under this procedure shall be conducted in public and shall include only such parties in interest and their designated or selected representatives.</w:t>
      </w:r>
    </w:p>
    <w:p w:rsidR="00427991" w:rsidRPr="0088760A" w:rsidRDefault="00427991" w:rsidP="001B26F0">
      <w:pPr>
        <w:numPr>
          <w:ilvl w:val="1"/>
          <w:numId w:val="30"/>
        </w:numPr>
        <w:shd w:val="clear" w:color="auto" w:fill="FFFFFF"/>
        <w:spacing w:after="120"/>
        <w:ind w:left="2232" w:hanging="432"/>
        <w:rPr>
          <w:rFonts w:ascii="Times New Roman" w:hAnsi="Times New Roman" w:cs="Times New Roman"/>
          <w:sz w:val="24"/>
          <w:szCs w:val="24"/>
        </w:rPr>
      </w:pPr>
      <w:r w:rsidRPr="0088760A">
        <w:rPr>
          <w:rFonts w:ascii="Times New Roman" w:hAnsi="Times New Roman" w:cs="Times New Roman"/>
          <w:sz w:val="24"/>
          <w:szCs w:val="24"/>
        </w:rPr>
        <w:t>The parties concerned will not be limited to the number of days called for in this Article for actions on grievance handling, if written notification, at least one day before deadline, is given to the other party stating reasons for the needed delay. In no case will this delay exceed five (5) school days and may not occur at more than one level unless by mutual consent of both parties.</w:t>
      </w:r>
    </w:p>
    <w:p w:rsidR="00427991" w:rsidRPr="0088760A" w:rsidRDefault="00427991" w:rsidP="001B26F0">
      <w:pPr>
        <w:numPr>
          <w:ilvl w:val="1"/>
          <w:numId w:val="30"/>
        </w:numPr>
        <w:shd w:val="clear" w:color="auto" w:fill="FFFFFF"/>
        <w:spacing w:after="360"/>
        <w:ind w:left="2232" w:hanging="432"/>
        <w:rPr>
          <w:rFonts w:ascii="Times New Roman" w:hAnsi="Times New Roman" w:cs="Times New Roman"/>
        </w:rPr>
      </w:pPr>
      <w:r w:rsidRPr="0088760A">
        <w:rPr>
          <w:rFonts w:ascii="Times New Roman" w:hAnsi="Times New Roman" w:cs="Times New Roman"/>
          <w:sz w:val="24"/>
          <w:szCs w:val="24"/>
        </w:rPr>
        <w:t>In the event a grievance is filed at such time that it cannot be processed through all the steps in this grievance procedure by the end of the school year and, if left unresolved until the beginning of the following school year, could result in harm to a party in interest, the time limits set forth herein shall be reduced so that the grievance procedure may be exhausted prior to the end of the school year or as soon thereafter as is practicable.</w:t>
      </w:r>
    </w:p>
    <w:p w:rsidR="00427991" w:rsidRPr="0088760A" w:rsidRDefault="00427991" w:rsidP="00375693">
      <w:pPr>
        <w:shd w:val="clear" w:color="auto" w:fill="FFFFFF"/>
        <w:spacing w:after="120"/>
        <w:jc w:val="center"/>
        <w:rPr>
          <w:rFonts w:ascii="Times New Roman" w:hAnsi="Times New Roman" w:cs="Times New Roman"/>
          <w:b/>
          <w:bCs/>
          <w:sz w:val="24"/>
          <w:szCs w:val="24"/>
          <w:u w:val="single"/>
        </w:rPr>
      </w:pPr>
      <w:r w:rsidRPr="0088760A">
        <w:rPr>
          <w:rFonts w:ascii="Times New Roman" w:hAnsi="Times New Roman" w:cs="Times New Roman"/>
          <w:b/>
          <w:bCs/>
          <w:sz w:val="24"/>
          <w:szCs w:val="24"/>
          <w:u w:val="single"/>
        </w:rPr>
        <w:t>ARTICLE IV</w:t>
      </w:r>
    </w:p>
    <w:p w:rsidR="00427991" w:rsidRPr="0088760A" w:rsidRDefault="00427991" w:rsidP="00375693">
      <w:pPr>
        <w:shd w:val="clear" w:color="auto" w:fill="FFFFFF"/>
        <w:spacing w:after="120"/>
        <w:jc w:val="center"/>
        <w:rPr>
          <w:rFonts w:ascii="Times New Roman" w:hAnsi="Times New Roman" w:cs="Times New Roman"/>
          <w:b/>
          <w:bCs/>
          <w:sz w:val="24"/>
          <w:szCs w:val="24"/>
          <w:u w:val="single"/>
        </w:rPr>
      </w:pPr>
      <w:r w:rsidRPr="0088760A">
        <w:rPr>
          <w:rFonts w:ascii="Times New Roman" w:hAnsi="Times New Roman" w:cs="Times New Roman"/>
          <w:b/>
          <w:bCs/>
          <w:sz w:val="24"/>
          <w:szCs w:val="24"/>
          <w:u w:val="single"/>
        </w:rPr>
        <w:t>NON-DISCRIMINATION CLAUSE</w:t>
      </w:r>
    </w:p>
    <w:p w:rsidR="00427991" w:rsidRPr="0088760A" w:rsidRDefault="00427991" w:rsidP="00375693">
      <w:pPr>
        <w:ind w:firstLine="720"/>
        <w:rPr>
          <w:rFonts w:ascii="Times New Roman" w:hAnsi="Times New Roman" w:cs="Times New Roman"/>
          <w:sz w:val="24"/>
          <w:szCs w:val="24"/>
        </w:rPr>
      </w:pPr>
      <w:r w:rsidRPr="0088760A">
        <w:rPr>
          <w:rFonts w:ascii="Times New Roman" w:hAnsi="Times New Roman" w:cs="Times New Roman"/>
          <w:sz w:val="24"/>
          <w:szCs w:val="24"/>
        </w:rPr>
        <w:t>The Board and the Association agree that there shall be no discrimination and that practices, procedures, and policies of the School District shall clearly exemplify that there is no discrimination in the hiring, training, assignment, promotion, transfer, or discipline of Association personnel, or in the application or administration of this Agreement on the basis of race, creed, color, religion, national origin, sex, domicile, marital status or age.</w:t>
      </w:r>
    </w:p>
    <w:p w:rsidR="00427991" w:rsidRPr="0088760A" w:rsidRDefault="00427991" w:rsidP="00375693">
      <w:pPr>
        <w:shd w:val="clear" w:color="auto" w:fill="FFFFFF"/>
        <w:spacing w:after="120"/>
        <w:jc w:val="center"/>
        <w:rPr>
          <w:rFonts w:ascii="Times New Roman" w:hAnsi="Times New Roman" w:cs="Times New Roman"/>
          <w:b/>
          <w:bCs/>
          <w:sz w:val="24"/>
          <w:szCs w:val="24"/>
          <w:u w:val="single"/>
        </w:rPr>
      </w:pPr>
      <w:r w:rsidRPr="0088760A">
        <w:rPr>
          <w:rFonts w:ascii="Times New Roman" w:hAnsi="Times New Roman" w:cs="Times New Roman"/>
          <w:b/>
          <w:bCs/>
          <w:sz w:val="24"/>
          <w:szCs w:val="24"/>
          <w:u w:val="single"/>
        </w:rPr>
        <w:br w:type="page"/>
        <w:t>ARTICLE V</w:t>
      </w:r>
    </w:p>
    <w:p w:rsidR="00427991" w:rsidRPr="0088760A" w:rsidRDefault="00427991" w:rsidP="00375693">
      <w:pPr>
        <w:shd w:val="clear" w:color="auto" w:fill="FFFFFF"/>
        <w:spacing w:after="120"/>
        <w:jc w:val="center"/>
        <w:rPr>
          <w:rFonts w:ascii="Times New Roman" w:hAnsi="Times New Roman" w:cs="Times New Roman"/>
          <w:b/>
          <w:bCs/>
          <w:sz w:val="24"/>
          <w:szCs w:val="24"/>
          <w:u w:val="single"/>
        </w:rPr>
      </w:pPr>
      <w:r w:rsidRPr="0088760A">
        <w:rPr>
          <w:rFonts w:ascii="Times New Roman" w:hAnsi="Times New Roman" w:cs="Times New Roman"/>
          <w:b/>
          <w:bCs/>
          <w:sz w:val="24"/>
          <w:szCs w:val="24"/>
          <w:u w:val="single"/>
        </w:rPr>
        <w:t>EMPLOYEE RIGHTS</w:t>
      </w:r>
    </w:p>
    <w:p w:rsidR="00427991" w:rsidRPr="0088760A" w:rsidRDefault="00427991" w:rsidP="00375693">
      <w:pPr>
        <w:numPr>
          <w:ilvl w:val="0"/>
          <w:numId w:val="4"/>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Pursuant to Chapter 303, Public Laws 1968, the Board and the Association hereby agree that every employee of the Board shall have, and shall be protected in the exercise of, the right freely, and without fear of penalty or reprisal, to form, join and assist any employee organization or to refrain from any such activity.</w:t>
      </w:r>
    </w:p>
    <w:p w:rsidR="00427991" w:rsidRPr="0088760A" w:rsidRDefault="00427991" w:rsidP="00375693">
      <w:pPr>
        <w:numPr>
          <w:ilvl w:val="0"/>
          <w:numId w:val="4"/>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Nothing contained herein shall be construed to deny or restrict to any employee such rights as he may have under New Jersey School Laws or other applicable laws and regulations.</w:t>
      </w:r>
    </w:p>
    <w:p w:rsidR="00427991" w:rsidRPr="0088760A" w:rsidRDefault="00427991" w:rsidP="00375693">
      <w:pPr>
        <w:numPr>
          <w:ilvl w:val="0"/>
          <w:numId w:val="4"/>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Support Staff personnel shall have a probationary period of six (6) months. Discipline up to and including discharge during this probationary period shall not be subject to the grievance procedure.</w:t>
      </w:r>
    </w:p>
    <w:p w:rsidR="00427991" w:rsidRPr="0088760A" w:rsidRDefault="00427991" w:rsidP="00375693">
      <w:pPr>
        <w:numPr>
          <w:ilvl w:val="0"/>
          <w:numId w:val="4"/>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No employee shall be disciplined without just cause. This clause does not apply to the non-renewal of non-tenured employees.</w:t>
      </w:r>
    </w:p>
    <w:p w:rsidR="00427991" w:rsidRPr="0088760A" w:rsidRDefault="00427991" w:rsidP="00375693">
      <w:pPr>
        <w:numPr>
          <w:ilvl w:val="0"/>
          <w:numId w:val="4"/>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If any employee is to be suspended without pay, denied increment(s) or terminated, then the employee will be supplied written reason(s) for such action.</w:t>
      </w:r>
    </w:p>
    <w:p w:rsidR="00427991" w:rsidRPr="0088760A" w:rsidRDefault="00427991" w:rsidP="00375693">
      <w:pPr>
        <w:numPr>
          <w:ilvl w:val="0"/>
          <w:numId w:val="4"/>
        </w:numPr>
        <w:shd w:val="clear" w:color="auto" w:fill="FFFFFF"/>
        <w:spacing w:after="120"/>
        <w:ind w:left="1440" w:hanging="1440"/>
        <w:rPr>
          <w:rFonts w:ascii="Times New Roman" w:hAnsi="Times New Roman" w:cs="Times New Roman"/>
          <w:sz w:val="24"/>
          <w:szCs w:val="24"/>
        </w:rPr>
      </w:pPr>
      <w:r w:rsidRPr="0088760A">
        <w:rPr>
          <w:rFonts w:ascii="Times New Roman" w:hAnsi="Times New Roman" w:cs="Times New Roman"/>
          <w:sz w:val="24"/>
          <w:szCs w:val="24"/>
        </w:rPr>
        <w:t>1.</w:t>
      </w:r>
      <w:r w:rsidRPr="0088760A">
        <w:rPr>
          <w:rFonts w:ascii="Times New Roman" w:hAnsi="Times New Roman" w:cs="Times New Roman"/>
          <w:sz w:val="24"/>
          <w:szCs w:val="24"/>
        </w:rPr>
        <w:tab/>
        <w:t>Administrators/Supervisors shall be encouraged to place in the employee’s personnel file his outstanding achievements in the educational field or in his assigned work.</w:t>
      </w:r>
    </w:p>
    <w:p w:rsidR="00427991" w:rsidRPr="0088760A" w:rsidRDefault="00427991" w:rsidP="00375693">
      <w:pPr>
        <w:numPr>
          <w:ilvl w:val="1"/>
          <w:numId w:val="4"/>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An employee will be permitted to read and initial any letter of a negative or disciplinary nature which may be used to evaluate him, prior to placing same in his personnel file. The signature of an employee in no way indicates agreement with the contents thereof. An employee may write a statement, not to exceed one typewritten page, expressing his point of view in regards to the above negative or disciplinary action, provided this statement is written and filed with the Superintendent or Business Administrator within twenty-five (25) school days after the employee was permitted to read and initial the original letter(s) of negative or disciplinary nature.</w:t>
      </w:r>
    </w:p>
    <w:p w:rsidR="00427991" w:rsidRPr="0088760A" w:rsidRDefault="00427991" w:rsidP="00375693">
      <w:pPr>
        <w:numPr>
          <w:ilvl w:val="1"/>
          <w:numId w:val="4"/>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The Board shall establish only one official personnel file for each employee.</w:t>
      </w:r>
    </w:p>
    <w:p w:rsidR="00427991" w:rsidRPr="0088760A" w:rsidRDefault="00427991" w:rsidP="00375693">
      <w:pPr>
        <w:numPr>
          <w:ilvl w:val="0"/>
          <w:numId w:val="4"/>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Whenever any employee is required to appear before the Superintendent or Business Administrator or their designee (Principals, Vice Principal, Athletic Supervisor and/or Supervisor of Special Services, Facilities Manager), the Board, or any Committee thereof, concerning any matter which could adversely affect the continuation of that employee in his office or position, then he shall be given prior written notice of the reasons for such meeting or interview and shall, at his request, be entitled to have a representative of the Association present. If the Administrator, prior to the time of such meeting does not know the issue(s) is disciplinary in nature, then the above shall not apply.</w:t>
      </w:r>
    </w:p>
    <w:p w:rsidR="00427991" w:rsidRDefault="00427991">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br w:type="page"/>
      </w:r>
    </w:p>
    <w:p w:rsidR="00427991" w:rsidRPr="0088760A" w:rsidRDefault="00427991" w:rsidP="00375693">
      <w:pPr>
        <w:shd w:val="clear" w:color="auto" w:fill="FFFFFF"/>
        <w:spacing w:after="120"/>
        <w:jc w:val="center"/>
        <w:rPr>
          <w:rFonts w:ascii="Times New Roman" w:hAnsi="Times New Roman" w:cs="Times New Roman"/>
          <w:b/>
          <w:bCs/>
          <w:sz w:val="24"/>
          <w:szCs w:val="24"/>
          <w:u w:val="single"/>
        </w:rPr>
      </w:pPr>
      <w:r w:rsidRPr="0088760A">
        <w:rPr>
          <w:rFonts w:ascii="Times New Roman" w:hAnsi="Times New Roman" w:cs="Times New Roman"/>
          <w:b/>
          <w:bCs/>
          <w:sz w:val="24"/>
          <w:szCs w:val="24"/>
          <w:u w:val="single"/>
        </w:rPr>
        <w:t>ARTICLE VI</w:t>
      </w:r>
    </w:p>
    <w:p w:rsidR="00427991" w:rsidRPr="0088760A" w:rsidRDefault="00427991" w:rsidP="00375693">
      <w:pPr>
        <w:shd w:val="clear" w:color="auto" w:fill="FFFFFF"/>
        <w:spacing w:after="120"/>
        <w:jc w:val="center"/>
        <w:rPr>
          <w:rFonts w:ascii="Times New Roman" w:hAnsi="Times New Roman" w:cs="Times New Roman"/>
          <w:b/>
          <w:bCs/>
          <w:sz w:val="24"/>
          <w:szCs w:val="24"/>
          <w:u w:val="single"/>
        </w:rPr>
      </w:pPr>
      <w:r w:rsidRPr="0088760A">
        <w:rPr>
          <w:rFonts w:ascii="Times New Roman" w:hAnsi="Times New Roman" w:cs="Times New Roman"/>
          <w:b/>
          <w:bCs/>
          <w:sz w:val="24"/>
          <w:szCs w:val="24"/>
          <w:u w:val="single"/>
        </w:rPr>
        <w:t>ASSOCIATION RIGHTS</w:t>
      </w:r>
    </w:p>
    <w:p w:rsidR="00427991" w:rsidRPr="0088760A" w:rsidRDefault="00427991" w:rsidP="00375693">
      <w:pPr>
        <w:numPr>
          <w:ilvl w:val="0"/>
          <w:numId w:val="31"/>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The Association and its representatives shall have permission to use school buildings at all reasonable hours for meetings, subject to approval of the Principal of that building. The Principal of the building in question shall be notified in advance of the time and place of all such meetings. Any use of a building by the Association for a meeting or activity after 6 p.m. on a week day or on Saturdays, Sundays, or other days when school is closed shall require advanced written approval of the Principal of the building and the Superintendent. Support staff shall be allowed to attend two (2) general meetings per year without loss of pay or time. Notice of such general meetings shall be provided to the Business Administrator at least forty-eight (48) hours prior to such meetings. Such general meetings shall not exceed two (2) hours in length.</w:t>
      </w:r>
    </w:p>
    <w:p w:rsidR="00427991" w:rsidRPr="0088760A" w:rsidRDefault="00427991" w:rsidP="00375693">
      <w:pPr>
        <w:numPr>
          <w:ilvl w:val="0"/>
          <w:numId w:val="31"/>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 xml:space="preserve"> The Association shall have permission to use school equipment, subject to administrative approval and as long as such equipment remains in the same school building; including typewriters, other duplicating equipment, calculating machines, and all types of audiovisual equipment at reasonable times when such equipment is not otherwise in use. The Association shall pay for the reasonable cost of all materials and supplies incidental to such use.</w:t>
      </w:r>
    </w:p>
    <w:p w:rsidR="00427991" w:rsidRPr="0088760A" w:rsidRDefault="00427991" w:rsidP="00375693">
      <w:pPr>
        <w:numPr>
          <w:ilvl w:val="0"/>
          <w:numId w:val="31"/>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The Association shall have, in each school building, the exclusive use of a portion of the bulletin board in each employee lounge, clock rooms, transportation office and other locations to be mutually agreed upon by the parties. Copies of all materials to be posted on such bulletin boards shall be given to the building Principals or his designee at or before posting the subject material or materials.</w:t>
      </w:r>
    </w:p>
    <w:p w:rsidR="00427991" w:rsidRPr="0088760A" w:rsidRDefault="00427991" w:rsidP="00375693">
      <w:pPr>
        <w:numPr>
          <w:ilvl w:val="0"/>
          <w:numId w:val="31"/>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The Association shall have the right to use the inter-school mail facilities and school mail boxes with the approval of the building Principal or other members of the administration. The Principal in each building shall receive copies of all materials for general distribution sent through inter-school mails or which are placed in mailboxes.</w:t>
      </w:r>
    </w:p>
    <w:p w:rsidR="00427991" w:rsidRPr="0088760A" w:rsidRDefault="00427991" w:rsidP="00375693">
      <w:pPr>
        <w:numPr>
          <w:ilvl w:val="0"/>
          <w:numId w:val="31"/>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The rights and privileges of the Association and its representatives as set forth in this Agreement shall be granted only to the Association as the exclusive representative of the employees, and to no other organization.</w:t>
      </w:r>
    </w:p>
    <w:p w:rsidR="00427991" w:rsidRPr="0088760A" w:rsidRDefault="00427991" w:rsidP="00375693">
      <w:pPr>
        <w:numPr>
          <w:ilvl w:val="0"/>
          <w:numId w:val="31"/>
        </w:numPr>
        <w:tabs>
          <w:tab w:val="left" w:pos="720"/>
        </w:tabs>
        <w:adjustRightInd/>
        <w:spacing w:after="360"/>
        <w:rPr>
          <w:rFonts w:ascii="Times New Roman" w:hAnsi="Times New Roman" w:cs="Times New Roman"/>
          <w:sz w:val="22"/>
          <w:szCs w:val="22"/>
        </w:rPr>
      </w:pPr>
      <w:r w:rsidRPr="0088760A">
        <w:rPr>
          <w:rFonts w:ascii="Times New Roman" w:hAnsi="Times New Roman" w:cs="Times New Roman"/>
          <w:sz w:val="22"/>
          <w:szCs w:val="22"/>
        </w:rPr>
        <w:t>The Board agrees to make available to the Association, in response to reasonable requests, all available information in the public domain which may be necessary for the Association to process any grievance.</w:t>
      </w:r>
    </w:p>
    <w:p w:rsidR="00427991" w:rsidRPr="0088760A" w:rsidRDefault="00427991" w:rsidP="00375693">
      <w:pPr>
        <w:shd w:val="clear" w:color="auto" w:fill="FFFFFF"/>
        <w:spacing w:after="120"/>
        <w:jc w:val="center"/>
        <w:rPr>
          <w:rFonts w:ascii="Times New Roman" w:hAnsi="Times New Roman" w:cs="Times New Roman"/>
          <w:b/>
          <w:bCs/>
          <w:sz w:val="24"/>
          <w:szCs w:val="24"/>
          <w:u w:val="single"/>
        </w:rPr>
      </w:pPr>
      <w:r w:rsidRPr="0088760A">
        <w:rPr>
          <w:rFonts w:ascii="Times New Roman" w:hAnsi="Times New Roman" w:cs="Times New Roman"/>
          <w:b/>
          <w:bCs/>
          <w:sz w:val="24"/>
          <w:szCs w:val="24"/>
          <w:u w:val="single"/>
        </w:rPr>
        <w:t>ARTICLE VII</w:t>
      </w:r>
    </w:p>
    <w:p w:rsidR="00427991" w:rsidRPr="0088760A" w:rsidRDefault="00427991" w:rsidP="00375693">
      <w:pPr>
        <w:shd w:val="clear" w:color="auto" w:fill="FFFFFF"/>
        <w:spacing w:after="120"/>
        <w:jc w:val="center"/>
        <w:rPr>
          <w:rFonts w:ascii="Times New Roman" w:hAnsi="Times New Roman" w:cs="Times New Roman"/>
          <w:b/>
          <w:bCs/>
          <w:sz w:val="24"/>
          <w:szCs w:val="24"/>
        </w:rPr>
      </w:pPr>
      <w:r w:rsidRPr="0088760A">
        <w:rPr>
          <w:rFonts w:ascii="Times New Roman" w:hAnsi="Times New Roman" w:cs="Times New Roman"/>
          <w:b/>
          <w:bCs/>
          <w:sz w:val="24"/>
          <w:szCs w:val="24"/>
          <w:u w:val="single"/>
        </w:rPr>
        <w:t>BOARD RIGHTS CLAUSE</w:t>
      </w:r>
    </w:p>
    <w:p w:rsidR="00427991" w:rsidRPr="0088760A" w:rsidRDefault="00427991" w:rsidP="00375693">
      <w:pPr>
        <w:numPr>
          <w:ilvl w:val="0"/>
          <w:numId w:val="11"/>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Except as otherwise specified in this Agreement, the Association recognizes that the Board has responsibility and authority to manage and direct, on behalf of the public, all the operations and activities of the school district to the full extent authorized by law.</w:t>
      </w:r>
    </w:p>
    <w:p w:rsidR="00427991" w:rsidRPr="0088760A" w:rsidRDefault="00427991" w:rsidP="00375693">
      <w:pPr>
        <w:numPr>
          <w:ilvl w:val="0"/>
          <w:numId w:val="11"/>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It is understood that employees shall, during and not withstanding the pendency of any grievance, continue to observe all assignments and applicable rules and regulations of the Board until such grievance and any effect thereof shall have been fully determined.</w:t>
      </w:r>
    </w:p>
    <w:p w:rsidR="00427991" w:rsidRPr="0088760A" w:rsidRDefault="00427991" w:rsidP="00375693">
      <w:pPr>
        <w:numPr>
          <w:ilvl w:val="0"/>
          <w:numId w:val="11"/>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It is understood by all parties that under the rulings of the court of New Jersey and the State Commissioner of Education, the Board is forbidden to waive any rights or powers granted by it under law.</w:t>
      </w:r>
    </w:p>
    <w:p w:rsidR="00427991" w:rsidRPr="0088760A" w:rsidRDefault="00427991" w:rsidP="00375693">
      <w:pPr>
        <w:pStyle w:val="Heading3"/>
        <w:spacing w:before="0" w:after="120"/>
        <w:rPr>
          <w:rFonts w:cs="Arial"/>
          <w:sz w:val="24"/>
          <w:szCs w:val="24"/>
        </w:rPr>
      </w:pPr>
      <w:r w:rsidRPr="0088760A">
        <w:rPr>
          <w:rFonts w:cs="Arial"/>
          <w:sz w:val="24"/>
          <w:szCs w:val="24"/>
        </w:rPr>
        <w:br w:type="page"/>
        <w:t>ARTICLE VIII</w:t>
      </w:r>
    </w:p>
    <w:p w:rsidR="00427991" w:rsidRPr="0088760A" w:rsidRDefault="00427991" w:rsidP="00375693">
      <w:pPr>
        <w:shd w:val="clear" w:color="auto" w:fill="FFFFFF"/>
        <w:spacing w:after="120"/>
        <w:jc w:val="center"/>
        <w:rPr>
          <w:rFonts w:ascii="Times New Roman" w:hAnsi="Times New Roman" w:cs="Times New Roman"/>
          <w:b/>
          <w:bCs/>
          <w:sz w:val="24"/>
          <w:szCs w:val="24"/>
          <w:u w:val="single"/>
        </w:rPr>
      </w:pPr>
      <w:r w:rsidRPr="0088760A">
        <w:rPr>
          <w:rFonts w:ascii="Times New Roman" w:hAnsi="Times New Roman" w:cs="Times New Roman"/>
          <w:b/>
          <w:bCs/>
          <w:sz w:val="24"/>
          <w:szCs w:val="24"/>
          <w:u w:val="single"/>
        </w:rPr>
        <w:t>EMPLOYMENT PROCEDURES</w:t>
      </w:r>
    </w:p>
    <w:p w:rsidR="00427991" w:rsidRPr="0088760A" w:rsidRDefault="00427991" w:rsidP="00375693">
      <w:pPr>
        <w:tabs>
          <w:tab w:val="left" w:pos="1440"/>
        </w:tabs>
        <w:adjustRightInd/>
        <w:spacing w:after="120"/>
        <w:ind w:left="720"/>
        <w:rPr>
          <w:rFonts w:ascii="Times New Roman" w:hAnsi="Times New Roman" w:cs="Times New Roman"/>
          <w:sz w:val="24"/>
          <w:szCs w:val="24"/>
          <w:u w:val="single"/>
        </w:rPr>
      </w:pPr>
      <w:r w:rsidRPr="0088760A">
        <w:rPr>
          <w:rFonts w:ascii="Times New Roman" w:hAnsi="Times New Roman" w:cs="Times New Roman"/>
          <w:sz w:val="24"/>
          <w:szCs w:val="24"/>
        </w:rPr>
        <w:t>A.</w:t>
      </w:r>
      <w:r w:rsidRPr="0088760A">
        <w:rPr>
          <w:rFonts w:ascii="Times New Roman" w:hAnsi="Times New Roman" w:cs="Times New Roman"/>
          <w:sz w:val="24"/>
          <w:szCs w:val="24"/>
        </w:rPr>
        <w:tab/>
      </w:r>
      <w:r w:rsidRPr="0088760A">
        <w:rPr>
          <w:rFonts w:ascii="Times New Roman" w:hAnsi="Times New Roman" w:cs="Times New Roman"/>
          <w:sz w:val="24"/>
          <w:szCs w:val="24"/>
          <w:u w:val="single"/>
        </w:rPr>
        <w:t>Placement on Salary Schedule:</w:t>
      </w:r>
    </w:p>
    <w:p w:rsidR="00427991" w:rsidRPr="0088760A" w:rsidRDefault="00427991" w:rsidP="00375693">
      <w:pPr>
        <w:spacing w:after="120"/>
        <w:ind w:left="1440"/>
        <w:rPr>
          <w:rFonts w:ascii="Times New Roman" w:hAnsi="Times New Roman" w:cs="Times New Roman"/>
          <w:sz w:val="24"/>
          <w:szCs w:val="24"/>
        </w:rPr>
      </w:pPr>
      <w:r w:rsidRPr="0088760A">
        <w:rPr>
          <w:rFonts w:ascii="Times New Roman" w:hAnsi="Times New Roman" w:cs="Times New Roman"/>
          <w:sz w:val="24"/>
          <w:szCs w:val="24"/>
        </w:rPr>
        <w:t>Each employee shall be placed on his proper step of the salary schedule. Any ten (10) month employee employed prior to February 1 of any school year and any twelve (12) month employee employed prior to January 1 of any school year shall be given full credit for one (1) year of service toward the next increment step for the following year.</w:t>
      </w:r>
    </w:p>
    <w:p w:rsidR="00427991" w:rsidRPr="0088760A" w:rsidRDefault="00427991" w:rsidP="00375693">
      <w:pPr>
        <w:tabs>
          <w:tab w:val="left" w:pos="1440"/>
        </w:tabs>
        <w:adjustRightInd/>
        <w:spacing w:after="120"/>
        <w:ind w:left="720"/>
        <w:rPr>
          <w:rFonts w:ascii="Times New Roman" w:hAnsi="Times New Roman" w:cs="Times New Roman"/>
          <w:sz w:val="24"/>
          <w:szCs w:val="24"/>
          <w:u w:val="single"/>
        </w:rPr>
      </w:pPr>
      <w:r w:rsidRPr="0088760A">
        <w:rPr>
          <w:rFonts w:ascii="Times New Roman" w:hAnsi="Times New Roman" w:cs="Times New Roman"/>
          <w:sz w:val="24"/>
          <w:szCs w:val="24"/>
        </w:rPr>
        <w:t>B.</w:t>
      </w:r>
      <w:r w:rsidRPr="0088760A">
        <w:rPr>
          <w:rFonts w:ascii="Times New Roman" w:hAnsi="Times New Roman" w:cs="Times New Roman"/>
          <w:sz w:val="24"/>
          <w:szCs w:val="24"/>
        </w:rPr>
        <w:tab/>
      </w:r>
      <w:r w:rsidRPr="0088760A">
        <w:rPr>
          <w:rFonts w:ascii="Times New Roman" w:hAnsi="Times New Roman" w:cs="Times New Roman"/>
          <w:sz w:val="24"/>
          <w:szCs w:val="24"/>
          <w:u w:val="single"/>
        </w:rPr>
        <w:t>Resignation:</w:t>
      </w:r>
    </w:p>
    <w:p w:rsidR="00427991" w:rsidRPr="0088760A" w:rsidRDefault="00427991" w:rsidP="00375693">
      <w:pPr>
        <w:numPr>
          <w:ilvl w:val="0"/>
          <w:numId w:val="38"/>
        </w:numPr>
        <w:tabs>
          <w:tab w:val="left" w:pos="2160"/>
        </w:tabs>
        <w:adjustRightInd/>
        <w:spacing w:after="120"/>
        <w:rPr>
          <w:rFonts w:ascii="Times New Roman" w:hAnsi="Times New Roman" w:cs="Times New Roman"/>
          <w:sz w:val="24"/>
          <w:szCs w:val="24"/>
        </w:rPr>
      </w:pPr>
      <w:r w:rsidRPr="0088760A">
        <w:rPr>
          <w:rFonts w:ascii="Times New Roman" w:hAnsi="Times New Roman" w:cs="Times New Roman"/>
          <w:sz w:val="24"/>
          <w:szCs w:val="24"/>
        </w:rPr>
        <w:t>An employee who is resigning from his position shall be required to give either sixty (60) days notice or the notice as per a non-tenured employee’s individual employment contract. A non-tenured support staff employee who is resigning from his position shall be required to give two weeks (14 calendar days) notice to the District Office.</w:t>
      </w:r>
    </w:p>
    <w:p w:rsidR="00427991" w:rsidRPr="0088760A" w:rsidRDefault="00427991" w:rsidP="00375693">
      <w:pPr>
        <w:numPr>
          <w:ilvl w:val="0"/>
          <w:numId w:val="38"/>
        </w:numPr>
        <w:tabs>
          <w:tab w:val="left" w:pos="2160"/>
        </w:tabs>
        <w:adjustRightInd/>
        <w:spacing w:after="120"/>
        <w:rPr>
          <w:rFonts w:ascii="Times New Roman" w:hAnsi="Times New Roman" w:cs="Times New Roman"/>
          <w:sz w:val="24"/>
          <w:szCs w:val="24"/>
        </w:rPr>
      </w:pPr>
      <w:r w:rsidRPr="0088760A">
        <w:rPr>
          <w:rFonts w:ascii="Times New Roman" w:hAnsi="Times New Roman" w:cs="Times New Roman"/>
          <w:sz w:val="24"/>
          <w:szCs w:val="24"/>
        </w:rPr>
        <w:t>Earned vacation for twelve (12) month support staff personnel shall be paid according to the proportion of full months worked to the total contract year, unless fourteen (14) days notice has not been given.</w:t>
      </w:r>
    </w:p>
    <w:p w:rsidR="00427991" w:rsidRPr="0088760A" w:rsidRDefault="00427991" w:rsidP="00375693">
      <w:pPr>
        <w:numPr>
          <w:ilvl w:val="0"/>
          <w:numId w:val="38"/>
        </w:numPr>
        <w:tabs>
          <w:tab w:val="left" w:pos="2160"/>
        </w:tabs>
        <w:adjustRightInd/>
        <w:spacing w:after="120"/>
        <w:rPr>
          <w:rFonts w:ascii="Times New Roman" w:hAnsi="Times New Roman" w:cs="Times New Roman"/>
          <w:sz w:val="24"/>
          <w:szCs w:val="24"/>
        </w:rPr>
      </w:pPr>
      <w:r w:rsidRPr="0088760A">
        <w:rPr>
          <w:rFonts w:ascii="Times New Roman" w:hAnsi="Times New Roman" w:cs="Times New Roman"/>
          <w:sz w:val="24"/>
          <w:szCs w:val="24"/>
        </w:rPr>
        <w:t>If proper notice is not given, earned vacation shall be paid only in the same proportion as the amount of notice actually given. For this purpose, ten (10) full working days shall be used in calculating the amount of notice given by the support staff employee.</w:t>
      </w:r>
    </w:p>
    <w:p w:rsidR="00427991" w:rsidRPr="0088760A" w:rsidRDefault="00427991" w:rsidP="00375693">
      <w:pPr>
        <w:pStyle w:val="ListParagraph"/>
        <w:numPr>
          <w:ilvl w:val="0"/>
          <w:numId w:val="1"/>
        </w:numPr>
        <w:tabs>
          <w:tab w:val="clear" w:pos="720"/>
          <w:tab w:val="left" w:pos="1530"/>
        </w:tabs>
        <w:adjustRightInd/>
        <w:spacing w:after="120"/>
        <w:ind w:left="1530" w:hanging="810"/>
        <w:rPr>
          <w:rFonts w:ascii="Times New Roman" w:hAnsi="Times New Roman" w:cs="Times New Roman"/>
          <w:sz w:val="24"/>
          <w:szCs w:val="24"/>
        </w:rPr>
      </w:pPr>
      <w:r w:rsidRPr="0088760A">
        <w:rPr>
          <w:rFonts w:ascii="Times New Roman" w:hAnsi="Times New Roman" w:cs="Times New Roman"/>
          <w:sz w:val="24"/>
          <w:szCs w:val="24"/>
        </w:rPr>
        <w:t>Contracts for non-tenured teachers shall contain a standard 60 day notification clause for termination of their contract.</w:t>
      </w:r>
    </w:p>
    <w:p w:rsidR="00427991" w:rsidRPr="0088760A" w:rsidRDefault="00427991" w:rsidP="00375693">
      <w:pPr>
        <w:tabs>
          <w:tab w:val="left" w:pos="1440"/>
        </w:tabs>
        <w:adjustRightInd/>
        <w:spacing w:after="120"/>
        <w:ind w:left="720"/>
        <w:rPr>
          <w:rFonts w:ascii="Times New Roman" w:hAnsi="Times New Roman" w:cs="Times New Roman"/>
          <w:sz w:val="24"/>
          <w:szCs w:val="24"/>
          <w:u w:val="single"/>
        </w:rPr>
      </w:pPr>
      <w:r w:rsidRPr="0088760A">
        <w:rPr>
          <w:rFonts w:ascii="Times New Roman" w:hAnsi="Times New Roman" w:cs="Times New Roman"/>
          <w:sz w:val="24"/>
          <w:szCs w:val="24"/>
        </w:rPr>
        <w:t xml:space="preserve">D.      </w:t>
      </w:r>
      <w:r w:rsidRPr="0088760A">
        <w:rPr>
          <w:rFonts w:ascii="Times New Roman" w:hAnsi="Times New Roman" w:cs="Times New Roman"/>
          <w:sz w:val="24"/>
          <w:szCs w:val="24"/>
        </w:rPr>
        <w:tab/>
      </w:r>
      <w:r w:rsidRPr="0088760A">
        <w:rPr>
          <w:rFonts w:ascii="Times New Roman" w:hAnsi="Times New Roman" w:cs="Times New Roman"/>
          <w:sz w:val="24"/>
          <w:szCs w:val="24"/>
          <w:u w:val="single"/>
        </w:rPr>
        <w:t>Notification for Support Staff Employees</w:t>
      </w:r>
    </w:p>
    <w:p w:rsidR="00427991" w:rsidRPr="0088760A" w:rsidRDefault="00427991" w:rsidP="00375693">
      <w:pPr>
        <w:spacing w:after="120"/>
        <w:ind w:left="1440"/>
        <w:rPr>
          <w:rFonts w:ascii="Times New Roman" w:hAnsi="Times New Roman" w:cs="Times New Roman"/>
          <w:sz w:val="24"/>
          <w:szCs w:val="24"/>
        </w:rPr>
      </w:pPr>
      <w:r w:rsidRPr="0088760A">
        <w:rPr>
          <w:rFonts w:ascii="Times New Roman" w:hAnsi="Times New Roman" w:cs="Times New Roman"/>
          <w:sz w:val="24"/>
          <w:szCs w:val="24"/>
        </w:rPr>
        <w:t xml:space="preserve">1.         Employees shall be notified of their contract status for the ensuing </w:t>
      </w:r>
    </w:p>
    <w:p w:rsidR="00427991" w:rsidRPr="0088760A" w:rsidRDefault="00427991" w:rsidP="00375693">
      <w:pPr>
        <w:spacing w:after="120"/>
        <w:ind w:left="2160"/>
        <w:rPr>
          <w:rFonts w:ascii="Times New Roman" w:hAnsi="Times New Roman" w:cs="Times New Roman"/>
          <w:sz w:val="24"/>
          <w:szCs w:val="24"/>
        </w:rPr>
      </w:pPr>
      <w:r w:rsidRPr="0088760A">
        <w:rPr>
          <w:rFonts w:ascii="Times New Roman" w:hAnsi="Times New Roman" w:cs="Times New Roman"/>
          <w:sz w:val="24"/>
          <w:szCs w:val="24"/>
        </w:rPr>
        <w:t>year as follows: by May 30 for custodial employees, secretarial employees and assistants. Employment contracts shall contain a standard sixty (60) day notification clause for termination of contract.</w:t>
      </w:r>
    </w:p>
    <w:p w:rsidR="00427991" w:rsidRPr="0088760A" w:rsidRDefault="00427991" w:rsidP="00375693">
      <w:pPr>
        <w:numPr>
          <w:ilvl w:val="0"/>
          <w:numId w:val="39"/>
        </w:numPr>
        <w:tabs>
          <w:tab w:val="left" w:pos="1440"/>
        </w:tabs>
        <w:adjustRightInd/>
        <w:spacing w:after="120"/>
        <w:rPr>
          <w:rFonts w:ascii="Times New Roman" w:hAnsi="Times New Roman" w:cs="Times New Roman"/>
          <w:sz w:val="24"/>
          <w:szCs w:val="24"/>
        </w:rPr>
      </w:pPr>
      <w:r w:rsidRPr="0088760A">
        <w:rPr>
          <w:rFonts w:ascii="Times New Roman" w:hAnsi="Times New Roman" w:cs="Times New Roman"/>
          <w:sz w:val="24"/>
          <w:szCs w:val="24"/>
        </w:rPr>
        <w:t xml:space="preserve">Buildings and Grounds Department employees, Secretarial and </w:t>
      </w:r>
    </w:p>
    <w:p w:rsidR="00427991" w:rsidRPr="0088760A" w:rsidRDefault="00427991" w:rsidP="00375693">
      <w:pPr>
        <w:tabs>
          <w:tab w:val="left" w:pos="1440"/>
        </w:tabs>
        <w:adjustRightInd/>
        <w:spacing w:after="120"/>
        <w:ind w:left="2160"/>
        <w:rPr>
          <w:rFonts w:ascii="Times New Roman" w:hAnsi="Times New Roman" w:cs="Times New Roman"/>
          <w:sz w:val="24"/>
          <w:szCs w:val="24"/>
        </w:rPr>
      </w:pPr>
      <w:r w:rsidRPr="0088760A">
        <w:rPr>
          <w:rFonts w:ascii="Times New Roman" w:hAnsi="Times New Roman" w:cs="Times New Roman"/>
          <w:sz w:val="24"/>
          <w:szCs w:val="24"/>
        </w:rPr>
        <w:t>Assistant layoffs shall be district-wide and shall be by seniority per classification, i.e., last-in, first-out. Recall lists shall be maintained for one hundred twenty (120) calendar days. Recalls shall be by reverse procedure. Recalled employees shall have seniority rights and accumulated sick leave restored.</w:t>
      </w:r>
    </w:p>
    <w:p w:rsidR="00427991" w:rsidRPr="0088760A" w:rsidRDefault="00427991" w:rsidP="00375693">
      <w:pPr>
        <w:tabs>
          <w:tab w:val="left" w:pos="1440"/>
        </w:tabs>
        <w:adjustRightInd/>
        <w:spacing w:after="120"/>
        <w:ind w:left="1440" w:hanging="720"/>
        <w:rPr>
          <w:rFonts w:ascii="Times New Roman" w:hAnsi="Times New Roman" w:cs="Times New Roman"/>
          <w:sz w:val="24"/>
          <w:szCs w:val="24"/>
        </w:rPr>
      </w:pPr>
      <w:r w:rsidRPr="0088760A">
        <w:rPr>
          <w:rFonts w:ascii="Times New Roman" w:hAnsi="Times New Roman" w:cs="Times New Roman"/>
          <w:sz w:val="24"/>
          <w:szCs w:val="24"/>
        </w:rPr>
        <w:t>E.</w:t>
      </w:r>
      <w:r w:rsidRPr="0088760A">
        <w:rPr>
          <w:rFonts w:ascii="Times New Roman" w:hAnsi="Times New Roman" w:cs="Times New Roman"/>
          <w:sz w:val="24"/>
          <w:szCs w:val="24"/>
        </w:rPr>
        <w:tab/>
        <w:t>Employees shall not be required to transport students in their own vehicles. An employee may do so voluntarily, however, with the advance approval of his immediate supervisor.</w:t>
      </w:r>
    </w:p>
    <w:p w:rsidR="00427991" w:rsidRPr="0088760A" w:rsidRDefault="00427991" w:rsidP="00375693">
      <w:pPr>
        <w:adjustRightInd/>
        <w:spacing w:after="120"/>
        <w:ind w:left="1440" w:hanging="720"/>
        <w:rPr>
          <w:rFonts w:ascii="Times New Roman" w:hAnsi="Times New Roman" w:cs="Times New Roman"/>
          <w:sz w:val="24"/>
          <w:szCs w:val="24"/>
        </w:rPr>
      </w:pPr>
      <w:r w:rsidRPr="0088760A">
        <w:rPr>
          <w:rFonts w:ascii="Times New Roman" w:hAnsi="Times New Roman" w:cs="Times New Roman"/>
          <w:sz w:val="24"/>
          <w:szCs w:val="24"/>
        </w:rPr>
        <w:t>F.</w:t>
      </w:r>
      <w:r w:rsidRPr="0088760A">
        <w:rPr>
          <w:rFonts w:ascii="Times New Roman" w:hAnsi="Times New Roman" w:cs="Times New Roman"/>
          <w:sz w:val="24"/>
          <w:szCs w:val="24"/>
        </w:rPr>
        <w:tab/>
        <w:t>Employees required to travel between buildings during the normal work day shall not forfeit pay and shall be reimbursed at the rate established by law or regulation or adopted Board Policy.</w:t>
      </w:r>
    </w:p>
    <w:p w:rsidR="00427991" w:rsidRDefault="00427991">
      <w:pPr>
        <w:widowControl/>
        <w:autoSpaceDE/>
        <w:autoSpaceDN/>
        <w:adjustRightInd/>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427991" w:rsidRPr="0088760A" w:rsidRDefault="00427991" w:rsidP="0069175A">
      <w:pPr>
        <w:pStyle w:val="Heading3"/>
        <w:spacing w:before="0" w:after="120"/>
        <w:rPr>
          <w:rFonts w:cs="Arial"/>
          <w:sz w:val="24"/>
          <w:szCs w:val="24"/>
        </w:rPr>
      </w:pPr>
      <w:r w:rsidRPr="0088760A">
        <w:rPr>
          <w:rFonts w:cs="Arial"/>
          <w:sz w:val="24"/>
          <w:szCs w:val="24"/>
        </w:rPr>
        <w:t>ARTICLE IX</w:t>
      </w:r>
    </w:p>
    <w:p w:rsidR="00427991" w:rsidRPr="0088760A" w:rsidRDefault="00427991" w:rsidP="0069175A">
      <w:pPr>
        <w:shd w:val="clear" w:color="auto" w:fill="FFFFFF"/>
        <w:spacing w:after="120"/>
        <w:jc w:val="center"/>
        <w:rPr>
          <w:rFonts w:ascii="Times New Roman" w:hAnsi="Times New Roman" w:cs="Times New Roman"/>
          <w:b/>
          <w:bCs/>
          <w:sz w:val="24"/>
          <w:szCs w:val="24"/>
          <w:u w:val="single"/>
        </w:rPr>
      </w:pPr>
      <w:r w:rsidRPr="0088760A">
        <w:rPr>
          <w:rFonts w:ascii="Times New Roman" w:hAnsi="Times New Roman" w:cs="Times New Roman"/>
          <w:b/>
          <w:bCs/>
          <w:sz w:val="24"/>
          <w:szCs w:val="24"/>
          <w:u w:val="single"/>
        </w:rPr>
        <w:t>SCHOOL CALENDAR/EMPLOYEE WORK YEAR</w:t>
      </w:r>
    </w:p>
    <w:p w:rsidR="00427991" w:rsidRPr="0088760A" w:rsidRDefault="00427991" w:rsidP="0069175A">
      <w:pPr>
        <w:numPr>
          <w:ilvl w:val="0"/>
          <w:numId w:val="5"/>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The Superintendent of Schools shall draw up a School Calendar to recommend to the Board of Education and shall consult with the Association prior to such recommendation. The Superintendent may also consult with other individuals and organizations within the school system as he sees fit, and individuals and organizations other than within the school community. The Board of Education reserves the unilateral right to establish the School Calendar after recommendation from the Superintendent. Any changes necessitated after the School Calendar is acted upon shall be discussed with the Association, but shall not be subject to the grievance procedure.</w:t>
      </w:r>
    </w:p>
    <w:p w:rsidR="00427991" w:rsidRPr="0088760A" w:rsidRDefault="00427991" w:rsidP="0069175A">
      <w:pPr>
        <w:numPr>
          <w:ilvl w:val="0"/>
          <w:numId w:val="5"/>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u w:val="single"/>
        </w:rPr>
        <w:t>TEACHER WORK YEAR</w:t>
      </w:r>
    </w:p>
    <w:p w:rsidR="00427991" w:rsidRPr="0088760A" w:rsidRDefault="00427991" w:rsidP="0069175A">
      <w:pPr>
        <w:shd w:val="clear" w:color="auto" w:fill="FFFFFF"/>
        <w:spacing w:after="120"/>
        <w:ind w:left="1080" w:hanging="360"/>
        <w:rPr>
          <w:rFonts w:ascii="Times New Roman" w:hAnsi="Times New Roman" w:cs="Times New Roman"/>
          <w:sz w:val="24"/>
          <w:szCs w:val="24"/>
        </w:rPr>
      </w:pPr>
      <w:r w:rsidRPr="0088760A">
        <w:rPr>
          <w:rFonts w:ascii="Times New Roman" w:hAnsi="Times New Roman" w:cs="Times New Roman"/>
          <w:sz w:val="24"/>
          <w:szCs w:val="24"/>
        </w:rPr>
        <w:t>1.  Effective 2010-2011, the work year for teachers working in the employ of the Board prior to September 1, of any school year, shall not exceed 183 days. At least two (2) days of in-service per year will be devoted to meeting the State’s 100-hour requirement. One of the in-service days will be 4-hours of in-service, with the remainder of the day specifically being utilized for departmental meetings.</w:t>
      </w:r>
    </w:p>
    <w:p w:rsidR="00427991" w:rsidRPr="0088760A" w:rsidRDefault="00427991" w:rsidP="0069175A">
      <w:pPr>
        <w:pStyle w:val="BodyTextIndent2"/>
        <w:spacing w:before="0" w:after="120"/>
        <w:ind w:left="1080" w:hanging="360"/>
        <w:rPr>
          <w:rFonts w:cs="Arial"/>
          <w:sz w:val="24"/>
          <w:szCs w:val="24"/>
        </w:rPr>
      </w:pPr>
      <w:r w:rsidRPr="0088760A">
        <w:rPr>
          <w:rFonts w:cs="Arial"/>
          <w:sz w:val="24"/>
          <w:szCs w:val="24"/>
        </w:rPr>
        <w:t>2.   Teachers newly employed for a school year may be required to work one (1) additional day. The Association shall have representation on any committee which examines the topic of in-service.</w:t>
      </w:r>
    </w:p>
    <w:p w:rsidR="00427991" w:rsidRPr="0088760A" w:rsidRDefault="00427991" w:rsidP="0069175A">
      <w:pPr>
        <w:numPr>
          <w:ilvl w:val="0"/>
          <w:numId w:val="32"/>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Guidance Counselors may be assigned up to five (5) evenings during course selection weeks for parent conferences and telephone calls regarding course selection. Such evening assignments will be for a maximum of three (3) hours and shall run no later than 9:00 p.m. Counselors shall be granted three (3) full days compensatory time for such assignments.</w:t>
      </w:r>
    </w:p>
    <w:p w:rsidR="00427991" w:rsidRPr="0088760A" w:rsidRDefault="00427991" w:rsidP="0069175A">
      <w:pPr>
        <w:numPr>
          <w:ilvl w:val="0"/>
          <w:numId w:val="32"/>
        </w:numPr>
        <w:shd w:val="clear" w:color="auto" w:fill="FFFFFF"/>
        <w:spacing w:before="160" w:after="120"/>
        <w:rPr>
          <w:rFonts w:ascii="Times New Roman" w:hAnsi="Times New Roman" w:cs="Times New Roman"/>
          <w:sz w:val="24"/>
          <w:szCs w:val="24"/>
        </w:rPr>
      </w:pPr>
      <w:r w:rsidRPr="0088760A">
        <w:rPr>
          <w:rFonts w:ascii="Times New Roman" w:hAnsi="Times New Roman" w:cs="Times New Roman"/>
          <w:sz w:val="24"/>
          <w:szCs w:val="24"/>
        </w:rPr>
        <w:t>Guidance Counselors shall be assigned up to two (2) days immediately following the last teacher day for the purpose of performing guidance counselors’ duties. Such days shall be six (6) hours in length. Work under this section shall be compensated at the per diem rate and computed as part of the annual salary. For the purposes of this section, effective 2010-2011, the per diem rate is calculated as 1/183 of annual salary.</w:t>
      </w:r>
    </w:p>
    <w:p w:rsidR="00427991" w:rsidRPr="0088760A" w:rsidRDefault="00427991" w:rsidP="0069175A">
      <w:pPr>
        <w:numPr>
          <w:ilvl w:val="0"/>
          <w:numId w:val="32"/>
        </w:numPr>
        <w:shd w:val="clear" w:color="auto" w:fill="FFFFFF"/>
        <w:spacing w:before="160" w:after="120"/>
        <w:rPr>
          <w:rFonts w:ascii="Times New Roman" w:hAnsi="Times New Roman" w:cs="Times New Roman"/>
          <w:sz w:val="24"/>
          <w:szCs w:val="24"/>
        </w:rPr>
      </w:pPr>
      <w:r w:rsidRPr="0088760A">
        <w:rPr>
          <w:rFonts w:ascii="Times New Roman" w:hAnsi="Times New Roman" w:cs="Times New Roman"/>
          <w:sz w:val="24"/>
          <w:szCs w:val="24"/>
        </w:rPr>
        <w:t>The work year for guidance counselors shall include eight (8) week days prior to the normal reporting date for a teacher in his/her building. Work under this section shall be compensated at the per diem rate and computed as part of the annual salary. For the purposes of this section, the per diem rate is calculated as 1/183 of annual salary. Any of these days may be scheduled earlier in August on a per counselor voluntary basis. The guidance counselor shall designate these days before the conclusion of the last workday in June.</w:t>
      </w:r>
    </w:p>
    <w:p w:rsidR="00427991" w:rsidRPr="0088760A" w:rsidRDefault="00427991" w:rsidP="0069175A">
      <w:pPr>
        <w:pStyle w:val="Heading4"/>
        <w:numPr>
          <w:ilvl w:val="0"/>
          <w:numId w:val="32"/>
        </w:numPr>
        <w:spacing w:before="0" w:after="120"/>
        <w:rPr>
          <w:rFonts w:cs="Arial"/>
          <w:sz w:val="24"/>
          <w:szCs w:val="24"/>
        </w:rPr>
      </w:pPr>
      <w:r w:rsidRPr="0088760A">
        <w:rPr>
          <w:rFonts w:cs="Arial"/>
          <w:sz w:val="24"/>
          <w:szCs w:val="24"/>
          <w:u w:val="none"/>
        </w:rPr>
        <w:t>Use of Compensatory Time</w:t>
      </w:r>
    </w:p>
    <w:p w:rsidR="00427991" w:rsidRPr="0088760A" w:rsidRDefault="00427991" w:rsidP="0069175A">
      <w:pPr>
        <w:numPr>
          <w:ilvl w:val="1"/>
          <w:numId w:val="32"/>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Compensatory time under B. 3. above may be taken in half-day segments.</w:t>
      </w:r>
    </w:p>
    <w:p w:rsidR="00427991" w:rsidRPr="0088760A" w:rsidRDefault="00427991" w:rsidP="0069175A">
      <w:pPr>
        <w:numPr>
          <w:ilvl w:val="1"/>
          <w:numId w:val="32"/>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Such consecutive periods may not be taken during the months of September or June.</w:t>
      </w:r>
    </w:p>
    <w:p w:rsidR="00427991" w:rsidRPr="0088760A" w:rsidRDefault="00427991" w:rsidP="0069175A">
      <w:pPr>
        <w:numPr>
          <w:ilvl w:val="1"/>
          <w:numId w:val="32"/>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No more than two (2) counselors in the district and one (1) counselor in each school may take compensatory time on the same day.</w:t>
      </w:r>
    </w:p>
    <w:p w:rsidR="00427991" w:rsidRPr="0088760A" w:rsidRDefault="00427991" w:rsidP="0069175A">
      <w:pPr>
        <w:numPr>
          <w:ilvl w:val="1"/>
          <w:numId w:val="32"/>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Compensatory time shall be taken upon approval of the Superintendent or his designee, which approval shall be consistent with the above provisions.</w:t>
      </w:r>
    </w:p>
    <w:p w:rsidR="00427991" w:rsidRPr="0088760A" w:rsidRDefault="00427991" w:rsidP="0069175A">
      <w:pPr>
        <w:pStyle w:val="Heading4"/>
        <w:numPr>
          <w:ilvl w:val="0"/>
          <w:numId w:val="32"/>
        </w:numPr>
        <w:spacing w:before="0" w:after="120"/>
        <w:rPr>
          <w:rFonts w:cs="Arial"/>
          <w:sz w:val="24"/>
          <w:szCs w:val="24"/>
          <w:u w:val="none"/>
        </w:rPr>
      </w:pPr>
      <w:r w:rsidRPr="0088760A">
        <w:rPr>
          <w:rFonts w:cs="Arial"/>
          <w:sz w:val="24"/>
          <w:szCs w:val="24"/>
          <w:u w:val="none"/>
        </w:rPr>
        <w:t>Members of the Child Study Team who are required to attend evaluation or IEP meetings beyond the last day of school for teachers shall be paid at an hourly rate according to their salary.</w:t>
      </w:r>
    </w:p>
    <w:p w:rsidR="00427991" w:rsidRPr="0088760A" w:rsidRDefault="00427991" w:rsidP="0069175A">
      <w:pPr>
        <w:numPr>
          <w:ilvl w:val="0"/>
          <w:numId w:val="5"/>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u w:val="single"/>
        </w:rPr>
        <w:t>SUPPORT STAFF WORK HOURS AND SCHEDULE</w:t>
      </w:r>
    </w:p>
    <w:p w:rsidR="00427991" w:rsidRPr="0088760A" w:rsidRDefault="00427991" w:rsidP="0069175A">
      <w:pPr>
        <w:numPr>
          <w:ilvl w:val="1"/>
          <w:numId w:val="5"/>
        </w:numPr>
        <w:tabs>
          <w:tab w:val="left" w:pos="720"/>
        </w:tabs>
        <w:adjustRightInd/>
        <w:spacing w:after="120"/>
        <w:rPr>
          <w:rFonts w:ascii="Times New Roman" w:hAnsi="Times New Roman" w:cs="Times New Roman"/>
          <w:sz w:val="24"/>
          <w:szCs w:val="24"/>
          <w:u w:val="single"/>
        </w:rPr>
      </w:pPr>
      <w:r w:rsidRPr="0088760A">
        <w:rPr>
          <w:rFonts w:ascii="Times New Roman" w:hAnsi="Times New Roman" w:cs="Times New Roman"/>
          <w:sz w:val="24"/>
          <w:szCs w:val="24"/>
          <w:u w:val="single"/>
        </w:rPr>
        <w:t>Custodians, Groundskeepers and Maintenance Personnel</w:t>
      </w:r>
    </w:p>
    <w:p w:rsidR="00427991" w:rsidRPr="0088760A" w:rsidRDefault="00427991" w:rsidP="0069175A">
      <w:pPr>
        <w:tabs>
          <w:tab w:val="left" w:pos="720"/>
        </w:tabs>
        <w:adjustRightInd/>
        <w:spacing w:after="120"/>
        <w:ind w:left="1440"/>
        <w:rPr>
          <w:rFonts w:ascii="Times New Roman" w:hAnsi="Times New Roman" w:cs="Times New Roman"/>
          <w:sz w:val="24"/>
          <w:szCs w:val="24"/>
        </w:rPr>
      </w:pPr>
      <w:r w:rsidRPr="0088760A">
        <w:rPr>
          <w:rFonts w:ascii="Times New Roman" w:hAnsi="Times New Roman" w:cs="Times New Roman"/>
          <w:sz w:val="24"/>
          <w:szCs w:val="24"/>
        </w:rPr>
        <w:t>a.     The September to June work schedule is as follows:</w:t>
      </w:r>
    </w:p>
    <w:p w:rsidR="00427991" w:rsidRPr="0088760A" w:rsidRDefault="00427991" w:rsidP="0069175A">
      <w:pPr>
        <w:tabs>
          <w:tab w:val="left" w:pos="1620"/>
        </w:tabs>
        <w:adjustRightInd/>
        <w:spacing w:after="120"/>
        <w:ind w:left="2250" w:hanging="810"/>
        <w:rPr>
          <w:rFonts w:ascii="Times New Roman" w:hAnsi="Times New Roman" w:cs="Times New Roman"/>
          <w:sz w:val="24"/>
          <w:szCs w:val="24"/>
        </w:rPr>
      </w:pPr>
      <w:r w:rsidRPr="0088760A">
        <w:rPr>
          <w:rFonts w:ascii="Times New Roman" w:hAnsi="Times New Roman" w:cs="Times New Roman"/>
          <w:sz w:val="24"/>
          <w:szCs w:val="24"/>
        </w:rPr>
        <w:t xml:space="preserve">         (1)   The base work day shall not exceed eight (8) hours, including a designated thirty (30) minute uninterrupted lunch period, except for overtime requirements.</w:t>
      </w:r>
    </w:p>
    <w:p w:rsidR="00427991" w:rsidRPr="0088760A" w:rsidRDefault="00427991" w:rsidP="0069175A">
      <w:pPr>
        <w:spacing w:after="120"/>
        <w:ind w:left="2250" w:hanging="810"/>
        <w:rPr>
          <w:rFonts w:ascii="Times New Roman" w:hAnsi="Times New Roman" w:cs="Times New Roman"/>
          <w:sz w:val="24"/>
          <w:szCs w:val="24"/>
        </w:rPr>
      </w:pPr>
      <w:r w:rsidRPr="0088760A">
        <w:rPr>
          <w:rFonts w:ascii="Times New Roman" w:hAnsi="Times New Roman" w:cs="Times New Roman"/>
          <w:sz w:val="24"/>
          <w:szCs w:val="24"/>
        </w:rPr>
        <w:t xml:space="preserve">         (2)    The lunch period will be taken between four (4) and five and one-half (5 ½) hours after the established starting time.</w:t>
      </w:r>
    </w:p>
    <w:p w:rsidR="00427991" w:rsidRPr="0088760A" w:rsidRDefault="00427991" w:rsidP="0069175A">
      <w:pPr>
        <w:spacing w:after="120"/>
        <w:ind w:left="2070" w:hanging="630"/>
        <w:rPr>
          <w:rFonts w:ascii="Times New Roman" w:hAnsi="Times New Roman" w:cs="Times New Roman"/>
          <w:sz w:val="24"/>
          <w:szCs w:val="24"/>
        </w:rPr>
      </w:pPr>
      <w:r w:rsidRPr="0088760A">
        <w:rPr>
          <w:rFonts w:ascii="Times New Roman" w:hAnsi="Times New Roman" w:cs="Times New Roman"/>
          <w:sz w:val="24"/>
          <w:szCs w:val="24"/>
        </w:rPr>
        <w:t xml:space="preserve">         (3)   Starting time of each shift shall be designated annually by the Board of Education not later than thirty (30) days prior to September 1 of each year.</w:t>
      </w:r>
    </w:p>
    <w:p w:rsidR="00427991" w:rsidRPr="0088760A" w:rsidRDefault="00427991" w:rsidP="0069175A">
      <w:pPr>
        <w:tabs>
          <w:tab w:val="left" w:pos="1620"/>
        </w:tabs>
        <w:adjustRightInd/>
        <w:spacing w:after="120"/>
        <w:ind w:left="2250" w:hanging="810"/>
        <w:rPr>
          <w:rFonts w:ascii="Times New Roman" w:hAnsi="Times New Roman" w:cs="Times New Roman"/>
          <w:sz w:val="24"/>
          <w:szCs w:val="24"/>
        </w:rPr>
      </w:pPr>
      <w:r w:rsidRPr="0088760A">
        <w:rPr>
          <w:rFonts w:ascii="Times New Roman" w:hAnsi="Times New Roman" w:cs="Times New Roman"/>
          <w:sz w:val="24"/>
          <w:szCs w:val="24"/>
        </w:rPr>
        <w:t xml:space="preserve">         (4)   In addition to thirty (30) minutes uninterrupted lunch period, each such employee covered under this Agreement shall be entitled to a designated fifteen (15) minute coffee break. Said coffee break shall be taken after the first two hours of work in the shift and before the third hour except in extenuating circumstances.</w:t>
      </w:r>
    </w:p>
    <w:p w:rsidR="00427991" w:rsidRPr="0088760A" w:rsidRDefault="00427991" w:rsidP="0069175A">
      <w:pPr>
        <w:numPr>
          <w:ilvl w:val="0"/>
          <w:numId w:val="33"/>
        </w:numPr>
        <w:tabs>
          <w:tab w:val="left" w:pos="1440"/>
        </w:tabs>
        <w:adjustRightInd/>
        <w:spacing w:after="120"/>
        <w:rPr>
          <w:rFonts w:ascii="Times New Roman" w:hAnsi="Times New Roman" w:cs="Times New Roman"/>
          <w:sz w:val="24"/>
          <w:szCs w:val="24"/>
        </w:rPr>
      </w:pPr>
      <w:r w:rsidRPr="0088760A">
        <w:rPr>
          <w:rFonts w:ascii="Times New Roman" w:hAnsi="Times New Roman" w:cs="Times New Roman"/>
          <w:sz w:val="24"/>
          <w:szCs w:val="24"/>
        </w:rPr>
        <w:t>Each work week shall consist of five (5) days except for holidays approved by the Board.</w:t>
      </w:r>
    </w:p>
    <w:p w:rsidR="00427991" w:rsidRPr="0088760A" w:rsidRDefault="00427991" w:rsidP="0069175A">
      <w:pPr>
        <w:numPr>
          <w:ilvl w:val="0"/>
          <w:numId w:val="33"/>
        </w:numPr>
        <w:tabs>
          <w:tab w:val="left" w:pos="1440"/>
        </w:tabs>
        <w:adjustRightInd/>
        <w:spacing w:after="120"/>
        <w:rPr>
          <w:rFonts w:ascii="Times New Roman" w:hAnsi="Times New Roman" w:cs="Times New Roman"/>
          <w:sz w:val="24"/>
          <w:szCs w:val="24"/>
        </w:rPr>
      </w:pPr>
      <w:r w:rsidRPr="0088760A">
        <w:rPr>
          <w:rFonts w:ascii="Times New Roman" w:hAnsi="Times New Roman" w:cs="Times New Roman"/>
          <w:sz w:val="24"/>
          <w:szCs w:val="24"/>
        </w:rPr>
        <w:t xml:space="preserve">Second shift employees shall be paid twenty-five cents (.025) per hour night differential for each hour of work performed between 6:00 p.m. and 6:00 a.m. in addition to their base hourly rate (and overtime if applicable). </w:t>
      </w:r>
    </w:p>
    <w:p w:rsidR="00427991" w:rsidRDefault="00427991" w:rsidP="0069175A">
      <w:pPr>
        <w:numPr>
          <w:ilvl w:val="0"/>
          <w:numId w:val="33"/>
        </w:numPr>
        <w:tabs>
          <w:tab w:val="left" w:pos="720"/>
        </w:tabs>
        <w:adjustRightInd/>
        <w:spacing w:after="120"/>
        <w:ind w:left="1858" w:hanging="418"/>
        <w:rPr>
          <w:rFonts w:ascii="Times New Roman" w:hAnsi="Times New Roman" w:cs="Times New Roman"/>
          <w:sz w:val="24"/>
          <w:szCs w:val="24"/>
        </w:rPr>
      </w:pPr>
      <w:r w:rsidRPr="0088760A">
        <w:rPr>
          <w:rFonts w:ascii="Times New Roman" w:hAnsi="Times New Roman" w:cs="Times New Roman"/>
          <w:sz w:val="24"/>
          <w:szCs w:val="24"/>
        </w:rPr>
        <w:t>The Board may schedule two (2) custodial employees per building on a Monday-Thursday and Saturday schedule. The District may not involuntarily assign any employee who was on staff before December 2, 1997 to such a schedule. An employee assigned to the Monday-Thursday and Saturday shift shall remain on that shift for at least six months, unless the Board allows a transfer before that date. On the first work day of the pay period following the six-month anniversary, the employee may transfer to a Monday-Friday shift if there is a custodian on staff with less seniority than he/she has at that time. In the absence of volunteers, the least senior employee shall be assigned to the Monday-Thursday and Saturday shift.</w:t>
      </w:r>
    </w:p>
    <w:p w:rsidR="00427991" w:rsidRPr="0069175A" w:rsidRDefault="00427991" w:rsidP="0069175A">
      <w:pPr>
        <w:numPr>
          <w:ilvl w:val="0"/>
          <w:numId w:val="33"/>
        </w:numPr>
        <w:tabs>
          <w:tab w:val="left" w:pos="720"/>
        </w:tabs>
        <w:adjustRightInd/>
        <w:spacing w:after="120"/>
        <w:rPr>
          <w:rFonts w:ascii="Times New Roman" w:hAnsi="Times New Roman" w:cs="Times New Roman"/>
          <w:sz w:val="24"/>
          <w:szCs w:val="24"/>
        </w:rPr>
      </w:pPr>
      <w:r>
        <w:rPr>
          <w:rFonts w:ascii="Times New Roman" w:hAnsi="Times New Roman" w:cs="Times New Roman"/>
          <w:sz w:val="24"/>
          <w:szCs w:val="24"/>
        </w:rPr>
        <w:t xml:space="preserve">    </w:t>
      </w:r>
      <w:r w:rsidRPr="0069175A">
        <w:rPr>
          <w:rFonts w:ascii="Times New Roman" w:hAnsi="Times New Roman" w:cs="Times New Roman"/>
          <w:sz w:val="24"/>
          <w:szCs w:val="24"/>
        </w:rPr>
        <w:t xml:space="preserve"> </w:t>
      </w:r>
      <w:r w:rsidRPr="0069175A">
        <w:rPr>
          <w:rFonts w:ascii="Times New Roman" w:hAnsi="Times New Roman" w:cs="Times New Roman"/>
          <w:sz w:val="24"/>
          <w:szCs w:val="24"/>
          <w:u w:val="single"/>
        </w:rPr>
        <w:t>Summer Work Hours</w:t>
      </w:r>
    </w:p>
    <w:p w:rsidR="00427991" w:rsidRPr="0088760A" w:rsidRDefault="00427991" w:rsidP="0069175A">
      <w:pPr>
        <w:tabs>
          <w:tab w:val="left" w:pos="720"/>
        </w:tabs>
        <w:adjustRightInd/>
        <w:spacing w:after="120"/>
        <w:ind w:left="2160"/>
        <w:rPr>
          <w:rFonts w:ascii="Times New Roman" w:hAnsi="Times New Roman" w:cs="Times New Roman"/>
          <w:sz w:val="24"/>
          <w:szCs w:val="24"/>
        </w:rPr>
      </w:pPr>
      <w:r w:rsidRPr="0088760A">
        <w:rPr>
          <w:rFonts w:ascii="Times New Roman" w:hAnsi="Times New Roman" w:cs="Times New Roman"/>
          <w:sz w:val="24"/>
          <w:szCs w:val="24"/>
        </w:rPr>
        <w:t xml:space="preserve"> (1)    The summer work schedule will begin on the first Monday immediately following the formal closing of school for students. Such work shall be day work subject to operational needs and/or mutual agreement.</w:t>
      </w:r>
    </w:p>
    <w:p w:rsidR="00427991" w:rsidRDefault="00427991" w:rsidP="0069175A">
      <w:pPr>
        <w:tabs>
          <w:tab w:val="left" w:pos="1440"/>
        </w:tabs>
        <w:adjustRightInd/>
        <w:spacing w:after="120"/>
        <w:ind w:left="2160"/>
        <w:rPr>
          <w:rFonts w:ascii="Times New Roman" w:hAnsi="Times New Roman" w:cs="Times New Roman"/>
          <w:sz w:val="24"/>
          <w:szCs w:val="24"/>
        </w:rPr>
      </w:pPr>
      <w:r w:rsidRPr="0088760A">
        <w:rPr>
          <w:rFonts w:ascii="Times New Roman" w:hAnsi="Times New Roman" w:cs="Times New Roman"/>
          <w:sz w:val="24"/>
          <w:szCs w:val="24"/>
        </w:rPr>
        <w:t>(2)     The summer work day for all such employees covered under this contract shall consist of eight (8) hours including uninterrupted lunch period and coffee break as detailed in Paragraph 1.a.2 and 4.  Starting time of the summer work day shall be designated by the Board of Education annually.</w:t>
      </w:r>
    </w:p>
    <w:p w:rsidR="00427991" w:rsidRDefault="00427991">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br w:type="page"/>
      </w:r>
    </w:p>
    <w:p w:rsidR="00427991" w:rsidRPr="0088760A" w:rsidRDefault="00427991" w:rsidP="0069175A">
      <w:pPr>
        <w:adjustRightInd/>
        <w:spacing w:after="120"/>
        <w:ind w:left="2100"/>
        <w:rPr>
          <w:rFonts w:ascii="Times New Roman" w:hAnsi="Times New Roman" w:cs="Times New Roman"/>
          <w:sz w:val="24"/>
          <w:szCs w:val="24"/>
        </w:rPr>
      </w:pPr>
      <w:r w:rsidRPr="0088760A">
        <w:rPr>
          <w:rFonts w:ascii="Times New Roman" w:hAnsi="Times New Roman" w:cs="Times New Roman"/>
          <w:sz w:val="24"/>
          <w:szCs w:val="24"/>
        </w:rPr>
        <w:t>(3)  Each work week shall consist of five (5) days except for   holidays approved by the Board.</w:t>
      </w:r>
    </w:p>
    <w:p w:rsidR="00427991" w:rsidRPr="0088760A" w:rsidRDefault="00427991" w:rsidP="0069175A">
      <w:pPr>
        <w:tabs>
          <w:tab w:val="left" w:pos="720"/>
        </w:tabs>
        <w:adjustRightInd/>
        <w:spacing w:after="120"/>
        <w:rPr>
          <w:rFonts w:ascii="Times New Roman" w:hAnsi="Times New Roman" w:cs="Times New Roman"/>
          <w:sz w:val="24"/>
          <w:szCs w:val="24"/>
        </w:rPr>
      </w:pPr>
      <w:r w:rsidRPr="0088760A">
        <w:rPr>
          <w:rFonts w:ascii="Times New Roman" w:hAnsi="Times New Roman" w:cs="Times New Roman"/>
          <w:sz w:val="24"/>
          <w:szCs w:val="24"/>
        </w:rPr>
        <w:t xml:space="preserve">                       f.  </w:t>
      </w:r>
      <w:r w:rsidRPr="0088760A">
        <w:rPr>
          <w:rFonts w:ascii="Times New Roman" w:hAnsi="Times New Roman" w:cs="Times New Roman"/>
          <w:sz w:val="24"/>
          <w:szCs w:val="24"/>
          <w:u w:val="single"/>
        </w:rPr>
        <w:t>Overtime</w:t>
      </w:r>
    </w:p>
    <w:p w:rsidR="00427991" w:rsidRPr="0088760A" w:rsidRDefault="00427991" w:rsidP="0069175A">
      <w:pPr>
        <w:tabs>
          <w:tab w:val="left" w:pos="1440"/>
        </w:tabs>
        <w:adjustRightInd/>
        <w:spacing w:after="120"/>
        <w:ind w:left="2160"/>
        <w:rPr>
          <w:rFonts w:ascii="Times New Roman" w:hAnsi="Times New Roman" w:cs="Times New Roman"/>
          <w:sz w:val="24"/>
          <w:szCs w:val="24"/>
        </w:rPr>
      </w:pPr>
      <w:r w:rsidRPr="0088760A">
        <w:rPr>
          <w:rFonts w:ascii="Times New Roman" w:hAnsi="Times New Roman" w:cs="Times New Roman"/>
          <w:sz w:val="24"/>
          <w:szCs w:val="24"/>
        </w:rPr>
        <w:t>(1)  All work performed in excess of any work week of forty (40) hours, including two and one-half (2-1/2) hours uninterrupted lunch period, shall be compensated at the rate of time and one-half. If compensatory time has been granted in lieu of payment, such time must be used within ninety (90) calendar days of crediting or shall be lost. Compensatory time shall not exceed forty (40) hours on any last day of a quarter (September 30, December 31, March 31 and June 30). The supervisor and Business Administrator must approve use of such leave in writing in advance.</w:t>
      </w:r>
    </w:p>
    <w:p w:rsidR="00427991" w:rsidRPr="0069175A" w:rsidRDefault="00427991" w:rsidP="0069175A">
      <w:pPr>
        <w:tabs>
          <w:tab w:val="left" w:pos="1440"/>
        </w:tabs>
        <w:adjustRightInd/>
        <w:spacing w:after="120"/>
        <w:ind w:left="2160"/>
        <w:rPr>
          <w:rFonts w:ascii="Times New Roman" w:hAnsi="Times New Roman" w:cs="Times New Roman"/>
          <w:sz w:val="24"/>
          <w:szCs w:val="24"/>
        </w:rPr>
      </w:pPr>
      <w:r>
        <w:rPr>
          <w:rFonts w:ascii="Times New Roman" w:hAnsi="Times New Roman" w:cs="Times New Roman"/>
          <w:sz w:val="24"/>
          <w:szCs w:val="24"/>
        </w:rPr>
        <w:t xml:space="preserve">(2) </w:t>
      </w:r>
      <w:r w:rsidRPr="0069175A">
        <w:rPr>
          <w:rFonts w:ascii="Times New Roman" w:hAnsi="Times New Roman" w:cs="Times New Roman"/>
          <w:sz w:val="24"/>
          <w:szCs w:val="24"/>
        </w:rPr>
        <w:t>All overtime work shall be determined by the BusinessAdministrator. Reasonable effort shall be made to equitably distribute overtime to all members per shift.</w:t>
      </w:r>
    </w:p>
    <w:p w:rsidR="00427991" w:rsidRDefault="00427991" w:rsidP="0069175A">
      <w:pPr>
        <w:tabs>
          <w:tab w:val="left" w:pos="1440"/>
        </w:tabs>
        <w:adjustRightInd/>
        <w:spacing w:after="120"/>
        <w:ind w:left="2160"/>
        <w:rPr>
          <w:rFonts w:ascii="Times New Roman" w:hAnsi="Times New Roman" w:cs="Times New Roman"/>
          <w:sz w:val="24"/>
          <w:szCs w:val="24"/>
        </w:rPr>
      </w:pPr>
      <w:r>
        <w:rPr>
          <w:rFonts w:ascii="Times New Roman" w:hAnsi="Times New Roman" w:cs="Times New Roman"/>
          <w:sz w:val="24"/>
          <w:szCs w:val="24"/>
        </w:rPr>
        <w:t>(3)</w:t>
      </w:r>
      <w:r w:rsidRPr="0069175A">
        <w:rPr>
          <w:rFonts w:ascii="Times New Roman" w:hAnsi="Times New Roman" w:cs="Times New Roman"/>
          <w:sz w:val="24"/>
          <w:szCs w:val="24"/>
        </w:rPr>
        <w:t>If any work week shall include a bona fide school holiday,granted under Article XVII, or if an employee is absent due to bereavement leave granted under Article XV, Paragraph A.1.b, of this Agreement: “Death in Immediate Family”, then this day shall be counted as an eight (8) hour day for computation of overtime for the work week for that employee. In cases where multiple holidays or a holiday and personal leave occur within the same work week, only one such eight (8) hour day shall be counted in the work week for computation of said overtime. Any work performed on a bona fide school holiday referred to above, shall be compensated at time and one-half, regardless of the number of hours worked in that week.</w:t>
      </w:r>
    </w:p>
    <w:p w:rsidR="00427991" w:rsidRDefault="00427991" w:rsidP="0069175A">
      <w:pPr>
        <w:tabs>
          <w:tab w:val="left" w:pos="1440"/>
        </w:tabs>
        <w:adjustRightInd/>
        <w:spacing w:after="120"/>
        <w:ind w:left="2160"/>
        <w:rPr>
          <w:rFonts w:ascii="Times New Roman" w:hAnsi="Times New Roman" w:cs="Times New Roman"/>
          <w:sz w:val="24"/>
          <w:szCs w:val="24"/>
        </w:rPr>
      </w:pPr>
      <w:r>
        <w:rPr>
          <w:rFonts w:ascii="Times New Roman" w:hAnsi="Times New Roman" w:cs="Times New Roman"/>
          <w:sz w:val="24"/>
          <w:szCs w:val="24"/>
        </w:rPr>
        <w:t>(4)</w:t>
      </w:r>
      <w:r w:rsidRPr="0069175A">
        <w:rPr>
          <w:rFonts w:ascii="Times New Roman" w:hAnsi="Times New Roman" w:cs="Times New Roman"/>
          <w:sz w:val="24"/>
          <w:szCs w:val="24"/>
        </w:rPr>
        <w:t>The parties agree that the retroactive overtime pay rates between July 1, 2009 and the date of mutual ratification of the 2009-2010 and 2010-2012 Agreements shall be paid based on the hourly rates in effect for that specific year.</w:t>
      </w:r>
    </w:p>
    <w:p w:rsidR="00427991" w:rsidRDefault="00427991" w:rsidP="0069175A">
      <w:pPr>
        <w:tabs>
          <w:tab w:val="left" w:pos="1440"/>
        </w:tabs>
        <w:adjustRightInd/>
        <w:spacing w:after="120"/>
        <w:ind w:left="2160"/>
        <w:rPr>
          <w:rFonts w:ascii="Times New Roman" w:hAnsi="Times New Roman" w:cs="Times New Roman"/>
          <w:sz w:val="24"/>
          <w:szCs w:val="24"/>
        </w:rPr>
      </w:pPr>
      <w:r>
        <w:rPr>
          <w:rFonts w:ascii="Times New Roman" w:hAnsi="Times New Roman" w:cs="Times New Roman"/>
          <w:sz w:val="24"/>
          <w:szCs w:val="24"/>
        </w:rPr>
        <w:t xml:space="preserve">(5) </w:t>
      </w:r>
      <w:r w:rsidRPr="0069175A">
        <w:rPr>
          <w:rFonts w:ascii="Times New Roman" w:hAnsi="Times New Roman" w:cs="Times New Roman"/>
          <w:sz w:val="24"/>
          <w:szCs w:val="24"/>
        </w:rPr>
        <w:t xml:space="preserve">All such employees shall be granted a maximum of ten (10) minutes prior to the end of the work shift in which to put away equipment and </w:t>
      </w:r>
      <w:r>
        <w:rPr>
          <w:rFonts w:ascii="Times New Roman" w:hAnsi="Times New Roman" w:cs="Times New Roman"/>
          <w:sz w:val="24"/>
          <w:szCs w:val="24"/>
        </w:rPr>
        <w:t>s</w:t>
      </w:r>
      <w:r w:rsidRPr="0069175A">
        <w:rPr>
          <w:rFonts w:ascii="Times New Roman" w:hAnsi="Times New Roman" w:cs="Times New Roman"/>
          <w:sz w:val="24"/>
          <w:szCs w:val="24"/>
        </w:rPr>
        <w:t>upplies and for the purpose of clean-up. Such period shall not be deducted from the work week calculation for overtime.</w:t>
      </w:r>
    </w:p>
    <w:p w:rsidR="00427991" w:rsidRDefault="00427991" w:rsidP="0069175A">
      <w:pPr>
        <w:tabs>
          <w:tab w:val="left" w:pos="1440"/>
        </w:tabs>
        <w:adjustRightInd/>
        <w:spacing w:after="120"/>
        <w:ind w:left="2160"/>
        <w:rPr>
          <w:rFonts w:ascii="Times New Roman" w:hAnsi="Times New Roman" w:cs="Times New Roman"/>
          <w:sz w:val="24"/>
          <w:szCs w:val="24"/>
        </w:rPr>
      </w:pPr>
      <w:r>
        <w:rPr>
          <w:rFonts w:ascii="Times New Roman" w:hAnsi="Times New Roman" w:cs="Times New Roman"/>
          <w:sz w:val="24"/>
          <w:szCs w:val="24"/>
        </w:rPr>
        <w:t xml:space="preserve">(6) </w:t>
      </w:r>
      <w:r w:rsidRPr="0088760A">
        <w:rPr>
          <w:rFonts w:ascii="Times New Roman" w:hAnsi="Times New Roman" w:cs="Times New Roman"/>
          <w:sz w:val="24"/>
          <w:szCs w:val="24"/>
        </w:rPr>
        <w:t>Any such employee who is called in to work at times other than his regularly scheduled shift shall be paid for a minimum of two (2) hours at straight-time pay or for the time actually worked, whichever is greater. If appropriate, such pay shall be at an overtime rate. This minimum time provision shall not be applicable if the required time is contiguous to an employee’s regular work schedule, and, therefore, less than two (2) hours may be appropriate.</w:t>
      </w:r>
    </w:p>
    <w:p w:rsidR="00427991" w:rsidRPr="0088760A" w:rsidRDefault="00427991" w:rsidP="0069175A">
      <w:pPr>
        <w:tabs>
          <w:tab w:val="left" w:pos="1440"/>
        </w:tabs>
        <w:adjustRightInd/>
        <w:spacing w:after="120"/>
        <w:ind w:left="2160"/>
        <w:rPr>
          <w:rFonts w:ascii="Times New Roman" w:hAnsi="Times New Roman" w:cs="Times New Roman"/>
          <w:sz w:val="24"/>
          <w:szCs w:val="24"/>
        </w:rPr>
      </w:pPr>
      <w:r>
        <w:rPr>
          <w:rFonts w:ascii="Times New Roman" w:hAnsi="Times New Roman" w:cs="Times New Roman"/>
          <w:sz w:val="24"/>
          <w:szCs w:val="24"/>
        </w:rPr>
        <w:t xml:space="preserve">(7) </w:t>
      </w:r>
      <w:r w:rsidRPr="0088760A">
        <w:rPr>
          <w:rFonts w:ascii="Times New Roman" w:hAnsi="Times New Roman" w:cs="Times New Roman"/>
          <w:sz w:val="24"/>
          <w:szCs w:val="24"/>
        </w:rPr>
        <w:t>Any such employee who is called in for the purpose of snow removal beyond their regular shift shall be paid overtime for those hours associated with the snow removal, regardless of the number of hours worked during the week.</w:t>
      </w:r>
    </w:p>
    <w:p w:rsidR="00427991" w:rsidRDefault="00427991">
      <w:pPr>
        <w:widowControl/>
        <w:autoSpaceDE/>
        <w:autoSpaceDN/>
        <w:adjustRightInd/>
        <w:rPr>
          <w:rFonts w:ascii="Times New Roman" w:hAnsi="Times New Roman" w:cs="Times New Roman"/>
          <w:sz w:val="24"/>
          <w:szCs w:val="24"/>
          <w:u w:val="single"/>
        </w:rPr>
      </w:pPr>
      <w:r>
        <w:rPr>
          <w:rFonts w:ascii="Times New Roman" w:hAnsi="Times New Roman" w:cs="Times New Roman"/>
          <w:sz w:val="24"/>
          <w:szCs w:val="24"/>
          <w:u w:val="single"/>
        </w:rPr>
        <w:br w:type="page"/>
      </w:r>
    </w:p>
    <w:p w:rsidR="00427991" w:rsidRPr="0088760A" w:rsidRDefault="00427991" w:rsidP="0043710F">
      <w:pPr>
        <w:spacing w:after="120"/>
        <w:rPr>
          <w:rFonts w:ascii="Times New Roman" w:hAnsi="Times New Roman" w:cs="Times New Roman"/>
          <w:sz w:val="24"/>
          <w:szCs w:val="24"/>
          <w:u w:val="single"/>
        </w:rPr>
      </w:pPr>
      <w:r w:rsidRPr="0088760A">
        <w:rPr>
          <w:rFonts w:ascii="Times New Roman" w:hAnsi="Times New Roman" w:cs="Times New Roman"/>
          <w:sz w:val="24"/>
          <w:szCs w:val="24"/>
        </w:rPr>
        <w:t xml:space="preserve">D.       </w:t>
      </w:r>
      <w:r w:rsidRPr="0088760A">
        <w:rPr>
          <w:rFonts w:ascii="Times New Roman" w:hAnsi="Times New Roman" w:cs="Times New Roman"/>
          <w:sz w:val="24"/>
          <w:szCs w:val="24"/>
          <w:u w:val="single"/>
        </w:rPr>
        <w:t>DAILY WORK HOURS AND SCHEDULE FOR SECRETARIAL PERSONNEL</w:t>
      </w:r>
    </w:p>
    <w:p w:rsidR="00427991" w:rsidRPr="0088760A" w:rsidRDefault="00427991" w:rsidP="0043710F">
      <w:pPr>
        <w:adjustRightInd/>
        <w:spacing w:after="120"/>
        <w:ind w:left="720"/>
        <w:rPr>
          <w:rFonts w:ascii="Times New Roman" w:hAnsi="Times New Roman" w:cs="Times New Roman"/>
          <w:sz w:val="24"/>
          <w:szCs w:val="24"/>
        </w:rPr>
      </w:pPr>
      <w:r w:rsidRPr="0088760A">
        <w:rPr>
          <w:rFonts w:ascii="Times New Roman" w:hAnsi="Times New Roman" w:cs="Times New Roman"/>
          <w:sz w:val="24"/>
          <w:szCs w:val="24"/>
        </w:rPr>
        <w:t>1.   The normal work day for secretarial personnel is eight (8) hours including a thirty (30) minute lunch period and a scheduled fifteen (15) minute break period each morning and afternoon for a full work day.</w:t>
      </w:r>
    </w:p>
    <w:p w:rsidR="00427991" w:rsidRDefault="00427991" w:rsidP="0043710F">
      <w:pPr>
        <w:adjustRightInd/>
        <w:spacing w:after="120"/>
        <w:ind w:left="720"/>
        <w:rPr>
          <w:rFonts w:ascii="Times New Roman" w:hAnsi="Times New Roman" w:cs="Times New Roman"/>
          <w:sz w:val="24"/>
          <w:szCs w:val="24"/>
        </w:rPr>
      </w:pPr>
      <w:r w:rsidRPr="0088760A">
        <w:rPr>
          <w:rFonts w:ascii="Times New Roman" w:hAnsi="Times New Roman" w:cs="Times New Roman"/>
          <w:sz w:val="24"/>
          <w:szCs w:val="24"/>
        </w:rPr>
        <w:t>2.   All work performed in excess of forty (40) hours in any week shall be compensated at the rate of time and one-half. If any work week includes a bona fide school holiday, granted under Article XVII, then the “normal” hours scheduled for that day in that week shall be creditable for overtime computation. If an employee is granted entitled leave for a death in immediate family, per Board Policy, then such time shall be counted as one “normal” work day for computation of weekly overtime. In cases where multiple holidays, or a holiday and leave for death in the family occur within the same work week, only one such “normal” work day shall be counted in the work week for computation of overtime. In addition, if any work is performed on a bona fide school holiday referred to above, then such time shall be paid at the rate of time and one-half regardless of the number of hours in that week.</w:t>
      </w:r>
    </w:p>
    <w:p w:rsidR="00427991" w:rsidRPr="0043710F" w:rsidRDefault="00427991" w:rsidP="0043710F">
      <w:pPr>
        <w:adjustRightInd/>
        <w:spacing w:after="120"/>
        <w:ind w:left="720"/>
        <w:rPr>
          <w:rFonts w:ascii="Times New Roman" w:hAnsi="Times New Roman" w:cs="Times New Roman"/>
          <w:sz w:val="24"/>
          <w:szCs w:val="24"/>
        </w:rPr>
      </w:pPr>
      <w:r w:rsidRPr="0043710F">
        <w:rPr>
          <w:rFonts w:ascii="Times New Roman" w:hAnsi="Times New Roman" w:cs="Times New Roman"/>
          <w:sz w:val="24"/>
          <w:szCs w:val="24"/>
        </w:rPr>
        <w:t>3.   Each work week shall consist of five (5) days except for holidays approved by   the Board.</w:t>
      </w:r>
    </w:p>
    <w:p w:rsidR="00427991" w:rsidRPr="0088760A" w:rsidRDefault="00427991" w:rsidP="0043710F">
      <w:pPr>
        <w:pStyle w:val="Heading4"/>
        <w:numPr>
          <w:ilvl w:val="0"/>
          <w:numId w:val="0"/>
        </w:numPr>
        <w:spacing w:before="0" w:after="120"/>
        <w:ind w:firstLine="720"/>
        <w:rPr>
          <w:rFonts w:cs="Arial"/>
          <w:sz w:val="24"/>
          <w:szCs w:val="24"/>
        </w:rPr>
      </w:pPr>
      <w:r w:rsidRPr="0088760A">
        <w:rPr>
          <w:rFonts w:cs="Arial"/>
          <w:sz w:val="24"/>
          <w:szCs w:val="24"/>
          <w:u w:val="none"/>
        </w:rPr>
        <w:t xml:space="preserve">4. </w:t>
      </w:r>
      <w:r w:rsidRPr="0088760A">
        <w:rPr>
          <w:rFonts w:cs="Arial"/>
          <w:sz w:val="24"/>
          <w:szCs w:val="24"/>
        </w:rPr>
        <w:t>Ten (10) Month Work Year</w:t>
      </w:r>
    </w:p>
    <w:p w:rsidR="00427991" w:rsidRPr="0088760A" w:rsidRDefault="00427991" w:rsidP="0043710F">
      <w:pPr>
        <w:pStyle w:val="Heading4"/>
        <w:numPr>
          <w:ilvl w:val="0"/>
          <w:numId w:val="0"/>
        </w:numPr>
        <w:spacing w:before="0" w:after="120"/>
        <w:ind w:left="720" w:firstLine="720"/>
        <w:rPr>
          <w:rFonts w:cs="Arial"/>
          <w:sz w:val="24"/>
          <w:szCs w:val="24"/>
          <w:u w:val="none"/>
        </w:rPr>
      </w:pPr>
      <w:r w:rsidRPr="0088760A">
        <w:rPr>
          <w:rFonts w:cs="Arial"/>
          <w:sz w:val="24"/>
          <w:szCs w:val="24"/>
          <w:u w:val="none"/>
        </w:rPr>
        <w:t>Ten (10) month employees shall commence their work year no less than two (2) days before all teachers are first scheduled to arrive for the next school year. Their work year shall end no less than two (2) work days after the students’ school year ends, with two (2) additional work days worked at either the beginning or end of their work year at the discretion of the principal. This work year will not exceed 191 total days. In addition, ten (10) month Secretarial personnel shall not be required to work on or attend two (2) days of in-service for teachers.</w:t>
      </w:r>
    </w:p>
    <w:p w:rsidR="00427991" w:rsidRPr="0088760A" w:rsidRDefault="00427991" w:rsidP="0043710F">
      <w:pPr>
        <w:pStyle w:val="Heading4"/>
        <w:numPr>
          <w:ilvl w:val="0"/>
          <w:numId w:val="0"/>
        </w:numPr>
        <w:spacing w:before="0" w:after="120"/>
        <w:ind w:firstLine="720"/>
        <w:rPr>
          <w:rFonts w:cs="Arial"/>
          <w:sz w:val="24"/>
          <w:szCs w:val="24"/>
        </w:rPr>
      </w:pPr>
      <w:r w:rsidRPr="0088760A">
        <w:rPr>
          <w:rFonts w:cs="Arial"/>
          <w:sz w:val="24"/>
          <w:szCs w:val="24"/>
          <w:u w:val="none"/>
        </w:rPr>
        <w:t xml:space="preserve">5. </w:t>
      </w:r>
      <w:r w:rsidRPr="0088760A">
        <w:rPr>
          <w:rFonts w:cs="Arial"/>
          <w:sz w:val="24"/>
          <w:szCs w:val="24"/>
        </w:rPr>
        <w:t xml:space="preserve">Overtime </w:t>
      </w:r>
    </w:p>
    <w:p w:rsidR="00427991" w:rsidRPr="0088760A" w:rsidRDefault="00427991" w:rsidP="0043710F">
      <w:pPr>
        <w:pStyle w:val="Heading4"/>
        <w:numPr>
          <w:ilvl w:val="0"/>
          <w:numId w:val="0"/>
        </w:numPr>
        <w:spacing w:before="0" w:after="120"/>
        <w:ind w:left="1022"/>
        <w:rPr>
          <w:rFonts w:cs="Arial"/>
          <w:sz w:val="24"/>
          <w:szCs w:val="24"/>
          <w:u w:val="none"/>
        </w:rPr>
      </w:pPr>
      <w:r w:rsidRPr="0088760A">
        <w:rPr>
          <w:rFonts w:cs="Arial"/>
          <w:sz w:val="24"/>
          <w:szCs w:val="24"/>
          <w:u w:val="none"/>
        </w:rPr>
        <w:t>(1)  All overtime worked shall be mutually agreed upon by the employee and immediate supervisor. In the event of an emergency, overtime assignment shall be made at the discretion of the Board Secretary-Business Administrator.</w:t>
      </w:r>
    </w:p>
    <w:p w:rsidR="00427991" w:rsidRPr="0088760A" w:rsidRDefault="00427991" w:rsidP="0043710F">
      <w:pPr>
        <w:pStyle w:val="Heading4"/>
        <w:numPr>
          <w:ilvl w:val="0"/>
          <w:numId w:val="35"/>
        </w:numPr>
        <w:spacing w:before="0" w:after="120"/>
        <w:rPr>
          <w:rFonts w:cs="Arial"/>
          <w:sz w:val="24"/>
          <w:szCs w:val="24"/>
          <w:u w:val="none"/>
        </w:rPr>
      </w:pPr>
      <w:r w:rsidRPr="0088760A">
        <w:rPr>
          <w:rFonts w:cs="Arial"/>
          <w:sz w:val="24"/>
          <w:szCs w:val="24"/>
          <w:u w:val="none"/>
        </w:rPr>
        <w:t xml:space="preserve"> If a secretary is required to work during a day when the total District is</w:t>
      </w:r>
    </w:p>
    <w:p w:rsidR="00427991" w:rsidRPr="0088760A" w:rsidRDefault="00427991" w:rsidP="0043710F">
      <w:pPr>
        <w:pStyle w:val="Heading4"/>
        <w:numPr>
          <w:ilvl w:val="0"/>
          <w:numId w:val="0"/>
        </w:numPr>
        <w:spacing w:before="0" w:after="120"/>
        <w:ind w:left="1020"/>
        <w:rPr>
          <w:rFonts w:cs="Arial"/>
          <w:sz w:val="24"/>
          <w:szCs w:val="24"/>
          <w:u w:val="none"/>
        </w:rPr>
      </w:pPr>
      <w:r w:rsidRPr="0088760A">
        <w:rPr>
          <w:rFonts w:cs="Arial"/>
          <w:sz w:val="24"/>
          <w:szCs w:val="24"/>
          <w:u w:val="none"/>
        </w:rPr>
        <w:t>closed for the full day due to inclement weather or other emergency closing, compensatory time will be granted within ninety (90) working days at a time of mutual convenience of the parties involved.</w:t>
      </w:r>
    </w:p>
    <w:p w:rsidR="00427991" w:rsidRPr="0088760A" w:rsidRDefault="00427991" w:rsidP="0043710F">
      <w:pPr>
        <w:pStyle w:val="Heading4"/>
        <w:numPr>
          <w:ilvl w:val="0"/>
          <w:numId w:val="0"/>
        </w:numPr>
        <w:spacing w:before="0" w:after="120"/>
        <w:ind w:left="720"/>
        <w:rPr>
          <w:rFonts w:cs="Arial"/>
          <w:sz w:val="24"/>
          <w:szCs w:val="24"/>
        </w:rPr>
      </w:pPr>
      <w:r w:rsidRPr="0088760A">
        <w:rPr>
          <w:rFonts w:cs="Arial"/>
          <w:sz w:val="24"/>
          <w:szCs w:val="24"/>
          <w:u w:val="none"/>
        </w:rPr>
        <w:t xml:space="preserve"> 6. </w:t>
      </w:r>
      <w:r w:rsidRPr="0088760A">
        <w:rPr>
          <w:rFonts w:cs="Arial"/>
          <w:sz w:val="24"/>
          <w:szCs w:val="24"/>
        </w:rPr>
        <w:t>Holidays</w:t>
      </w:r>
    </w:p>
    <w:p w:rsidR="00427991" w:rsidRPr="0088760A" w:rsidRDefault="00427991" w:rsidP="0043710F">
      <w:pPr>
        <w:pStyle w:val="Heading4"/>
        <w:numPr>
          <w:ilvl w:val="0"/>
          <w:numId w:val="0"/>
        </w:numPr>
        <w:spacing w:before="0" w:after="120"/>
        <w:ind w:left="720"/>
        <w:rPr>
          <w:rFonts w:cs="Arial"/>
          <w:sz w:val="24"/>
          <w:szCs w:val="24"/>
        </w:rPr>
      </w:pPr>
      <w:r w:rsidRPr="0088760A">
        <w:rPr>
          <w:rFonts w:cs="Arial"/>
          <w:sz w:val="24"/>
          <w:szCs w:val="24"/>
          <w:u w:val="none"/>
        </w:rPr>
        <w:t xml:space="preserve">     Secretary’s holidays shall correspond to the school calendar during the school year. When students and teachers are not in attendance, secretaries shall not be required to be present. In addition, twelve (12) month secretarial employees shall receive July 4</w:t>
      </w:r>
      <w:r w:rsidRPr="0088760A">
        <w:rPr>
          <w:rFonts w:cs="Arial"/>
          <w:sz w:val="24"/>
          <w:szCs w:val="24"/>
          <w:u w:val="none"/>
          <w:vertAlign w:val="superscript"/>
        </w:rPr>
        <w:t>th</w:t>
      </w:r>
      <w:r w:rsidRPr="0088760A">
        <w:rPr>
          <w:rFonts w:cs="Arial"/>
          <w:sz w:val="24"/>
          <w:szCs w:val="24"/>
          <w:u w:val="none"/>
        </w:rPr>
        <w:t xml:space="preserve"> and Labor Day as holidays.</w:t>
      </w:r>
    </w:p>
    <w:p w:rsidR="00427991" w:rsidRPr="0088760A" w:rsidRDefault="00427991" w:rsidP="0043710F">
      <w:pPr>
        <w:adjustRightInd/>
        <w:spacing w:after="120"/>
        <w:rPr>
          <w:rFonts w:ascii="Times New Roman" w:hAnsi="Times New Roman" w:cs="Times New Roman"/>
          <w:sz w:val="24"/>
          <w:szCs w:val="24"/>
        </w:rPr>
      </w:pPr>
      <w:r w:rsidRPr="0088760A">
        <w:rPr>
          <w:rFonts w:ascii="Times New Roman" w:hAnsi="Times New Roman" w:cs="Times New Roman"/>
          <w:sz w:val="24"/>
          <w:szCs w:val="24"/>
        </w:rPr>
        <w:t xml:space="preserve">                 Ten (10) month secretarial employees shall receive Labor Day as a holiday.</w:t>
      </w:r>
    </w:p>
    <w:p w:rsidR="00427991" w:rsidRPr="0088760A" w:rsidRDefault="00427991" w:rsidP="0043710F">
      <w:pPr>
        <w:adjustRightInd/>
        <w:spacing w:after="120"/>
        <w:ind w:left="720"/>
        <w:rPr>
          <w:rFonts w:ascii="Times New Roman" w:hAnsi="Times New Roman" w:cs="Times New Roman"/>
          <w:sz w:val="24"/>
          <w:szCs w:val="24"/>
        </w:rPr>
      </w:pPr>
      <w:r w:rsidRPr="0088760A">
        <w:rPr>
          <w:rFonts w:ascii="Times New Roman" w:hAnsi="Times New Roman" w:cs="Times New Roman"/>
          <w:sz w:val="24"/>
          <w:szCs w:val="24"/>
        </w:rPr>
        <w:t xml:space="preserve">7. </w:t>
      </w:r>
      <w:r w:rsidRPr="0088760A">
        <w:rPr>
          <w:rFonts w:ascii="Times New Roman" w:hAnsi="Times New Roman" w:cs="Times New Roman"/>
          <w:sz w:val="24"/>
          <w:szCs w:val="24"/>
          <w:u w:val="single"/>
        </w:rPr>
        <w:t>Summer Schedule</w:t>
      </w:r>
      <w:r w:rsidRPr="0088760A">
        <w:rPr>
          <w:rFonts w:ascii="Times New Roman" w:hAnsi="Times New Roman" w:cs="Times New Roman"/>
          <w:sz w:val="24"/>
          <w:szCs w:val="24"/>
        </w:rPr>
        <w:t xml:space="preserve"> </w:t>
      </w:r>
    </w:p>
    <w:p w:rsidR="00427991" w:rsidRPr="0088760A" w:rsidRDefault="00427991" w:rsidP="0043710F">
      <w:pPr>
        <w:adjustRightInd/>
        <w:spacing w:after="120"/>
        <w:ind w:left="720"/>
        <w:rPr>
          <w:rFonts w:ascii="Times New Roman" w:hAnsi="Times New Roman" w:cs="Times New Roman"/>
          <w:sz w:val="24"/>
          <w:szCs w:val="24"/>
        </w:rPr>
      </w:pPr>
      <w:r w:rsidRPr="0088760A">
        <w:rPr>
          <w:rFonts w:ascii="Times New Roman" w:hAnsi="Times New Roman" w:cs="Times New Roman"/>
          <w:sz w:val="24"/>
          <w:szCs w:val="24"/>
        </w:rPr>
        <w:t xml:space="preserve">     Twelve (12) month employees shall work a summer schedule of seven (7) hours commencing the day after Graduation. Such a schedule shall end two (2) days before teachers are first scheduled to arrive for the next school year. </w:t>
      </w:r>
    </w:p>
    <w:p w:rsidR="00427991" w:rsidRPr="0088760A" w:rsidRDefault="00427991" w:rsidP="00A42974">
      <w:pPr>
        <w:adjustRightInd/>
        <w:spacing w:line="360" w:lineRule="auto"/>
        <w:ind w:left="720"/>
        <w:rPr>
          <w:rFonts w:ascii="Times New Roman" w:hAnsi="Times New Roman" w:cs="Times New Roman"/>
          <w:sz w:val="24"/>
          <w:szCs w:val="24"/>
        </w:rPr>
      </w:pPr>
    </w:p>
    <w:p w:rsidR="00427991" w:rsidRPr="0088760A" w:rsidRDefault="00427991" w:rsidP="00A42974">
      <w:pPr>
        <w:adjustRightInd/>
        <w:spacing w:line="360" w:lineRule="auto"/>
        <w:ind w:left="720"/>
        <w:rPr>
          <w:rFonts w:ascii="Times New Roman" w:hAnsi="Times New Roman" w:cs="Times New Roman"/>
          <w:sz w:val="24"/>
          <w:szCs w:val="24"/>
        </w:rPr>
      </w:pPr>
    </w:p>
    <w:p w:rsidR="00427991" w:rsidRPr="0088760A" w:rsidRDefault="00427991" w:rsidP="0043710F">
      <w:pPr>
        <w:pStyle w:val="Heading4"/>
        <w:numPr>
          <w:ilvl w:val="0"/>
          <w:numId w:val="32"/>
        </w:numPr>
        <w:spacing w:before="0" w:after="120"/>
        <w:rPr>
          <w:rFonts w:cs="Arial"/>
          <w:sz w:val="24"/>
          <w:szCs w:val="24"/>
          <w:u w:val="none"/>
        </w:rPr>
      </w:pPr>
      <w:r w:rsidRPr="0088760A">
        <w:rPr>
          <w:rFonts w:cs="Arial"/>
          <w:sz w:val="24"/>
          <w:szCs w:val="24"/>
          <w:u w:val="none"/>
        </w:rPr>
        <w:t>The administration shall make a reasonable attempt to secure a substitute for any secretarial employee who has been absent five (5) consecutive work days or more.</w:t>
      </w:r>
    </w:p>
    <w:p w:rsidR="00427991" w:rsidRPr="0088760A" w:rsidRDefault="00427991" w:rsidP="00A42974"/>
    <w:p w:rsidR="00427991" w:rsidRPr="0088760A" w:rsidRDefault="00427991" w:rsidP="0043710F">
      <w:pPr>
        <w:spacing w:after="120"/>
        <w:rPr>
          <w:rFonts w:ascii="Times New Roman" w:hAnsi="Times New Roman" w:cs="Times New Roman"/>
          <w:sz w:val="24"/>
          <w:szCs w:val="24"/>
          <w:u w:val="single"/>
        </w:rPr>
      </w:pPr>
      <w:r w:rsidRPr="0088760A">
        <w:rPr>
          <w:rFonts w:ascii="Times New Roman" w:hAnsi="Times New Roman" w:cs="Times New Roman"/>
          <w:sz w:val="24"/>
          <w:szCs w:val="24"/>
        </w:rPr>
        <w:t xml:space="preserve">E.         </w:t>
      </w:r>
      <w:r w:rsidRPr="0088760A">
        <w:rPr>
          <w:rFonts w:ascii="Times New Roman" w:hAnsi="Times New Roman" w:cs="Times New Roman"/>
          <w:sz w:val="24"/>
          <w:szCs w:val="24"/>
          <w:u w:val="single"/>
        </w:rPr>
        <w:t>DAILY WORK HOURS AND SCHEDULE FOR ASSISTANTS</w:t>
      </w:r>
    </w:p>
    <w:p w:rsidR="00427991" w:rsidRPr="0088760A" w:rsidRDefault="00427991" w:rsidP="0043710F">
      <w:pPr>
        <w:adjustRightInd/>
        <w:spacing w:after="120"/>
        <w:ind w:left="720"/>
        <w:rPr>
          <w:rFonts w:ascii="Times New Roman" w:hAnsi="Times New Roman" w:cs="Times New Roman"/>
          <w:sz w:val="24"/>
          <w:szCs w:val="24"/>
        </w:rPr>
      </w:pPr>
      <w:r w:rsidRPr="0088760A">
        <w:rPr>
          <w:rFonts w:ascii="Times New Roman" w:hAnsi="Times New Roman" w:cs="Times New Roman"/>
          <w:sz w:val="24"/>
          <w:szCs w:val="24"/>
        </w:rPr>
        <w:t>1.   The work year for assistants shall be 173 full days and eight (8) half days. This work year includes assistants not being required to attend or work on one (1) day in which in-service training is given to teachers.</w:t>
      </w:r>
    </w:p>
    <w:p w:rsidR="00427991" w:rsidRPr="0088760A" w:rsidRDefault="00427991" w:rsidP="0043710F">
      <w:pPr>
        <w:adjustRightInd/>
        <w:spacing w:after="120"/>
        <w:ind w:left="720"/>
        <w:rPr>
          <w:rFonts w:ascii="Times New Roman" w:hAnsi="Times New Roman" w:cs="Times New Roman"/>
          <w:sz w:val="24"/>
          <w:szCs w:val="24"/>
        </w:rPr>
      </w:pPr>
      <w:r w:rsidRPr="0088760A">
        <w:rPr>
          <w:rFonts w:ascii="Times New Roman" w:hAnsi="Times New Roman" w:cs="Times New Roman"/>
          <w:sz w:val="24"/>
          <w:szCs w:val="24"/>
        </w:rPr>
        <w:t xml:space="preserve"> 2.   All days under 1. above shall be scheduled on days which are listed in the school calendar.</w:t>
      </w:r>
    </w:p>
    <w:p w:rsidR="00427991" w:rsidRDefault="00427991" w:rsidP="0043710F">
      <w:pPr>
        <w:adjustRightInd/>
        <w:spacing w:after="120"/>
        <w:ind w:left="720"/>
        <w:rPr>
          <w:rFonts w:ascii="Times New Roman" w:hAnsi="Times New Roman" w:cs="Times New Roman"/>
          <w:sz w:val="24"/>
          <w:szCs w:val="24"/>
        </w:rPr>
      </w:pPr>
      <w:r w:rsidRPr="0088760A">
        <w:rPr>
          <w:rFonts w:ascii="Times New Roman" w:hAnsi="Times New Roman" w:cs="Times New Roman"/>
          <w:sz w:val="24"/>
          <w:szCs w:val="24"/>
        </w:rPr>
        <w:t>3.   The work day for full-time assistants shall be seven (7) hours and 30 minutes Monday through Friday. Half days under C.1. above shall be three (3) and one-half hours in length. The Board may create and fill less than full-time assistants positions.</w:t>
      </w:r>
    </w:p>
    <w:p w:rsidR="00427991" w:rsidRPr="0088760A" w:rsidRDefault="00427991" w:rsidP="0043710F">
      <w:pPr>
        <w:adjustRightInd/>
        <w:spacing w:after="120"/>
        <w:ind w:left="720"/>
        <w:rPr>
          <w:rFonts w:ascii="Times New Roman" w:hAnsi="Times New Roman" w:cs="Times New Roman"/>
          <w:sz w:val="24"/>
          <w:szCs w:val="24"/>
        </w:rPr>
      </w:pPr>
      <w:r w:rsidRPr="0088760A">
        <w:rPr>
          <w:rFonts w:ascii="Times New Roman" w:hAnsi="Times New Roman" w:cs="Times New Roman"/>
          <w:sz w:val="24"/>
          <w:szCs w:val="24"/>
        </w:rPr>
        <w:t>4.  Full-time assistants shall receive a 30 minute duty-free lunch.</w:t>
      </w:r>
    </w:p>
    <w:p w:rsidR="00427991" w:rsidRPr="0088760A" w:rsidRDefault="00427991" w:rsidP="0043710F">
      <w:pPr>
        <w:adjustRightInd/>
        <w:spacing w:after="120"/>
        <w:ind w:left="720"/>
        <w:rPr>
          <w:rFonts w:ascii="Times New Roman" w:hAnsi="Times New Roman" w:cs="Times New Roman"/>
          <w:sz w:val="24"/>
          <w:szCs w:val="24"/>
        </w:rPr>
      </w:pPr>
      <w:r w:rsidRPr="0088760A">
        <w:rPr>
          <w:rFonts w:ascii="Times New Roman" w:hAnsi="Times New Roman" w:cs="Times New Roman"/>
          <w:sz w:val="24"/>
          <w:szCs w:val="24"/>
        </w:rPr>
        <w:t>5.  Full-time assistants shall receive two (2) twenty (20) minute breaks per day. There shall be one (1) twenty (20) minute break on half days.</w:t>
      </w:r>
    </w:p>
    <w:p w:rsidR="00427991" w:rsidRPr="0088760A" w:rsidRDefault="00427991" w:rsidP="0043710F">
      <w:pPr>
        <w:adjustRightInd/>
        <w:spacing w:after="120"/>
        <w:ind w:left="720" w:firstLine="60"/>
        <w:rPr>
          <w:rFonts w:ascii="Times New Roman" w:hAnsi="Times New Roman" w:cs="Times New Roman"/>
          <w:sz w:val="24"/>
          <w:szCs w:val="24"/>
        </w:rPr>
      </w:pPr>
      <w:r w:rsidRPr="0088760A">
        <w:rPr>
          <w:rFonts w:ascii="Times New Roman" w:hAnsi="Times New Roman" w:cs="Times New Roman"/>
          <w:sz w:val="24"/>
          <w:szCs w:val="24"/>
        </w:rPr>
        <w:t>6.  When assistants are directed by the Board or its agents to participate in training outside the work day as defined in paragraph 3 above, they shall be paid for all such time at the negotiated hourly rate, paying overtime where applicable.</w:t>
      </w:r>
    </w:p>
    <w:p w:rsidR="00427991" w:rsidRPr="0088760A" w:rsidRDefault="00427991" w:rsidP="0043710F">
      <w:pPr>
        <w:adjustRightInd/>
        <w:spacing w:after="360"/>
        <w:ind w:left="720"/>
        <w:rPr>
          <w:rFonts w:ascii="Times New Roman" w:hAnsi="Times New Roman" w:cs="Times New Roman"/>
          <w:sz w:val="24"/>
          <w:szCs w:val="24"/>
        </w:rPr>
      </w:pPr>
      <w:r w:rsidRPr="0088760A">
        <w:rPr>
          <w:rFonts w:ascii="Times New Roman" w:hAnsi="Times New Roman" w:cs="Times New Roman"/>
          <w:sz w:val="24"/>
          <w:szCs w:val="24"/>
        </w:rPr>
        <w:t>7.  When an assistant who is certified to work as a substitute is assigned by the Board or its agents to act as a full day substitute, he/she shall receive $15 in addition to his/her pay as an assistant.</w:t>
      </w:r>
    </w:p>
    <w:p w:rsidR="00427991" w:rsidRPr="0088760A" w:rsidRDefault="00427991" w:rsidP="0043710F">
      <w:pPr>
        <w:pStyle w:val="Heading5"/>
        <w:spacing w:before="0" w:after="120"/>
        <w:jc w:val="center"/>
        <w:rPr>
          <w:rFonts w:cs="Arial"/>
          <w:b/>
          <w:bCs/>
          <w:sz w:val="24"/>
          <w:szCs w:val="24"/>
        </w:rPr>
      </w:pPr>
      <w:r w:rsidRPr="0088760A">
        <w:rPr>
          <w:rFonts w:cs="Arial"/>
          <w:b/>
          <w:bCs/>
          <w:sz w:val="24"/>
          <w:szCs w:val="24"/>
        </w:rPr>
        <w:t>ARTICLE X</w:t>
      </w:r>
    </w:p>
    <w:p w:rsidR="00427991" w:rsidRPr="0088760A" w:rsidRDefault="00427991" w:rsidP="0043710F">
      <w:pPr>
        <w:shd w:val="clear" w:color="auto" w:fill="FFFFFF"/>
        <w:spacing w:after="120"/>
        <w:jc w:val="center"/>
        <w:rPr>
          <w:rFonts w:ascii="Times New Roman" w:hAnsi="Times New Roman" w:cs="Times New Roman"/>
          <w:b/>
          <w:bCs/>
          <w:sz w:val="24"/>
          <w:szCs w:val="24"/>
          <w:u w:val="single"/>
        </w:rPr>
      </w:pPr>
      <w:r w:rsidRPr="0088760A">
        <w:rPr>
          <w:rFonts w:ascii="Times New Roman" w:hAnsi="Times New Roman" w:cs="Times New Roman"/>
          <w:b/>
          <w:bCs/>
          <w:sz w:val="24"/>
          <w:szCs w:val="24"/>
          <w:u w:val="single"/>
        </w:rPr>
        <w:t>CLASS SIZE, TEACHING HOURS AND TEACHING LOAD</w:t>
      </w:r>
    </w:p>
    <w:p w:rsidR="00427991" w:rsidRPr="0088760A" w:rsidRDefault="00427991" w:rsidP="00E5705E">
      <w:pPr>
        <w:numPr>
          <w:ilvl w:val="0"/>
          <w:numId w:val="6"/>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u w:val="single"/>
        </w:rPr>
        <w:t>Length of Day</w:t>
      </w:r>
    </w:p>
    <w:p w:rsidR="00427991" w:rsidRPr="0088760A" w:rsidRDefault="00427991" w:rsidP="0043710F">
      <w:pPr>
        <w:numPr>
          <w:ilvl w:val="1"/>
          <w:numId w:val="6"/>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During the 2009-2010 school year, the school day and week will be status quo for teachers.</w:t>
      </w:r>
    </w:p>
    <w:p w:rsidR="00427991" w:rsidRPr="0088760A" w:rsidRDefault="00427991" w:rsidP="0043710F">
      <w:pPr>
        <w:numPr>
          <w:ilvl w:val="1"/>
          <w:numId w:val="6"/>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Effective July 1, 2010, the in-school workday for certified staff, exclusive of extra-curricular positions, shall not exceed seven (7) hours, fifteen (15) minutes Monday through Friday. The student day shall be reduced by ten (10) minutes per day from the 2009-2010 student day which will become effective upon the signing of this Agreement. Class periods shall not exceed 46 minutes in length; however, teachers are required to remain until the departure of school buses. Athletic coaches and activity advisors are required to remain until the departure of the activity or athletic buses when their activities are in session.</w:t>
      </w:r>
    </w:p>
    <w:p w:rsidR="00427991" w:rsidRPr="0088760A" w:rsidRDefault="00427991" w:rsidP="0043710F">
      <w:pPr>
        <w:numPr>
          <w:ilvl w:val="1"/>
          <w:numId w:val="6"/>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Breakfast duty (no additional compensation) will be rotated.</w:t>
      </w:r>
    </w:p>
    <w:p w:rsidR="00427991" w:rsidRPr="0088760A" w:rsidRDefault="00427991" w:rsidP="0043710F">
      <w:pPr>
        <w:numPr>
          <w:ilvl w:val="0"/>
          <w:numId w:val="6"/>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u w:val="single"/>
        </w:rPr>
        <w:t>Meetings</w:t>
      </w:r>
    </w:p>
    <w:p w:rsidR="00427991" w:rsidRDefault="00427991" w:rsidP="0043710F">
      <w:pPr>
        <w:numPr>
          <w:ilvl w:val="1"/>
          <w:numId w:val="6"/>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Teachers may be required to attend up to 14 meetings per year on Mondays which will extend the workday as defined in A.2 above not more than forty-five (45) minutes for each meeting. A tentative schedule will be provided by the Principal in September of each year.</w:t>
      </w:r>
    </w:p>
    <w:p w:rsidR="00427991" w:rsidRPr="0088760A" w:rsidRDefault="00427991" w:rsidP="0043710F">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br w:type="page"/>
      </w:r>
    </w:p>
    <w:p w:rsidR="00427991" w:rsidRPr="0088760A" w:rsidRDefault="00427991" w:rsidP="0043710F">
      <w:pPr>
        <w:numPr>
          <w:ilvl w:val="0"/>
          <w:numId w:val="6"/>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u w:val="single"/>
        </w:rPr>
        <w:t>Length of Periods</w:t>
      </w:r>
    </w:p>
    <w:p w:rsidR="00427991" w:rsidRPr="0088760A" w:rsidRDefault="00427991" w:rsidP="0043710F">
      <w:pPr>
        <w:pStyle w:val="BodyTextIndent2"/>
        <w:spacing w:before="0" w:after="120"/>
        <w:rPr>
          <w:rFonts w:cs="Arial"/>
          <w:sz w:val="24"/>
          <w:szCs w:val="24"/>
        </w:rPr>
      </w:pPr>
      <w:r w:rsidRPr="0088760A">
        <w:rPr>
          <w:rFonts w:cs="Arial"/>
          <w:sz w:val="24"/>
          <w:szCs w:val="24"/>
        </w:rPr>
        <w:t>A class period will not exceed forty-six (46) minutes in length.</w:t>
      </w:r>
    </w:p>
    <w:p w:rsidR="00427991" w:rsidRPr="0088760A" w:rsidRDefault="00427991" w:rsidP="0043710F">
      <w:pPr>
        <w:numPr>
          <w:ilvl w:val="0"/>
          <w:numId w:val="6"/>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u w:val="single"/>
        </w:rPr>
        <w:t>Structure of the Workday</w:t>
      </w:r>
    </w:p>
    <w:p w:rsidR="00427991" w:rsidRPr="0088760A" w:rsidRDefault="00427991" w:rsidP="0043710F">
      <w:pPr>
        <w:numPr>
          <w:ilvl w:val="1"/>
          <w:numId w:val="6"/>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u w:val="single"/>
        </w:rPr>
        <w:t>Classroom Teachers</w:t>
      </w:r>
    </w:p>
    <w:p w:rsidR="00427991" w:rsidRPr="0088760A" w:rsidRDefault="00427991" w:rsidP="0043710F">
      <w:pPr>
        <w:numPr>
          <w:ilvl w:val="4"/>
          <w:numId w:val="6"/>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Each classroom teacher will be required to teach five (5) teaching periods or its equivalent, with exception for those teachers wishing to volunteer to teach six (6) periods.</w:t>
      </w:r>
    </w:p>
    <w:p w:rsidR="00427991" w:rsidRPr="0088760A" w:rsidRDefault="00427991" w:rsidP="0043710F">
      <w:pPr>
        <w:numPr>
          <w:ilvl w:val="4"/>
          <w:numId w:val="6"/>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Each classroom teacher shall have daily preparation time (which also means “conference time”) of two (2) periods or the equivalent during which they shall not be regularly assigned to any other duties. If the period configuration is changed, the parties must discuss the effect, if any, of such a change upon this clause.</w:t>
      </w:r>
    </w:p>
    <w:p w:rsidR="00427991" w:rsidRPr="0088760A" w:rsidRDefault="00427991" w:rsidP="0043710F">
      <w:pPr>
        <w:numPr>
          <w:ilvl w:val="4"/>
          <w:numId w:val="6"/>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Each classroom teacher shall be responsible for one (1) period daily of an administratively assigned responsibility.</w:t>
      </w:r>
    </w:p>
    <w:p w:rsidR="00427991" w:rsidRPr="0088760A" w:rsidRDefault="00427991" w:rsidP="0043710F">
      <w:pPr>
        <w:numPr>
          <w:ilvl w:val="4"/>
          <w:numId w:val="6"/>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Classroom teachers shall be assigned homeroom supervision on a rotating basis. Those not assigned to homeroom supervision may be assigned to an equivalent duty.</w:t>
      </w:r>
    </w:p>
    <w:p w:rsidR="00427991" w:rsidRPr="0088760A" w:rsidRDefault="00427991" w:rsidP="0043710F">
      <w:pPr>
        <w:numPr>
          <w:ilvl w:val="4"/>
          <w:numId w:val="6"/>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Each classroom teacher shall receive a duty-free lunch period which shall be of the same length available to students. Teachers may leave the building without requesting permission during their scheduled duty-free lunch periods upon notification in advance to the Supervisor or the Principal.</w:t>
      </w:r>
    </w:p>
    <w:p w:rsidR="00427991" w:rsidRPr="0088760A" w:rsidRDefault="00427991" w:rsidP="0043710F">
      <w:pPr>
        <w:numPr>
          <w:ilvl w:val="1"/>
          <w:numId w:val="6"/>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u w:val="single"/>
        </w:rPr>
        <w:t>Specialized Personnel</w:t>
      </w:r>
    </w:p>
    <w:p w:rsidR="00427991" w:rsidRPr="0088760A" w:rsidRDefault="00427991" w:rsidP="0043710F">
      <w:pPr>
        <w:numPr>
          <w:ilvl w:val="4"/>
          <w:numId w:val="6"/>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Included in this section are: social workers, nurses, guidance counselors, L.D.T.C.’s, speech correctionists.</w:t>
      </w:r>
    </w:p>
    <w:p w:rsidR="00427991" w:rsidRPr="0088760A" w:rsidRDefault="00427991" w:rsidP="0043710F">
      <w:pPr>
        <w:numPr>
          <w:ilvl w:val="4"/>
          <w:numId w:val="6"/>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Section D. 1. d. above may be applied to these personnel. They may be assigned to breakfast duty if the program is implemented.</w:t>
      </w:r>
    </w:p>
    <w:p w:rsidR="00427991" w:rsidRPr="0088760A" w:rsidRDefault="00427991" w:rsidP="0043710F">
      <w:pPr>
        <w:numPr>
          <w:ilvl w:val="4"/>
          <w:numId w:val="6"/>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Specialized personnel shall receive two (2) fifteen (15) minute breaks daily, one in the morning and one in the afternoon.</w:t>
      </w:r>
    </w:p>
    <w:p w:rsidR="00427991" w:rsidRPr="0088760A" w:rsidRDefault="00427991" w:rsidP="0043710F">
      <w:pPr>
        <w:numPr>
          <w:ilvl w:val="1"/>
          <w:numId w:val="6"/>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u w:val="single"/>
        </w:rPr>
        <w:t>Librarians - Media Specialists</w:t>
      </w:r>
    </w:p>
    <w:p w:rsidR="00427991" w:rsidRPr="0088760A" w:rsidRDefault="00427991" w:rsidP="0043710F">
      <w:pPr>
        <w:numPr>
          <w:ilvl w:val="2"/>
          <w:numId w:val="6"/>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Sections D. 1. b., D. 1. d, and D. 1. e. above shall be applied to these personnel. They shall also be subject to being included in the regular duty assignments.</w:t>
      </w:r>
    </w:p>
    <w:p w:rsidR="00427991" w:rsidRPr="0088760A" w:rsidRDefault="00427991" w:rsidP="0043710F">
      <w:pPr>
        <w:numPr>
          <w:ilvl w:val="2"/>
          <w:numId w:val="6"/>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Librarians shall have six (6) periods of student contact daily.</w:t>
      </w:r>
    </w:p>
    <w:p w:rsidR="00427991" w:rsidRPr="0088760A" w:rsidRDefault="00427991" w:rsidP="0043710F">
      <w:pPr>
        <w:numPr>
          <w:ilvl w:val="0"/>
          <w:numId w:val="6"/>
        </w:numPr>
        <w:shd w:val="clear" w:color="auto" w:fill="FFFFFF"/>
        <w:spacing w:after="120"/>
        <w:ind w:left="1440" w:hanging="1440"/>
        <w:rPr>
          <w:rFonts w:ascii="Times New Roman" w:hAnsi="Times New Roman" w:cs="Times New Roman"/>
          <w:sz w:val="24"/>
          <w:szCs w:val="24"/>
        </w:rPr>
      </w:pPr>
      <w:r w:rsidRPr="0088760A">
        <w:rPr>
          <w:rFonts w:ascii="Times New Roman" w:hAnsi="Times New Roman" w:cs="Times New Roman"/>
          <w:sz w:val="24"/>
          <w:szCs w:val="24"/>
        </w:rPr>
        <w:t>1.</w:t>
      </w:r>
      <w:r w:rsidRPr="0088760A">
        <w:rPr>
          <w:rFonts w:ascii="Times New Roman" w:hAnsi="Times New Roman" w:cs="Times New Roman"/>
          <w:sz w:val="24"/>
          <w:szCs w:val="24"/>
        </w:rPr>
        <w:tab/>
        <w:t>In the event that changes in a teacher’s schedule, class and/or subject assignments are proposed, the teacher affected shall be notified promptly and upon the request of the teacher, the changes shall be promptly reviewed between the principal or his representative and the teacher affected.</w:t>
      </w:r>
    </w:p>
    <w:p w:rsidR="00427991" w:rsidRPr="0088760A" w:rsidRDefault="00427991" w:rsidP="0043710F">
      <w:pPr>
        <w:shd w:val="clear" w:color="auto" w:fill="FFFFFF"/>
        <w:spacing w:after="120"/>
        <w:ind w:left="1440" w:hanging="720"/>
        <w:rPr>
          <w:sz w:val="24"/>
          <w:szCs w:val="24"/>
        </w:rPr>
      </w:pPr>
      <w:r w:rsidRPr="0088760A">
        <w:rPr>
          <w:rFonts w:ascii="Times New Roman" w:hAnsi="Times New Roman" w:cs="Times New Roman"/>
          <w:sz w:val="24"/>
          <w:szCs w:val="24"/>
        </w:rPr>
        <w:t>2</w:t>
      </w:r>
      <w:r w:rsidRPr="0088760A">
        <w:rPr>
          <w:rFonts w:ascii="Times New Roman" w:hAnsi="Times New Roman" w:cs="Times New Roman"/>
          <w:sz w:val="24"/>
          <w:szCs w:val="24"/>
        </w:rPr>
        <w:tab/>
        <w:t>In the event that changes in a teacher’s school assignment are proposed, the teacher affected shall be notified promptly and upon the request of the teacher, the change shall be promptly reviewed between the Superintendent or his representative and the teacher affected</w:t>
      </w:r>
      <w:r w:rsidRPr="0088760A">
        <w:rPr>
          <w:sz w:val="24"/>
          <w:szCs w:val="24"/>
        </w:rPr>
        <w:t>.</w:t>
      </w:r>
    </w:p>
    <w:p w:rsidR="00427991" w:rsidRPr="0088760A" w:rsidRDefault="00427991" w:rsidP="0043710F">
      <w:pPr>
        <w:pStyle w:val="Heading3"/>
        <w:spacing w:before="0" w:after="120"/>
        <w:rPr>
          <w:rFonts w:cs="Arial"/>
          <w:sz w:val="24"/>
          <w:szCs w:val="24"/>
        </w:rPr>
      </w:pPr>
      <w:r w:rsidRPr="0088760A">
        <w:rPr>
          <w:rFonts w:cs="Arial"/>
        </w:rPr>
        <w:br w:type="page"/>
      </w:r>
      <w:r w:rsidRPr="0088760A">
        <w:rPr>
          <w:rFonts w:cs="Arial"/>
          <w:sz w:val="24"/>
          <w:szCs w:val="24"/>
        </w:rPr>
        <w:t>ARTICLE XI</w:t>
      </w:r>
    </w:p>
    <w:p w:rsidR="00427991" w:rsidRPr="0088760A" w:rsidRDefault="00427991" w:rsidP="0043710F">
      <w:pPr>
        <w:shd w:val="clear" w:color="auto" w:fill="FFFFFF"/>
        <w:spacing w:after="120"/>
        <w:jc w:val="center"/>
        <w:rPr>
          <w:rFonts w:ascii="Times New Roman" w:hAnsi="Times New Roman" w:cs="Times New Roman"/>
          <w:b/>
          <w:bCs/>
          <w:sz w:val="24"/>
          <w:szCs w:val="24"/>
          <w:u w:val="single"/>
        </w:rPr>
      </w:pPr>
      <w:r w:rsidRPr="0088760A">
        <w:rPr>
          <w:rFonts w:ascii="Times New Roman" w:hAnsi="Times New Roman" w:cs="Times New Roman"/>
          <w:b/>
          <w:bCs/>
          <w:sz w:val="24"/>
          <w:szCs w:val="24"/>
          <w:u w:val="single"/>
        </w:rPr>
        <w:t>SALARIES AND BENEFITS</w:t>
      </w:r>
    </w:p>
    <w:p w:rsidR="00427991" w:rsidRPr="0088760A" w:rsidRDefault="00427991" w:rsidP="0043710F">
      <w:p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 xml:space="preserve">A.   </w:t>
      </w:r>
      <w:r w:rsidRPr="0088760A">
        <w:rPr>
          <w:rFonts w:ascii="Times New Roman" w:hAnsi="Times New Roman" w:cs="Times New Roman"/>
          <w:sz w:val="24"/>
          <w:szCs w:val="24"/>
        </w:rPr>
        <w:tab/>
      </w:r>
      <w:r w:rsidRPr="0088760A">
        <w:rPr>
          <w:rFonts w:ascii="Times New Roman" w:hAnsi="Times New Roman" w:cs="Times New Roman"/>
          <w:sz w:val="24"/>
          <w:szCs w:val="24"/>
          <w:u w:val="single"/>
        </w:rPr>
        <w:t>Salaries</w:t>
      </w:r>
    </w:p>
    <w:p w:rsidR="00427991" w:rsidRPr="0088760A" w:rsidRDefault="00427991" w:rsidP="0043710F">
      <w:pPr>
        <w:shd w:val="clear" w:color="auto" w:fill="FFFFFF"/>
        <w:spacing w:after="120"/>
        <w:ind w:left="720"/>
        <w:rPr>
          <w:rFonts w:ascii="Times New Roman" w:hAnsi="Times New Roman" w:cs="Times New Roman"/>
          <w:sz w:val="24"/>
          <w:szCs w:val="24"/>
        </w:rPr>
      </w:pPr>
      <w:r w:rsidRPr="0088760A">
        <w:rPr>
          <w:rFonts w:ascii="Times New Roman" w:hAnsi="Times New Roman" w:cs="Times New Roman"/>
          <w:sz w:val="24"/>
          <w:szCs w:val="24"/>
        </w:rPr>
        <w:t>1.  The salaries of all certified employees covered by this Agreement are set forth in Exhibits “A-1” and “A-2” as attached and made a part hereof.</w:t>
      </w:r>
    </w:p>
    <w:p w:rsidR="00427991" w:rsidRPr="0088760A" w:rsidRDefault="00427991" w:rsidP="0043710F">
      <w:pPr>
        <w:shd w:val="clear" w:color="auto" w:fill="FFFFFF"/>
        <w:spacing w:after="120"/>
        <w:ind w:left="720"/>
        <w:rPr>
          <w:rFonts w:ascii="Times New Roman" w:hAnsi="Times New Roman" w:cs="Times New Roman"/>
          <w:sz w:val="24"/>
          <w:szCs w:val="24"/>
        </w:rPr>
      </w:pPr>
      <w:r w:rsidRPr="0088760A">
        <w:rPr>
          <w:rFonts w:ascii="Times New Roman" w:hAnsi="Times New Roman" w:cs="Times New Roman"/>
          <w:sz w:val="24"/>
          <w:szCs w:val="24"/>
        </w:rPr>
        <w:t>2.   The salaries of all support staff  employees covered by this Agreement are set forth in Exhibits “B-1” and “B-2”; “C-1” and “C-2”; and “D-1” and “D-2”  as attached and made a part hereof.</w:t>
      </w:r>
    </w:p>
    <w:p w:rsidR="00427991" w:rsidRPr="0088760A" w:rsidRDefault="00427991" w:rsidP="0043710F">
      <w:pPr>
        <w:adjustRightInd/>
        <w:spacing w:after="120"/>
        <w:ind w:left="720"/>
        <w:rPr>
          <w:rFonts w:ascii="Times New Roman" w:hAnsi="Times New Roman" w:cs="Times New Roman"/>
          <w:sz w:val="24"/>
          <w:szCs w:val="24"/>
        </w:rPr>
      </w:pPr>
      <w:r w:rsidRPr="0088760A">
        <w:rPr>
          <w:rFonts w:ascii="Times New Roman" w:hAnsi="Times New Roman" w:cs="Times New Roman"/>
          <w:sz w:val="24"/>
          <w:szCs w:val="24"/>
        </w:rPr>
        <w:t>B.   All support staff employees covered by this Agreement shall be placed on the proper step of the appropriate salary guide. If after advertising for a supportive staff vacancy, the Board is unable to employ a satisfactory, acceptable candidate, the Board shall first notify the Association and thereafter employ up through Step 6 of the appropriate salary guide.</w:t>
      </w:r>
    </w:p>
    <w:p w:rsidR="00427991" w:rsidRPr="0088760A" w:rsidRDefault="00427991" w:rsidP="0043710F">
      <w:pPr>
        <w:numPr>
          <w:ilvl w:val="0"/>
          <w:numId w:val="1"/>
        </w:numPr>
        <w:adjustRightInd/>
        <w:spacing w:after="120"/>
        <w:rPr>
          <w:rFonts w:ascii="Times New Roman" w:hAnsi="Times New Roman" w:cs="Times New Roman"/>
          <w:sz w:val="24"/>
          <w:szCs w:val="24"/>
        </w:rPr>
      </w:pPr>
      <w:r w:rsidRPr="0088760A">
        <w:rPr>
          <w:rFonts w:ascii="Times New Roman" w:hAnsi="Times New Roman" w:cs="Times New Roman"/>
          <w:sz w:val="24"/>
          <w:szCs w:val="24"/>
        </w:rPr>
        <w:t>There will be a semi-monthly pay plan. 12 month employees shall be paid in twenty-four (24) equal semi-monthly installments throughout the year and 10 month employees will be paid on twenty (20) equal semi-monthly installments from September through June. They will receive their checks on the 15</w:t>
      </w:r>
      <w:r w:rsidRPr="0088760A">
        <w:rPr>
          <w:rFonts w:ascii="Times New Roman" w:hAnsi="Times New Roman" w:cs="Times New Roman"/>
          <w:sz w:val="24"/>
          <w:szCs w:val="24"/>
          <w:vertAlign w:val="superscript"/>
        </w:rPr>
        <w:t>th</w:t>
      </w:r>
      <w:r w:rsidRPr="0088760A">
        <w:rPr>
          <w:rFonts w:ascii="Times New Roman" w:hAnsi="Times New Roman" w:cs="Times New Roman"/>
          <w:sz w:val="24"/>
          <w:szCs w:val="24"/>
        </w:rPr>
        <w:t xml:space="preserve"> and the 30th day of each month. When a payday falls on or during a holiday or weekend, employees shall receive their pay on the last previous working day.</w:t>
      </w:r>
    </w:p>
    <w:p w:rsidR="00427991" w:rsidRPr="0088760A" w:rsidRDefault="00427991" w:rsidP="0043710F">
      <w:pPr>
        <w:numPr>
          <w:ilvl w:val="0"/>
          <w:numId w:val="1"/>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u w:val="single"/>
        </w:rPr>
        <w:t>Procedure for Withholding Employment or Adjustment Increments of Certified Staff</w:t>
      </w:r>
    </w:p>
    <w:p w:rsidR="00427991" w:rsidRPr="0088760A" w:rsidRDefault="00427991" w:rsidP="0043710F">
      <w:pPr>
        <w:pStyle w:val="BodyTextIndent2"/>
        <w:spacing w:before="0" w:after="120"/>
        <w:rPr>
          <w:rFonts w:cs="Arial"/>
          <w:sz w:val="24"/>
          <w:szCs w:val="24"/>
        </w:rPr>
      </w:pPr>
      <w:r w:rsidRPr="0088760A">
        <w:rPr>
          <w:rFonts w:cs="Arial"/>
          <w:sz w:val="24"/>
          <w:szCs w:val="24"/>
        </w:rPr>
        <w:t>The Board of Education believes that each certified employee whether or not tenured in this system will continually strive to improve his performance.</w:t>
      </w:r>
    </w:p>
    <w:p w:rsidR="00427991" w:rsidRPr="0088760A" w:rsidRDefault="00427991" w:rsidP="0043710F">
      <w:pPr>
        <w:numPr>
          <w:ilvl w:val="1"/>
          <w:numId w:val="1"/>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Each teacher shall be apprised of the results of his evaluation by his immediate supervisor. In the event a deficiency(ies) is detected, specific recommendations to overcome same shall be made by the supervisor.</w:t>
      </w:r>
    </w:p>
    <w:p w:rsidR="00427991" w:rsidRPr="0088760A" w:rsidRDefault="00427991" w:rsidP="0043710F">
      <w:pPr>
        <w:numPr>
          <w:ilvl w:val="1"/>
          <w:numId w:val="1"/>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Should there be a recommendation by the supervisor that a salary increment be withheld, the building Principal shall notify the teacher and provide him with a reasonable opportunity (not to exceed ten school days) to speak in his own behalf.</w:t>
      </w:r>
    </w:p>
    <w:p w:rsidR="00427991" w:rsidRPr="0088760A" w:rsidRDefault="00427991" w:rsidP="0043710F">
      <w:pPr>
        <w:numPr>
          <w:ilvl w:val="1"/>
          <w:numId w:val="1"/>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Should the building Principal, following his meeting with the employee, concur in the decision to recommend withholding an increment or employment, he shall state his reasons for so doing and forward same to the Superintendent for presentation to the Board.</w:t>
      </w:r>
    </w:p>
    <w:p w:rsidR="00427991" w:rsidRPr="0088760A" w:rsidRDefault="00427991" w:rsidP="0043710F">
      <w:pPr>
        <w:numPr>
          <w:ilvl w:val="1"/>
          <w:numId w:val="1"/>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The Board reserves the right to accept or reject any recommendation to withhold a salary increment.</w:t>
      </w:r>
    </w:p>
    <w:p w:rsidR="00427991" w:rsidRPr="0088760A" w:rsidRDefault="00427991" w:rsidP="0043710F">
      <w:pPr>
        <w:numPr>
          <w:ilvl w:val="1"/>
          <w:numId w:val="1"/>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Prior to voting on a recommendation to withhold a salary increment, the Board shall offer the teacher the right to a meeting before this Board. The employee has the right under law to appeal a decision of this Board to the Commissioner of Education.</w:t>
      </w:r>
    </w:p>
    <w:p w:rsidR="00427991" w:rsidRDefault="00427991" w:rsidP="0043710F">
      <w:pPr>
        <w:numPr>
          <w:ilvl w:val="1"/>
          <w:numId w:val="1"/>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Any employment or adjustment increment withheld under the procedure shall be considered for restoration in the following year by the Board, if requested by the employee.</w:t>
      </w:r>
    </w:p>
    <w:p w:rsidR="00427991" w:rsidRDefault="00427991">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br w:type="page"/>
      </w:r>
    </w:p>
    <w:p w:rsidR="00427991" w:rsidRPr="0088760A" w:rsidRDefault="00427991" w:rsidP="0043710F">
      <w:pPr>
        <w:numPr>
          <w:ilvl w:val="0"/>
          <w:numId w:val="1"/>
        </w:numPr>
        <w:shd w:val="clear" w:color="auto" w:fill="FFFFFF"/>
        <w:spacing w:after="120"/>
        <w:ind w:left="1440" w:hanging="1440"/>
        <w:rPr>
          <w:rFonts w:ascii="Times New Roman" w:hAnsi="Times New Roman" w:cs="Times New Roman"/>
          <w:sz w:val="24"/>
          <w:szCs w:val="24"/>
        </w:rPr>
      </w:pPr>
      <w:r w:rsidRPr="0088760A">
        <w:rPr>
          <w:rFonts w:ascii="Times New Roman" w:hAnsi="Times New Roman" w:cs="Times New Roman"/>
          <w:sz w:val="24"/>
          <w:szCs w:val="24"/>
          <w:u w:val="single"/>
        </w:rPr>
        <w:t>Deductions for all Employees</w:t>
      </w:r>
    </w:p>
    <w:p w:rsidR="00427991" w:rsidRPr="0088760A" w:rsidRDefault="00427991" w:rsidP="0043710F">
      <w:pPr>
        <w:shd w:val="clear" w:color="auto" w:fill="FFFFFF"/>
        <w:spacing w:after="120"/>
        <w:ind w:left="1440" w:hanging="720"/>
        <w:rPr>
          <w:rFonts w:ascii="Times New Roman" w:hAnsi="Times New Roman" w:cs="Times New Roman"/>
          <w:sz w:val="24"/>
          <w:szCs w:val="24"/>
        </w:rPr>
      </w:pPr>
      <w:r w:rsidRPr="0088760A">
        <w:rPr>
          <w:rFonts w:ascii="Times New Roman" w:hAnsi="Times New Roman" w:cs="Times New Roman"/>
          <w:sz w:val="24"/>
          <w:szCs w:val="24"/>
        </w:rPr>
        <w:t>1.</w:t>
      </w:r>
      <w:r w:rsidRPr="0088760A">
        <w:rPr>
          <w:rFonts w:ascii="Times New Roman" w:hAnsi="Times New Roman" w:cs="Times New Roman"/>
          <w:sz w:val="24"/>
          <w:szCs w:val="24"/>
        </w:rPr>
        <w:tab/>
        <w:t>Employees shall have the opportunity to participate by payroll deduction in Tax Sheltered Annuity programs of 1) an educational fund; and 2) a second fund to be agreed upon by Association and the Board.</w:t>
      </w:r>
    </w:p>
    <w:p w:rsidR="00427991" w:rsidRPr="0088760A" w:rsidRDefault="00427991" w:rsidP="0043710F">
      <w:pPr>
        <w:numPr>
          <w:ilvl w:val="2"/>
          <w:numId w:val="1"/>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Payroll deductions will be made only for those employees who participate in the two approved funds.</w:t>
      </w:r>
    </w:p>
    <w:p w:rsidR="00427991" w:rsidRPr="0088760A" w:rsidRDefault="00427991" w:rsidP="0043710F">
      <w:pPr>
        <w:numPr>
          <w:ilvl w:val="2"/>
          <w:numId w:val="1"/>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The Board will add a payroll deduction option for a Flexible Spending account under the rules and regulations of the IRS. The district’s current Section 125 plan used for the voluntary health incentive waiver plan will be expanded to permit these flexible spending accounts as well as allowing for any state mandated contributions for health insurance coverages.</w:t>
      </w:r>
    </w:p>
    <w:p w:rsidR="00427991" w:rsidRPr="0088760A" w:rsidRDefault="00427991" w:rsidP="0043710F">
      <w:pPr>
        <w:numPr>
          <w:ilvl w:val="2"/>
          <w:numId w:val="1"/>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The Board will add a disability insurance plan option for employees in any year (July 1</w:t>
      </w:r>
      <w:r w:rsidRPr="0088760A">
        <w:rPr>
          <w:rFonts w:ascii="Times New Roman" w:hAnsi="Times New Roman" w:cs="Times New Roman"/>
          <w:sz w:val="24"/>
          <w:szCs w:val="24"/>
          <w:vertAlign w:val="superscript"/>
        </w:rPr>
        <w:t>st</w:t>
      </w:r>
      <w:r w:rsidRPr="0088760A">
        <w:rPr>
          <w:rFonts w:ascii="Times New Roman" w:hAnsi="Times New Roman" w:cs="Times New Roman"/>
          <w:sz w:val="24"/>
          <w:szCs w:val="24"/>
        </w:rPr>
        <w:t xml:space="preserve"> through June 30</w:t>
      </w:r>
      <w:r w:rsidRPr="0088760A">
        <w:rPr>
          <w:rFonts w:ascii="Times New Roman" w:hAnsi="Times New Roman" w:cs="Times New Roman"/>
          <w:sz w:val="24"/>
          <w:szCs w:val="24"/>
          <w:vertAlign w:val="superscript"/>
        </w:rPr>
        <w:t>th</w:t>
      </w:r>
      <w:r w:rsidRPr="0088760A">
        <w:rPr>
          <w:rFonts w:ascii="Times New Roman" w:hAnsi="Times New Roman" w:cs="Times New Roman"/>
          <w:sz w:val="24"/>
          <w:szCs w:val="24"/>
        </w:rPr>
        <w:t>) when at least 10% of the Association unit membership has indicated in writing that they will participate for the year.</w:t>
      </w:r>
    </w:p>
    <w:p w:rsidR="00427991" w:rsidRPr="0088760A" w:rsidRDefault="00427991" w:rsidP="0043710F">
      <w:pPr>
        <w:numPr>
          <w:ilvl w:val="2"/>
          <w:numId w:val="1"/>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The Board will add a Fitness Club payroll deduction option for employees for one Fitness Club chosen by the Association.</w:t>
      </w:r>
    </w:p>
    <w:p w:rsidR="00427991" w:rsidRPr="0088760A" w:rsidRDefault="00427991" w:rsidP="0043710F">
      <w:pPr>
        <w:numPr>
          <w:ilvl w:val="0"/>
          <w:numId w:val="1"/>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Upon written authorization made prior to the commencement of a school year, employees may direct that a portion of their paycheck be deducted each pay period for deposit with the ABCO Credit Union. Procedures shall be developed for the written authorization and other related matters. The Board of Education will remit the following employee voluntary deductions within five (5) working days after a payday to the Agency or Agencies designated in accordance with the terms of the current negotiated contract: 1) ABCO Credit Union, and 2) Tax Shelter Annuity. Tax Shelter Annuity Plans offered by the State of New Jersey, Division of Pensions will not be remitted under the terms of this section. Remittance will be made in accordance with regulations by the Division of Pensions.</w:t>
      </w:r>
    </w:p>
    <w:p w:rsidR="00427991" w:rsidRPr="0088760A" w:rsidRDefault="00427991" w:rsidP="0043710F">
      <w:pPr>
        <w:numPr>
          <w:ilvl w:val="0"/>
          <w:numId w:val="1"/>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Effective July 1, 2010, “crossover” teachers who are so scheduled for a full year between two (2) or more schools in the district shall receive a $500.00 stipend.</w:t>
      </w:r>
    </w:p>
    <w:p w:rsidR="00427991" w:rsidRPr="0088760A" w:rsidRDefault="00427991" w:rsidP="0043710F">
      <w:pPr>
        <w:numPr>
          <w:ilvl w:val="0"/>
          <w:numId w:val="1"/>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A teacher, who gives up a preparation-conference period to cover a class after the first such coverage per year, shall be compensated at the rate of 20% of the regular substitute rate of pay. Payment shall be made in July for the previous year.</w:t>
      </w:r>
    </w:p>
    <w:p w:rsidR="00427991" w:rsidRPr="0088760A" w:rsidRDefault="00427991" w:rsidP="0043710F">
      <w:pPr>
        <w:numPr>
          <w:ilvl w:val="0"/>
          <w:numId w:val="1"/>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For all pay purposes under this contract, a day’s salary is defined as the annual salary of an employee divided by the number of workdays set forth in Article 5.</w:t>
      </w:r>
    </w:p>
    <w:p w:rsidR="00427991" w:rsidRPr="0088760A" w:rsidRDefault="00427991" w:rsidP="0043710F">
      <w:pPr>
        <w:numPr>
          <w:ilvl w:val="0"/>
          <w:numId w:val="1"/>
        </w:numPr>
        <w:shd w:val="clear" w:color="auto" w:fill="FFFFFF"/>
        <w:spacing w:after="120"/>
        <w:ind w:left="1440" w:hanging="1440"/>
        <w:rPr>
          <w:rFonts w:ascii="Times New Roman" w:hAnsi="Times New Roman" w:cs="Times New Roman"/>
          <w:sz w:val="24"/>
          <w:szCs w:val="24"/>
        </w:rPr>
      </w:pPr>
      <w:r w:rsidRPr="0088760A">
        <w:rPr>
          <w:rFonts w:ascii="Times New Roman" w:hAnsi="Times New Roman" w:cs="Times New Roman"/>
          <w:sz w:val="24"/>
          <w:szCs w:val="24"/>
        </w:rPr>
        <w:t>There shall be a direct deposit approach under the following terms:</w:t>
      </w:r>
    </w:p>
    <w:p w:rsidR="00427991" w:rsidRPr="0088760A" w:rsidRDefault="00427991" w:rsidP="00E5705E">
      <w:pPr>
        <w:numPr>
          <w:ilvl w:val="1"/>
          <w:numId w:val="9"/>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All employees must use direct deposit.</w:t>
      </w:r>
    </w:p>
    <w:p w:rsidR="00427991" w:rsidRPr="0088760A" w:rsidRDefault="00427991" w:rsidP="0043710F">
      <w:pPr>
        <w:numPr>
          <w:ilvl w:val="1"/>
          <w:numId w:val="9"/>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All direct deposits will be of the entire paycheck. There shall be no partial direct deposits.</w:t>
      </w:r>
    </w:p>
    <w:p w:rsidR="00427991" w:rsidRPr="0088760A" w:rsidRDefault="00427991" w:rsidP="0043710F">
      <w:pPr>
        <w:numPr>
          <w:ilvl w:val="1"/>
          <w:numId w:val="9"/>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The Board shall have no responsibility for receiving bank rules regarding access to deposited funds.</w:t>
      </w:r>
    </w:p>
    <w:p w:rsidR="00427991" w:rsidRDefault="00427991" w:rsidP="0043710F">
      <w:pPr>
        <w:tabs>
          <w:tab w:val="left" w:pos="720"/>
        </w:tabs>
        <w:adjustRightInd/>
        <w:spacing w:after="120"/>
        <w:ind w:left="720" w:hanging="720"/>
        <w:rPr>
          <w:rFonts w:ascii="Times New Roman" w:hAnsi="Times New Roman" w:cs="Times New Roman"/>
          <w:sz w:val="24"/>
          <w:szCs w:val="24"/>
        </w:rPr>
      </w:pPr>
      <w:r w:rsidRPr="0088760A">
        <w:rPr>
          <w:rFonts w:ascii="Times New Roman" w:hAnsi="Times New Roman" w:cs="Times New Roman"/>
          <w:sz w:val="24"/>
          <w:szCs w:val="24"/>
        </w:rPr>
        <w:t>K.</w:t>
      </w:r>
      <w:r w:rsidRPr="0088760A">
        <w:rPr>
          <w:rFonts w:ascii="Times New Roman" w:hAnsi="Times New Roman" w:cs="Times New Roman"/>
          <w:b/>
          <w:bCs/>
          <w:sz w:val="24"/>
          <w:szCs w:val="24"/>
        </w:rPr>
        <w:t xml:space="preserve">  </w:t>
      </w:r>
      <w:r w:rsidRPr="0088760A">
        <w:rPr>
          <w:rFonts w:ascii="Times New Roman" w:hAnsi="Times New Roman" w:cs="Times New Roman"/>
          <w:b/>
          <w:bCs/>
          <w:sz w:val="24"/>
          <w:szCs w:val="24"/>
        </w:rPr>
        <w:tab/>
      </w:r>
      <w:r w:rsidRPr="0088760A">
        <w:rPr>
          <w:rFonts w:ascii="Times New Roman" w:hAnsi="Times New Roman" w:cs="Times New Roman"/>
          <w:sz w:val="24"/>
          <w:szCs w:val="24"/>
        </w:rPr>
        <w:t>Any Buildings and Grounds Department employee holding a valid fireman’s license, assigned by the head custodian as fireman on duty for any shift, shall receive $10.00 per diem in addition to his contractual salary.</w:t>
      </w:r>
    </w:p>
    <w:p w:rsidR="00427991" w:rsidRDefault="00427991">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br w:type="page"/>
      </w:r>
    </w:p>
    <w:p w:rsidR="00427991" w:rsidRPr="0088760A" w:rsidRDefault="00427991" w:rsidP="0043710F">
      <w:pPr>
        <w:tabs>
          <w:tab w:val="left" w:pos="720"/>
        </w:tabs>
        <w:adjustRightInd/>
        <w:spacing w:after="120"/>
        <w:ind w:left="720" w:hanging="720"/>
        <w:rPr>
          <w:rFonts w:ascii="Times New Roman" w:hAnsi="Times New Roman" w:cs="Times New Roman"/>
          <w:sz w:val="24"/>
          <w:szCs w:val="24"/>
        </w:rPr>
      </w:pPr>
      <w:r w:rsidRPr="0088760A">
        <w:rPr>
          <w:rFonts w:ascii="Times New Roman" w:hAnsi="Times New Roman" w:cs="Times New Roman"/>
          <w:sz w:val="24"/>
          <w:szCs w:val="24"/>
        </w:rPr>
        <w:t xml:space="preserve"> L.  </w:t>
      </w:r>
      <w:r w:rsidRPr="0088760A">
        <w:rPr>
          <w:rFonts w:ascii="Times New Roman" w:hAnsi="Times New Roman" w:cs="Times New Roman"/>
          <w:sz w:val="24"/>
          <w:szCs w:val="24"/>
        </w:rPr>
        <w:tab/>
        <w:t>The custodian managing the receiving room in each school shall receive an annual stipend of $600.00.</w:t>
      </w:r>
    </w:p>
    <w:p w:rsidR="00427991" w:rsidRPr="0088760A" w:rsidRDefault="00427991" w:rsidP="0043710F">
      <w:pPr>
        <w:spacing w:after="120"/>
        <w:rPr>
          <w:rFonts w:ascii="Times New Roman" w:hAnsi="Times New Roman" w:cs="Times New Roman"/>
          <w:sz w:val="24"/>
          <w:szCs w:val="24"/>
        </w:rPr>
      </w:pPr>
      <w:r w:rsidRPr="0088760A">
        <w:rPr>
          <w:rFonts w:ascii="Times New Roman" w:hAnsi="Times New Roman" w:cs="Times New Roman"/>
          <w:sz w:val="24"/>
          <w:szCs w:val="24"/>
        </w:rPr>
        <w:t xml:space="preserve"> M.  </w:t>
      </w:r>
      <w:r w:rsidRPr="0088760A">
        <w:rPr>
          <w:rFonts w:ascii="Times New Roman" w:hAnsi="Times New Roman" w:cs="Times New Roman"/>
          <w:sz w:val="24"/>
          <w:szCs w:val="24"/>
        </w:rPr>
        <w:tab/>
      </w:r>
      <w:r w:rsidRPr="0088760A">
        <w:rPr>
          <w:rFonts w:ascii="Times New Roman" w:hAnsi="Times New Roman" w:cs="Times New Roman"/>
          <w:sz w:val="24"/>
          <w:szCs w:val="24"/>
          <w:u w:val="single"/>
        </w:rPr>
        <w:t>PAINTER SALARIES</w:t>
      </w:r>
      <w:r w:rsidRPr="0088760A">
        <w:rPr>
          <w:rFonts w:ascii="Times New Roman" w:hAnsi="Times New Roman" w:cs="Times New Roman"/>
          <w:sz w:val="24"/>
          <w:szCs w:val="24"/>
        </w:rPr>
        <w:t>:</w:t>
      </w:r>
    </w:p>
    <w:p w:rsidR="00427991" w:rsidRPr="0088760A" w:rsidRDefault="00427991" w:rsidP="0043710F">
      <w:pPr>
        <w:spacing w:after="120"/>
        <w:rPr>
          <w:rFonts w:ascii="Times New Roman" w:hAnsi="Times New Roman" w:cs="Times New Roman"/>
          <w:sz w:val="24"/>
          <w:szCs w:val="24"/>
        </w:rPr>
      </w:pPr>
      <w:r w:rsidRPr="0088760A">
        <w:rPr>
          <w:rFonts w:ascii="Times New Roman" w:hAnsi="Times New Roman" w:cs="Times New Roman"/>
          <w:sz w:val="24"/>
          <w:szCs w:val="24"/>
        </w:rPr>
        <w:t xml:space="preserve">                                                  </w:t>
      </w:r>
      <w:r w:rsidRPr="0088760A">
        <w:rPr>
          <w:rFonts w:ascii="Times New Roman" w:hAnsi="Times New Roman" w:cs="Times New Roman"/>
          <w:sz w:val="24"/>
          <w:szCs w:val="24"/>
          <w:u w:val="single"/>
        </w:rPr>
        <w:t>2011</w:t>
      </w:r>
      <w:r w:rsidRPr="0088760A">
        <w:rPr>
          <w:rFonts w:ascii="Times New Roman" w:hAnsi="Times New Roman" w:cs="Times New Roman"/>
          <w:sz w:val="24"/>
          <w:szCs w:val="24"/>
        </w:rPr>
        <w:t xml:space="preserve">              </w:t>
      </w:r>
      <w:r w:rsidRPr="0088760A">
        <w:rPr>
          <w:rFonts w:ascii="Times New Roman" w:hAnsi="Times New Roman" w:cs="Times New Roman"/>
          <w:sz w:val="24"/>
          <w:szCs w:val="24"/>
          <w:u w:val="single"/>
        </w:rPr>
        <w:t>2012</w:t>
      </w:r>
    </w:p>
    <w:p w:rsidR="00427991" w:rsidRPr="0088760A" w:rsidRDefault="00427991" w:rsidP="0043710F">
      <w:pPr>
        <w:tabs>
          <w:tab w:val="left" w:pos="5760"/>
        </w:tabs>
        <w:spacing w:after="120"/>
        <w:ind w:left="1440"/>
        <w:rPr>
          <w:rFonts w:ascii="Times New Roman" w:hAnsi="Times New Roman" w:cs="Times New Roman"/>
          <w:sz w:val="24"/>
          <w:szCs w:val="24"/>
        </w:rPr>
      </w:pPr>
      <w:r w:rsidRPr="0088760A">
        <w:rPr>
          <w:rFonts w:ascii="Times New Roman" w:hAnsi="Times New Roman" w:cs="Times New Roman"/>
          <w:sz w:val="24"/>
          <w:szCs w:val="24"/>
        </w:rPr>
        <w:t xml:space="preserve">                        $58,440         $60,018</w:t>
      </w:r>
    </w:p>
    <w:p w:rsidR="00427991" w:rsidRPr="0088760A" w:rsidRDefault="00427991" w:rsidP="0043710F">
      <w:pPr>
        <w:tabs>
          <w:tab w:val="left" w:pos="720"/>
          <w:tab w:val="left" w:pos="5760"/>
        </w:tabs>
        <w:spacing w:after="120"/>
        <w:ind w:left="720" w:hanging="720"/>
        <w:rPr>
          <w:rFonts w:ascii="Times New Roman" w:hAnsi="Times New Roman" w:cs="Times New Roman"/>
          <w:sz w:val="24"/>
          <w:szCs w:val="24"/>
        </w:rPr>
      </w:pPr>
      <w:r w:rsidRPr="0088760A">
        <w:rPr>
          <w:rFonts w:ascii="Times New Roman" w:hAnsi="Times New Roman" w:cs="Times New Roman"/>
          <w:sz w:val="24"/>
          <w:szCs w:val="24"/>
        </w:rPr>
        <w:t xml:space="preserve">       </w:t>
      </w:r>
      <w:r w:rsidRPr="0088760A">
        <w:rPr>
          <w:rFonts w:ascii="Times New Roman" w:hAnsi="Times New Roman" w:cs="Times New Roman"/>
          <w:sz w:val="24"/>
          <w:szCs w:val="24"/>
        </w:rPr>
        <w:tab/>
        <w:t xml:space="preserve">The above salaries shall be paid only to the current employee holding this position. Should such employee leave the district, the above salaries shall be subject to re-negotiation for the replacement employee.   </w:t>
      </w:r>
    </w:p>
    <w:p w:rsidR="00427991" w:rsidRPr="0088760A" w:rsidRDefault="00427991" w:rsidP="0043710F">
      <w:pPr>
        <w:tabs>
          <w:tab w:val="left" w:pos="720"/>
        </w:tabs>
        <w:adjustRightInd/>
        <w:spacing w:after="360"/>
        <w:ind w:left="720" w:hanging="720"/>
        <w:rPr>
          <w:rFonts w:ascii="Times New Roman" w:hAnsi="Times New Roman" w:cs="Times New Roman"/>
          <w:sz w:val="24"/>
          <w:szCs w:val="24"/>
        </w:rPr>
      </w:pPr>
      <w:r w:rsidRPr="0088760A">
        <w:rPr>
          <w:rFonts w:ascii="Times New Roman" w:hAnsi="Times New Roman" w:cs="Times New Roman"/>
          <w:sz w:val="24"/>
          <w:szCs w:val="24"/>
        </w:rPr>
        <w:t xml:space="preserve">N.   </w:t>
      </w:r>
      <w:r w:rsidRPr="0088760A">
        <w:rPr>
          <w:rFonts w:ascii="Times New Roman" w:hAnsi="Times New Roman" w:cs="Times New Roman"/>
          <w:sz w:val="24"/>
          <w:szCs w:val="24"/>
        </w:rPr>
        <w:tab/>
        <w:t>Boiler checks on weekends and holidays are to be paid at a rate of 1½ times the straight time hourly rate for all hours worked during these checks, regardless of the number of hours worked during the week.</w:t>
      </w:r>
    </w:p>
    <w:p w:rsidR="00427991" w:rsidRPr="0088760A" w:rsidRDefault="00427991" w:rsidP="0043710F">
      <w:pPr>
        <w:pStyle w:val="Heading3"/>
        <w:spacing w:after="120"/>
        <w:rPr>
          <w:rFonts w:cs="Arial"/>
          <w:sz w:val="24"/>
          <w:szCs w:val="24"/>
        </w:rPr>
      </w:pPr>
      <w:r w:rsidRPr="0088760A">
        <w:rPr>
          <w:rFonts w:cs="Arial"/>
          <w:sz w:val="24"/>
          <w:szCs w:val="24"/>
        </w:rPr>
        <w:t>ARTICLE XII</w:t>
      </w:r>
    </w:p>
    <w:p w:rsidR="00427991" w:rsidRPr="0088760A" w:rsidRDefault="00427991" w:rsidP="0043710F">
      <w:pPr>
        <w:shd w:val="clear" w:color="auto" w:fill="FFFFFF"/>
        <w:spacing w:after="120"/>
        <w:jc w:val="center"/>
        <w:rPr>
          <w:rFonts w:ascii="Times New Roman" w:hAnsi="Times New Roman" w:cs="Times New Roman"/>
          <w:b/>
          <w:bCs/>
          <w:sz w:val="24"/>
          <w:szCs w:val="24"/>
          <w:u w:val="single"/>
        </w:rPr>
      </w:pPr>
      <w:r w:rsidRPr="0088760A">
        <w:rPr>
          <w:rFonts w:ascii="Times New Roman" w:hAnsi="Times New Roman" w:cs="Times New Roman"/>
          <w:b/>
          <w:bCs/>
          <w:sz w:val="24"/>
          <w:szCs w:val="24"/>
          <w:u w:val="single"/>
        </w:rPr>
        <w:t>HEALTH INSURANCE</w:t>
      </w:r>
    </w:p>
    <w:p w:rsidR="00427991" w:rsidRPr="0088760A" w:rsidRDefault="00427991" w:rsidP="00E5705E">
      <w:pPr>
        <w:shd w:val="clear" w:color="auto" w:fill="FFFFFF"/>
        <w:spacing w:after="120"/>
        <w:ind w:left="720" w:hanging="720"/>
        <w:rPr>
          <w:rFonts w:ascii="Times New Roman" w:hAnsi="Times New Roman" w:cs="Times New Roman"/>
          <w:sz w:val="24"/>
          <w:szCs w:val="24"/>
        </w:rPr>
      </w:pPr>
      <w:r w:rsidRPr="0088760A">
        <w:rPr>
          <w:rFonts w:ascii="Times New Roman" w:hAnsi="Times New Roman" w:cs="Times New Roman"/>
          <w:sz w:val="24"/>
          <w:szCs w:val="24"/>
        </w:rPr>
        <w:t>A.</w:t>
      </w:r>
      <w:r w:rsidRPr="0088760A">
        <w:rPr>
          <w:rFonts w:ascii="Times New Roman" w:hAnsi="Times New Roman" w:cs="Times New Roman"/>
          <w:sz w:val="24"/>
          <w:szCs w:val="24"/>
        </w:rPr>
        <w:tab/>
        <w:t>Each employee eligible and choosing will receive health insurance for him/her and his/her dependents, making such contributions by payroll deduction as required by law. The Board shall pay the difference. The employee contribution shall also apply to prescription coverage.  Effective August 1, 2010, said coverage shall be as provided in the State Educators’ Health Benefit Plan (SEHBP), Direct 10. The Board agrees to maintain a supplemental fund to reimburse any employee for any costs incurred by him/her as a result in any differences between the PPO Plan and the SEHBP. Such fund shall be maintained from August 1, 2010 through June 30, 2011. It shall terminate on June 30, 2011.</w:t>
      </w:r>
    </w:p>
    <w:p w:rsidR="00427991" w:rsidRPr="0088760A" w:rsidRDefault="00427991" w:rsidP="002D1D9F">
      <w:pPr>
        <w:shd w:val="clear" w:color="auto" w:fill="FFFFFF"/>
        <w:spacing w:after="120"/>
        <w:ind w:left="1440" w:hanging="720"/>
        <w:rPr>
          <w:rFonts w:ascii="Times New Roman" w:hAnsi="Times New Roman" w:cs="Times New Roman"/>
          <w:sz w:val="24"/>
          <w:szCs w:val="24"/>
        </w:rPr>
      </w:pPr>
      <w:r w:rsidRPr="0088760A">
        <w:rPr>
          <w:rFonts w:ascii="Times New Roman" w:hAnsi="Times New Roman" w:cs="Times New Roman"/>
          <w:sz w:val="24"/>
          <w:szCs w:val="24"/>
        </w:rPr>
        <w:t xml:space="preserve">1.  </w:t>
      </w:r>
      <w:r w:rsidRPr="0088760A">
        <w:rPr>
          <w:rFonts w:ascii="Times New Roman" w:hAnsi="Times New Roman" w:cs="Times New Roman"/>
          <w:sz w:val="24"/>
          <w:szCs w:val="24"/>
        </w:rPr>
        <w:tab/>
        <w:t>Insurance under A. above sh</w:t>
      </w:r>
      <w:r>
        <w:rPr>
          <w:rFonts w:ascii="Times New Roman" w:hAnsi="Times New Roman" w:cs="Times New Roman"/>
          <w:sz w:val="24"/>
          <w:szCs w:val="24"/>
        </w:rPr>
        <w:t>all include the Voluntary Second</w:t>
      </w:r>
      <w:r w:rsidRPr="0088760A">
        <w:rPr>
          <w:rFonts w:ascii="Times New Roman" w:hAnsi="Times New Roman" w:cs="Times New Roman"/>
          <w:sz w:val="24"/>
          <w:szCs w:val="24"/>
        </w:rPr>
        <w:t xml:space="preserve"> Surgical Opinion and Mandatory Pre-Admission Review.</w:t>
      </w:r>
    </w:p>
    <w:p w:rsidR="00427991" w:rsidRPr="0088760A" w:rsidRDefault="00427991" w:rsidP="002D1D9F">
      <w:pPr>
        <w:numPr>
          <w:ilvl w:val="0"/>
          <w:numId w:val="7"/>
        </w:numPr>
        <w:shd w:val="clear" w:color="auto" w:fill="FFFFFF"/>
        <w:spacing w:after="120"/>
        <w:ind w:left="1440"/>
        <w:rPr>
          <w:rFonts w:ascii="Times New Roman" w:hAnsi="Times New Roman" w:cs="Times New Roman"/>
          <w:sz w:val="24"/>
          <w:szCs w:val="24"/>
        </w:rPr>
      </w:pPr>
      <w:r w:rsidRPr="0088760A">
        <w:rPr>
          <w:rFonts w:ascii="Times New Roman" w:hAnsi="Times New Roman" w:cs="Times New Roman"/>
          <w:sz w:val="24"/>
          <w:szCs w:val="24"/>
        </w:rPr>
        <w:t>Each employee eligible and choosing shall be entitled to select an HMO for insurance in accordance with the rules promulgated by the SEHBP.</w:t>
      </w:r>
    </w:p>
    <w:p w:rsidR="00427991" w:rsidRPr="0088760A" w:rsidRDefault="00427991" w:rsidP="00E5705E">
      <w:pPr>
        <w:shd w:val="clear" w:color="auto" w:fill="FFFFFF"/>
        <w:spacing w:after="120"/>
        <w:ind w:left="720" w:hanging="720"/>
        <w:rPr>
          <w:rFonts w:ascii="Times New Roman" w:hAnsi="Times New Roman" w:cs="Times New Roman"/>
          <w:sz w:val="24"/>
          <w:szCs w:val="24"/>
        </w:rPr>
      </w:pPr>
      <w:r w:rsidRPr="0088760A">
        <w:rPr>
          <w:rFonts w:ascii="Times New Roman" w:hAnsi="Times New Roman" w:cs="Times New Roman"/>
          <w:sz w:val="24"/>
          <w:szCs w:val="24"/>
        </w:rPr>
        <w:t>B.</w:t>
      </w:r>
      <w:r w:rsidRPr="0088760A">
        <w:rPr>
          <w:rFonts w:ascii="Times New Roman" w:hAnsi="Times New Roman" w:cs="Times New Roman"/>
          <w:sz w:val="24"/>
          <w:szCs w:val="24"/>
        </w:rPr>
        <w:tab/>
        <w:t>The Association acknowledges and agrees that the Board may unilaterally change the health care provider provided the replacement plan of the replacement provider is equal to or better than the plan replaced.</w:t>
      </w:r>
    </w:p>
    <w:p w:rsidR="00427991" w:rsidRPr="0088760A" w:rsidRDefault="00427991" w:rsidP="00E5705E">
      <w:pPr>
        <w:tabs>
          <w:tab w:val="left" w:pos="990"/>
        </w:tabs>
        <w:adjustRightInd/>
        <w:spacing w:after="120"/>
        <w:ind w:left="720" w:hanging="720"/>
      </w:pPr>
      <w:r w:rsidRPr="0088760A">
        <w:rPr>
          <w:rFonts w:ascii="Times New Roman" w:hAnsi="Times New Roman" w:cs="Times New Roman"/>
          <w:sz w:val="24"/>
          <w:szCs w:val="24"/>
        </w:rPr>
        <w:t>C.        There shall be a co-pay prescription drug plan for an employee and his/her dependents. The employee co-pay shall be $15.00 co-pay for name brands and $7.50 for generic and $15.00 for mail order. The dosage limits per co-payment shall be: 1) up to a 30 day supply at retail; and, 2) 90 days for mail order. These rates become effective as soon as they can be implemented after ratification.</w:t>
      </w:r>
    </w:p>
    <w:p w:rsidR="00427991" w:rsidRDefault="00427991" w:rsidP="00E5705E">
      <w:pPr>
        <w:shd w:val="clear" w:color="auto" w:fill="FFFFFF"/>
        <w:spacing w:after="120"/>
        <w:ind w:left="720" w:hanging="720"/>
        <w:rPr>
          <w:rFonts w:ascii="Times New Roman" w:hAnsi="Times New Roman" w:cs="Times New Roman"/>
          <w:sz w:val="24"/>
          <w:szCs w:val="24"/>
        </w:rPr>
      </w:pPr>
      <w:r w:rsidRPr="0088760A">
        <w:rPr>
          <w:rFonts w:ascii="Times New Roman" w:hAnsi="Times New Roman" w:cs="Times New Roman"/>
          <w:sz w:val="24"/>
          <w:szCs w:val="24"/>
        </w:rPr>
        <w:t>D.        The Board contribution toward a family Dental Plan shall be the actual premium in effect each year of this Agreement. The premium in effect at each enrollment level for 2011-2012 shall become the Board maximum contribution for future years unless and until changed by the parties in writing.</w:t>
      </w:r>
    </w:p>
    <w:p w:rsidR="00427991" w:rsidRDefault="00427991">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br w:type="page"/>
      </w:r>
    </w:p>
    <w:p w:rsidR="00427991" w:rsidRPr="0088760A" w:rsidRDefault="00427991" w:rsidP="00E5705E">
      <w:pPr>
        <w:shd w:val="clear" w:color="auto" w:fill="FFFFFF"/>
        <w:spacing w:after="120"/>
        <w:ind w:left="720" w:hanging="720"/>
        <w:rPr>
          <w:rFonts w:ascii="Times New Roman" w:hAnsi="Times New Roman" w:cs="Times New Roman"/>
          <w:sz w:val="24"/>
          <w:szCs w:val="24"/>
        </w:rPr>
      </w:pPr>
      <w:r w:rsidRPr="0088760A">
        <w:rPr>
          <w:rFonts w:ascii="Times New Roman" w:hAnsi="Times New Roman" w:cs="Times New Roman"/>
          <w:sz w:val="24"/>
          <w:szCs w:val="24"/>
        </w:rPr>
        <w:t>E.         Employees retiring from the district under the Teachers’ Pension and Annuity Fund (TPAF) or the Public Employees’ Retirement System (PERS) shall be eligible to enroll for any or all of the coverages provided under A. or B., in the District Sub-Group Retirees plan. Enrollment in this plan shall be the responsibility of the retiree. Payment of the cost of coverages elected shall be the responsibility of the retiree and shall be remitted as directed.</w:t>
      </w:r>
    </w:p>
    <w:p w:rsidR="00427991" w:rsidRPr="0088760A" w:rsidRDefault="00427991" w:rsidP="00E5705E">
      <w:p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 xml:space="preserve">F.        </w:t>
      </w:r>
      <w:r w:rsidRPr="0088760A">
        <w:rPr>
          <w:rFonts w:ascii="Times New Roman" w:hAnsi="Times New Roman" w:cs="Times New Roman"/>
          <w:sz w:val="24"/>
          <w:szCs w:val="24"/>
          <w:u w:val="single"/>
        </w:rPr>
        <w:t>Voluntary Health Incentive Waiver Plan</w:t>
      </w:r>
    </w:p>
    <w:p w:rsidR="00427991" w:rsidRPr="0088760A" w:rsidRDefault="00427991" w:rsidP="002D1D9F">
      <w:pPr>
        <w:numPr>
          <w:ilvl w:val="0"/>
          <w:numId w:val="8"/>
        </w:numPr>
        <w:shd w:val="clear" w:color="auto" w:fill="FFFFFF"/>
        <w:spacing w:after="120"/>
        <w:ind w:left="1440"/>
        <w:rPr>
          <w:rFonts w:ascii="Times New Roman" w:hAnsi="Times New Roman" w:cs="Times New Roman"/>
          <w:sz w:val="24"/>
          <w:szCs w:val="24"/>
        </w:rPr>
      </w:pPr>
      <w:r w:rsidRPr="0088760A">
        <w:rPr>
          <w:rFonts w:ascii="Times New Roman" w:hAnsi="Times New Roman" w:cs="Times New Roman"/>
          <w:sz w:val="24"/>
          <w:szCs w:val="24"/>
        </w:rPr>
        <w:t>There shall be a voluntary health insurance waiver plan for employees eligible to receive family or husband/wife coverage under this Article.</w:t>
      </w:r>
    </w:p>
    <w:p w:rsidR="00427991" w:rsidRPr="0088760A" w:rsidRDefault="00427991" w:rsidP="002D1D9F">
      <w:pPr>
        <w:numPr>
          <w:ilvl w:val="0"/>
          <w:numId w:val="8"/>
        </w:numPr>
        <w:shd w:val="clear" w:color="auto" w:fill="FFFFFF"/>
        <w:spacing w:after="120"/>
        <w:ind w:left="1440"/>
        <w:rPr>
          <w:rFonts w:ascii="Times New Roman" w:hAnsi="Times New Roman" w:cs="Times New Roman"/>
          <w:sz w:val="24"/>
          <w:szCs w:val="24"/>
        </w:rPr>
      </w:pPr>
      <w:r w:rsidRPr="0088760A">
        <w:rPr>
          <w:rFonts w:ascii="Times New Roman" w:hAnsi="Times New Roman" w:cs="Times New Roman"/>
          <w:sz w:val="24"/>
          <w:szCs w:val="24"/>
        </w:rPr>
        <w:t xml:space="preserve"> An employee may waive insurance under one or more insurances under Sections A., B. or C. above.</w:t>
      </w:r>
    </w:p>
    <w:p w:rsidR="00427991" w:rsidRPr="0088760A" w:rsidRDefault="00427991" w:rsidP="002D1D9F">
      <w:pPr>
        <w:numPr>
          <w:ilvl w:val="0"/>
          <w:numId w:val="8"/>
        </w:numPr>
        <w:shd w:val="clear" w:color="auto" w:fill="FFFFFF"/>
        <w:spacing w:after="120"/>
        <w:ind w:left="1440"/>
        <w:rPr>
          <w:rFonts w:ascii="Times New Roman" w:hAnsi="Times New Roman" w:cs="Times New Roman"/>
          <w:sz w:val="24"/>
          <w:szCs w:val="24"/>
        </w:rPr>
      </w:pPr>
      <w:r w:rsidRPr="0088760A">
        <w:rPr>
          <w:rFonts w:ascii="Times New Roman" w:hAnsi="Times New Roman" w:cs="Times New Roman"/>
          <w:sz w:val="24"/>
          <w:szCs w:val="24"/>
        </w:rPr>
        <w:t>Each year, the Board shall provide appropriate forms to all employees covered by family or husband/wife coverage and to employees who are eligible to receive prescription or dental insurance. Said form will contain a final return date.</w:t>
      </w:r>
    </w:p>
    <w:p w:rsidR="00427991" w:rsidRPr="0088760A" w:rsidRDefault="00427991" w:rsidP="002D1D9F">
      <w:pPr>
        <w:numPr>
          <w:ilvl w:val="0"/>
          <w:numId w:val="8"/>
        </w:numPr>
        <w:shd w:val="clear" w:color="auto" w:fill="FFFFFF"/>
        <w:spacing w:after="120"/>
        <w:ind w:left="1440"/>
        <w:rPr>
          <w:rFonts w:ascii="Times New Roman" w:hAnsi="Times New Roman" w:cs="Times New Roman"/>
          <w:sz w:val="24"/>
          <w:szCs w:val="24"/>
        </w:rPr>
      </w:pPr>
      <w:r w:rsidRPr="0088760A">
        <w:rPr>
          <w:rFonts w:ascii="Times New Roman" w:hAnsi="Times New Roman" w:cs="Times New Roman"/>
          <w:sz w:val="24"/>
          <w:szCs w:val="24"/>
        </w:rPr>
        <w:t>Employees who voluntarily elect to waive dental coverage shall be entitled to receive 25% of the premium cost of the waived insurance. Employees waiving medical/health and/or prescription coverages shall be entitled to an incentive as prescribed by law or regulation and by the Board.</w:t>
      </w:r>
    </w:p>
    <w:p w:rsidR="00427991" w:rsidRPr="0088760A" w:rsidRDefault="00427991" w:rsidP="002D1D9F">
      <w:pPr>
        <w:numPr>
          <w:ilvl w:val="0"/>
          <w:numId w:val="8"/>
        </w:numPr>
        <w:shd w:val="clear" w:color="auto" w:fill="FFFFFF"/>
        <w:spacing w:after="120"/>
        <w:ind w:left="1440"/>
        <w:rPr>
          <w:rFonts w:ascii="Times New Roman" w:hAnsi="Times New Roman" w:cs="Times New Roman"/>
          <w:sz w:val="24"/>
          <w:szCs w:val="24"/>
        </w:rPr>
      </w:pPr>
      <w:r w:rsidRPr="0088760A">
        <w:rPr>
          <w:rFonts w:ascii="Times New Roman" w:hAnsi="Times New Roman" w:cs="Times New Roman"/>
          <w:sz w:val="24"/>
          <w:szCs w:val="24"/>
        </w:rPr>
        <w:t>Payment of the monies in 4. above shall be made by separate check before July 31 after the conclusion of the waived year.</w:t>
      </w:r>
    </w:p>
    <w:p w:rsidR="00427991" w:rsidRPr="0088760A" w:rsidRDefault="00427991" w:rsidP="002D1D9F">
      <w:pPr>
        <w:numPr>
          <w:ilvl w:val="0"/>
          <w:numId w:val="8"/>
        </w:numPr>
        <w:shd w:val="clear" w:color="auto" w:fill="FFFFFF"/>
        <w:spacing w:after="120"/>
        <w:ind w:left="1440"/>
        <w:rPr>
          <w:rFonts w:ascii="Times New Roman" w:hAnsi="Times New Roman" w:cs="Times New Roman"/>
          <w:sz w:val="24"/>
          <w:szCs w:val="24"/>
        </w:rPr>
      </w:pPr>
      <w:r w:rsidRPr="0088760A">
        <w:rPr>
          <w:rFonts w:ascii="Times New Roman" w:hAnsi="Times New Roman" w:cs="Times New Roman"/>
          <w:sz w:val="24"/>
          <w:szCs w:val="24"/>
        </w:rPr>
        <w:t>Employees must waive such insurance for a full year (July 1 through June 30) to be eligible for said payment.</w:t>
      </w:r>
    </w:p>
    <w:p w:rsidR="00427991" w:rsidRPr="0088760A" w:rsidRDefault="00427991" w:rsidP="002D1D9F">
      <w:pPr>
        <w:numPr>
          <w:ilvl w:val="0"/>
          <w:numId w:val="8"/>
        </w:numPr>
        <w:shd w:val="clear" w:color="auto" w:fill="FFFFFF"/>
        <w:spacing w:after="120"/>
        <w:ind w:left="1440"/>
        <w:rPr>
          <w:rFonts w:ascii="Times New Roman" w:hAnsi="Times New Roman" w:cs="Times New Roman"/>
          <w:sz w:val="24"/>
          <w:szCs w:val="24"/>
        </w:rPr>
      </w:pPr>
      <w:r w:rsidRPr="0088760A">
        <w:rPr>
          <w:rFonts w:ascii="Times New Roman" w:hAnsi="Times New Roman" w:cs="Times New Roman"/>
          <w:sz w:val="24"/>
          <w:szCs w:val="24"/>
        </w:rPr>
        <w:t>Employees who have no other comprehensive family or husband/wife insurance shall not be permitted to waive coverage.</w:t>
      </w:r>
    </w:p>
    <w:p w:rsidR="00427991" w:rsidRPr="0088760A" w:rsidRDefault="00427991" w:rsidP="002D1D9F">
      <w:pPr>
        <w:numPr>
          <w:ilvl w:val="0"/>
          <w:numId w:val="8"/>
        </w:numPr>
        <w:shd w:val="clear" w:color="auto" w:fill="FFFFFF"/>
        <w:spacing w:after="120"/>
        <w:ind w:left="1440"/>
        <w:rPr>
          <w:rFonts w:ascii="Times New Roman" w:hAnsi="Times New Roman" w:cs="Times New Roman"/>
          <w:sz w:val="24"/>
          <w:szCs w:val="24"/>
        </w:rPr>
      </w:pPr>
      <w:r w:rsidRPr="0088760A">
        <w:rPr>
          <w:rFonts w:ascii="Times New Roman" w:hAnsi="Times New Roman" w:cs="Times New Roman"/>
          <w:sz w:val="24"/>
          <w:szCs w:val="24"/>
        </w:rPr>
        <w:t>An employee who waives coverage may re-enroll for the next year during the open enrollment period. The only exception is for a “Life Event” such as loss of spousal coverage, divorce or birth of a child within the District’s insurance year, the employee may re-enroll immediately in the District’s plan. If such re-enrollment occurs during the insurance year, no incentive payment will be made to the employee for that year.</w:t>
      </w:r>
    </w:p>
    <w:p w:rsidR="00427991" w:rsidRPr="0088760A" w:rsidRDefault="00427991" w:rsidP="002D1D9F">
      <w:pPr>
        <w:numPr>
          <w:ilvl w:val="0"/>
          <w:numId w:val="8"/>
        </w:numPr>
        <w:shd w:val="clear" w:color="auto" w:fill="FFFFFF"/>
        <w:spacing w:after="120"/>
        <w:ind w:left="1440"/>
        <w:rPr>
          <w:rFonts w:ascii="Times New Roman" w:hAnsi="Times New Roman" w:cs="Times New Roman"/>
          <w:sz w:val="24"/>
          <w:szCs w:val="24"/>
        </w:rPr>
      </w:pPr>
      <w:r w:rsidRPr="0088760A">
        <w:rPr>
          <w:rFonts w:ascii="Times New Roman" w:hAnsi="Times New Roman" w:cs="Times New Roman"/>
          <w:sz w:val="24"/>
          <w:szCs w:val="24"/>
        </w:rPr>
        <w:t>In order to protect all employees from Federal taxation of existing benefits when this plan is in effect, the District will comply with all Federal paperwork (a Section 125 account).</w:t>
      </w:r>
    </w:p>
    <w:p w:rsidR="00427991" w:rsidRPr="0088760A" w:rsidRDefault="00427991" w:rsidP="00B53897">
      <w:pPr>
        <w:shd w:val="clear" w:color="auto" w:fill="FFFFFF"/>
        <w:spacing w:before="160" w:line="360" w:lineRule="auto"/>
        <w:rPr>
          <w:rFonts w:ascii="Times New Roman" w:hAnsi="Times New Roman" w:cs="Times New Roman"/>
          <w:sz w:val="24"/>
          <w:szCs w:val="24"/>
        </w:rPr>
      </w:pPr>
    </w:p>
    <w:p w:rsidR="00427991" w:rsidRPr="0088760A" w:rsidRDefault="00427991" w:rsidP="003D3295">
      <w:pPr>
        <w:pStyle w:val="Heading3"/>
        <w:spacing w:before="0" w:after="120"/>
        <w:rPr>
          <w:rFonts w:cs="Arial"/>
          <w:sz w:val="24"/>
          <w:szCs w:val="24"/>
        </w:rPr>
      </w:pPr>
      <w:r w:rsidRPr="0088760A">
        <w:rPr>
          <w:rFonts w:cs="Arial"/>
          <w:sz w:val="24"/>
          <w:szCs w:val="24"/>
        </w:rPr>
        <w:br w:type="page"/>
        <w:t>ARTICLE XIII</w:t>
      </w:r>
    </w:p>
    <w:p w:rsidR="00427991" w:rsidRPr="0088760A" w:rsidRDefault="00427991" w:rsidP="003D3295">
      <w:pPr>
        <w:shd w:val="clear" w:color="auto" w:fill="FFFFFF"/>
        <w:spacing w:after="120"/>
        <w:jc w:val="center"/>
        <w:rPr>
          <w:rFonts w:ascii="Times New Roman" w:hAnsi="Times New Roman" w:cs="Times New Roman"/>
          <w:b/>
          <w:bCs/>
          <w:sz w:val="24"/>
          <w:szCs w:val="24"/>
          <w:u w:val="single"/>
        </w:rPr>
      </w:pPr>
      <w:r w:rsidRPr="0088760A">
        <w:rPr>
          <w:rFonts w:ascii="Times New Roman" w:hAnsi="Times New Roman" w:cs="Times New Roman"/>
          <w:b/>
          <w:bCs/>
          <w:sz w:val="24"/>
          <w:szCs w:val="24"/>
          <w:u w:val="single"/>
        </w:rPr>
        <w:t>EVALUATION PROCEDURES</w:t>
      </w:r>
    </w:p>
    <w:p w:rsidR="00427991" w:rsidRPr="0088760A" w:rsidRDefault="00427991" w:rsidP="003D3295">
      <w:pPr>
        <w:numPr>
          <w:ilvl w:val="2"/>
          <w:numId w:val="10"/>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u w:val="single"/>
        </w:rPr>
        <w:t>Teachers</w:t>
      </w:r>
    </w:p>
    <w:p w:rsidR="00427991" w:rsidRPr="0088760A" w:rsidRDefault="00427991" w:rsidP="003D3295">
      <w:pPr>
        <w:shd w:val="clear" w:color="auto" w:fill="FFFFFF"/>
        <w:spacing w:after="120"/>
        <w:ind w:left="720"/>
        <w:rPr>
          <w:rFonts w:ascii="Times New Roman" w:hAnsi="Times New Roman" w:cs="Times New Roman"/>
          <w:sz w:val="24"/>
          <w:szCs w:val="24"/>
        </w:rPr>
      </w:pPr>
      <w:r w:rsidRPr="0088760A">
        <w:rPr>
          <w:rFonts w:ascii="Times New Roman" w:hAnsi="Times New Roman" w:cs="Times New Roman"/>
          <w:sz w:val="24"/>
          <w:szCs w:val="24"/>
        </w:rPr>
        <w:t>The procedures set forth in Board policies relating to evaluation of teaching staff members shall be the procedures used in evaluating all teachers.</w:t>
      </w:r>
    </w:p>
    <w:p w:rsidR="00427991" w:rsidRPr="0088760A" w:rsidRDefault="00427991" w:rsidP="003D3295">
      <w:pPr>
        <w:shd w:val="clear" w:color="auto" w:fill="FFFFFF"/>
        <w:spacing w:after="120"/>
        <w:ind w:left="1440" w:hanging="720"/>
        <w:rPr>
          <w:rFonts w:ascii="Times New Roman" w:hAnsi="Times New Roman" w:cs="Times New Roman"/>
          <w:sz w:val="24"/>
          <w:szCs w:val="24"/>
        </w:rPr>
      </w:pPr>
      <w:r w:rsidRPr="0088760A">
        <w:rPr>
          <w:rFonts w:ascii="Times New Roman" w:hAnsi="Times New Roman" w:cs="Times New Roman"/>
          <w:sz w:val="24"/>
          <w:szCs w:val="24"/>
        </w:rPr>
        <w:t>1.</w:t>
      </w:r>
      <w:r w:rsidRPr="0088760A">
        <w:rPr>
          <w:rFonts w:ascii="Times New Roman" w:hAnsi="Times New Roman" w:cs="Times New Roman"/>
          <w:sz w:val="24"/>
          <w:szCs w:val="24"/>
        </w:rPr>
        <w:tab/>
        <w:t>All monitoring or observation of the work performance of a teacher shall be conducted openly and with full knowledge of the teacher.</w:t>
      </w:r>
    </w:p>
    <w:p w:rsidR="00427991" w:rsidRPr="0088760A" w:rsidRDefault="00427991" w:rsidP="003D3295">
      <w:pPr>
        <w:numPr>
          <w:ilvl w:val="3"/>
          <w:numId w:val="10"/>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A teacher shall be given a copy of any class visit or evaluation report prepared by his evaluators at least one (1) day before any conference to discuss it. No such report shall be submitted to the central office, placed in the teacher’s file or otherwise acted upon without the teacher having an opportunity for a conference with the evaluator. The evaluation conference shall be held within ten (10) working days from the date of the observation.</w:t>
      </w:r>
    </w:p>
    <w:p w:rsidR="00427991" w:rsidRPr="0088760A" w:rsidRDefault="00427991" w:rsidP="003D3295">
      <w:pPr>
        <w:spacing w:after="120"/>
        <w:rPr>
          <w:rFonts w:ascii="Times New Roman" w:hAnsi="Times New Roman" w:cs="Times New Roman"/>
          <w:sz w:val="24"/>
          <w:szCs w:val="24"/>
          <w:u w:val="single"/>
        </w:rPr>
      </w:pPr>
      <w:r w:rsidRPr="0088760A">
        <w:rPr>
          <w:rFonts w:ascii="Times New Roman" w:hAnsi="Times New Roman" w:cs="Times New Roman"/>
          <w:sz w:val="24"/>
          <w:szCs w:val="24"/>
        </w:rPr>
        <w:t>B.</w:t>
      </w:r>
      <w:r w:rsidRPr="0088760A">
        <w:rPr>
          <w:rFonts w:ascii="Times New Roman" w:hAnsi="Times New Roman" w:cs="Times New Roman"/>
          <w:sz w:val="24"/>
          <w:szCs w:val="24"/>
        </w:rPr>
        <w:tab/>
      </w:r>
      <w:r w:rsidRPr="0088760A">
        <w:rPr>
          <w:rFonts w:ascii="Times New Roman" w:hAnsi="Times New Roman" w:cs="Times New Roman"/>
          <w:sz w:val="24"/>
          <w:szCs w:val="24"/>
          <w:u w:val="single"/>
        </w:rPr>
        <w:t>Support Staff</w:t>
      </w:r>
    </w:p>
    <w:p w:rsidR="00427991" w:rsidRPr="0088760A" w:rsidRDefault="00427991" w:rsidP="003D3295">
      <w:pPr>
        <w:numPr>
          <w:ilvl w:val="0"/>
          <w:numId w:val="36"/>
        </w:numPr>
        <w:tabs>
          <w:tab w:val="left" w:pos="720"/>
        </w:tabs>
        <w:adjustRightInd/>
        <w:spacing w:after="120"/>
        <w:rPr>
          <w:rFonts w:ascii="Times New Roman" w:hAnsi="Times New Roman" w:cs="Times New Roman"/>
          <w:sz w:val="24"/>
          <w:szCs w:val="24"/>
        </w:rPr>
      </w:pPr>
      <w:r w:rsidRPr="0088760A">
        <w:rPr>
          <w:rFonts w:ascii="Times New Roman" w:hAnsi="Times New Roman" w:cs="Times New Roman"/>
          <w:sz w:val="24"/>
          <w:szCs w:val="24"/>
        </w:rPr>
        <w:t>A job description will be provided to all support staff employees. When such job description is changed, a copy of the changed job description will be given to affected employees.</w:t>
      </w:r>
    </w:p>
    <w:p w:rsidR="00427991" w:rsidRPr="0088760A" w:rsidRDefault="00427991" w:rsidP="003D3295">
      <w:pPr>
        <w:numPr>
          <w:ilvl w:val="0"/>
          <w:numId w:val="36"/>
        </w:numPr>
        <w:tabs>
          <w:tab w:val="left" w:pos="720"/>
        </w:tabs>
        <w:adjustRightInd/>
        <w:spacing w:after="120"/>
        <w:rPr>
          <w:rFonts w:ascii="Times New Roman" w:hAnsi="Times New Roman" w:cs="Times New Roman"/>
          <w:sz w:val="24"/>
          <w:szCs w:val="24"/>
        </w:rPr>
      </w:pPr>
      <w:r w:rsidRPr="0088760A">
        <w:rPr>
          <w:rFonts w:ascii="Times New Roman" w:hAnsi="Times New Roman" w:cs="Times New Roman"/>
          <w:sz w:val="24"/>
          <w:szCs w:val="24"/>
        </w:rPr>
        <w:t>All monitoring or observations of the work performance of an employee shall be conducted openly by members of the Administrative Staff. The use of eavesdropping, public address, cameras, audio system, and similar surveillance devices shall not be permitted.</w:t>
      </w:r>
    </w:p>
    <w:p w:rsidR="00427991" w:rsidRPr="0088760A" w:rsidRDefault="00427991" w:rsidP="003D3295">
      <w:pPr>
        <w:tabs>
          <w:tab w:val="left" w:pos="720"/>
        </w:tabs>
        <w:adjustRightInd/>
        <w:spacing w:after="120"/>
        <w:ind w:left="720"/>
        <w:rPr>
          <w:rFonts w:ascii="Times New Roman" w:hAnsi="Times New Roman" w:cs="Times New Roman"/>
          <w:sz w:val="24"/>
          <w:szCs w:val="24"/>
        </w:rPr>
      </w:pPr>
      <w:r w:rsidRPr="0088760A">
        <w:rPr>
          <w:rFonts w:ascii="Times New Roman" w:hAnsi="Times New Roman" w:cs="Times New Roman"/>
          <w:sz w:val="24"/>
          <w:szCs w:val="24"/>
        </w:rPr>
        <w:t>3.</w:t>
      </w:r>
      <w:r w:rsidRPr="0088760A">
        <w:rPr>
          <w:rFonts w:ascii="Times New Roman" w:hAnsi="Times New Roman" w:cs="Times New Roman"/>
          <w:sz w:val="24"/>
          <w:szCs w:val="24"/>
        </w:rPr>
        <w:tab/>
        <w:t>Employees shall be evaluated at least once per year.</w:t>
      </w:r>
    </w:p>
    <w:p w:rsidR="00427991" w:rsidRPr="0088760A" w:rsidRDefault="00427991" w:rsidP="003D3295">
      <w:pPr>
        <w:adjustRightInd/>
        <w:spacing w:after="120"/>
        <w:rPr>
          <w:rFonts w:ascii="Times New Roman" w:hAnsi="Times New Roman" w:cs="Times New Roman"/>
          <w:sz w:val="24"/>
          <w:szCs w:val="24"/>
        </w:rPr>
      </w:pPr>
      <w:r w:rsidRPr="0088760A">
        <w:rPr>
          <w:rFonts w:ascii="Times New Roman" w:hAnsi="Times New Roman" w:cs="Times New Roman"/>
          <w:sz w:val="24"/>
          <w:szCs w:val="24"/>
        </w:rPr>
        <w:tab/>
        <w:t>4.         The evaluation form will contain criteria established by the District and</w:t>
      </w:r>
    </w:p>
    <w:p w:rsidR="00427991" w:rsidRPr="0088760A" w:rsidRDefault="00427991" w:rsidP="003D3295">
      <w:pPr>
        <w:adjustRightInd/>
        <w:spacing w:after="120"/>
        <w:ind w:left="1440"/>
        <w:rPr>
          <w:rFonts w:ascii="Times New Roman" w:hAnsi="Times New Roman" w:cs="Times New Roman"/>
          <w:sz w:val="24"/>
          <w:szCs w:val="24"/>
        </w:rPr>
      </w:pPr>
      <w:r w:rsidRPr="0088760A">
        <w:rPr>
          <w:rFonts w:ascii="Times New Roman" w:hAnsi="Times New Roman" w:cs="Times New Roman"/>
          <w:sz w:val="24"/>
          <w:szCs w:val="24"/>
        </w:rPr>
        <w:t>will indicate the following on each criterion: Satisfactory, Unsatisfactory, and Needs Improvement. The evaluator may append evaluative comments supporting his/her assessment of performance.</w:t>
      </w:r>
    </w:p>
    <w:p w:rsidR="00427991" w:rsidRPr="0088760A" w:rsidRDefault="00427991" w:rsidP="003D3295">
      <w:pPr>
        <w:adjustRightInd/>
        <w:spacing w:after="120"/>
        <w:ind w:left="1440" w:hanging="720"/>
        <w:rPr>
          <w:rFonts w:ascii="Times New Roman" w:hAnsi="Times New Roman" w:cs="Times New Roman"/>
          <w:sz w:val="24"/>
          <w:szCs w:val="24"/>
        </w:rPr>
      </w:pPr>
      <w:r w:rsidRPr="0088760A">
        <w:rPr>
          <w:rFonts w:ascii="Times New Roman" w:hAnsi="Times New Roman" w:cs="Times New Roman"/>
          <w:sz w:val="24"/>
          <w:szCs w:val="24"/>
        </w:rPr>
        <w:t>5.         An employee shall be given a copy of any evaluation report prepared by his evaluators at least one (1) day before any conference to discuss it. No such report shall be submitted to the central office, placed in the employee’s file or otherwise acted upon without the employee having an opportunity for a conference with the evaluator within fifteen (15) working days of the observation.</w:t>
      </w:r>
    </w:p>
    <w:p w:rsidR="00427991" w:rsidRPr="003D3295" w:rsidRDefault="00427991" w:rsidP="003D3295">
      <w:pPr>
        <w:numPr>
          <w:ilvl w:val="0"/>
          <w:numId w:val="30"/>
        </w:numPr>
        <w:adjustRightInd/>
        <w:spacing w:after="120"/>
        <w:rPr>
          <w:rFonts w:ascii="Times New Roman" w:hAnsi="Times New Roman" w:cs="Times New Roman"/>
          <w:sz w:val="24"/>
          <w:szCs w:val="24"/>
        </w:rPr>
      </w:pPr>
      <w:r w:rsidRPr="003D3295">
        <w:rPr>
          <w:rFonts w:ascii="Times New Roman" w:hAnsi="Times New Roman" w:cs="Times New Roman"/>
          <w:sz w:val="24"/>
          <w:szCs w:val="24"/>
        </w:rPr>
        <w:t>Any employee will be permitted to read and initial any letter of a negative</w:t>
      </w:r>
      <w:r>
        <w:rPr>
          <w:rFonts w:ascii="Times New Roman" w:hAnsi="Times New Roman" w:cs="Times New Roman"/>
          <w:sz w:val="24"/>
          <w:szCs w:val="24"/>
        </w:rPr>
        <w:t xml:space="preserve"> </w:t>
      </w:r>
      <w:r w:rsidRPr="003D3295">
        <w:rPr>
          <w:rFonts w:ascii="Times New Roman" w:hAnsi="Times New Roman" w:cs="Times New Roman"/>
          <w:sz w:val="24"/>
          <w:szCs w:val="24"/>
        </w:rPr>
        <w:t>or disciplinary nature which may be used to evaluate him prior to placing same in his/her personnel file. This signature in no way indicates agreement with the contents thereof. An employee may write a statement, not to exceed one typed page, expressing his/her point of view in regards to the above negative or disciplinary action, provided this statement is written and filed with the Secretary-Business Administrator within ten (10) working days after the employee was permitted to read and initial the original letter(s) of a negative or disciplinary nature.</w:t>
      </w:r>
    </w:p>
    <w:p w:rsidR="00427991" w:rsidRPr="0088760A" w:rsidRDefault="00427991" w:rsidP="003D3295">
      <w:pPr>
        <w:tabs>
          <w:tab w:val="left" w:pos="990"/>
        </w:tabs>
        <w:adjustRightInd/>
        <w:spacing w:after="120"/>
        <w:ind w:left="1350" w:hanging="630"/>
        <w:rPr>
          <w:rFonts w:ascii="Times New Roman" w:hAnsi="Times New Roman" w:cs="Times New Roman"/>
          <w:sz w:val="24"/>
          <w:szCs w:val="24"/>
        </w:rPr>
      </w:pPr>
      <w:r w:rsidRPr="0088760A">
        <w:rPr>
          <w:rFonts w:ascii="Times New Roman" w:hAnsi="Times New Roman" w:cs="Times New Roman"/>
          <w:sz w:val="24"/>
          <w:szCs w:val="24"/>
        </w:rPr>
        <w:t>7.        The Board of Education shall establish only one (1) official personnel file for each employee.</w:t>
      </w:r>
    </w:p>
    <w:p w:rsidR="00427991" w:rsidRPr="0088760A" w:rsidRDefault="00427991" w:rsidP="003D3295">
      <w:pPr>
        <w:shd w:val="clear" w:color="auto" w:fill="FFFFFF"/>
        <w:spacing w:before="160" w:after="120"/>
        <w:jc w:val="center"/>
        <w:rPr>
          <w:rFonts w:ascii="Times New Roman" w:hAnsi="Times New Roman" w:cs="Times New Roman"/>
          <w:b/>
          <w:bCs/>
          <w:u w:val="single"/>
        </w:rPr>
      </w:pPr>
    </w:p>
    <w:p w:rsidR="00427991" w:rsidRPr="0088760A" w:rsidRDefault="00427991" w:rsidP="003D3295">
      <w:pPr>
        <w:shd w:val="clear" w:color="auto" w:fill="FFFFFF"/>
        <w:spacing w:after="120"/>
        <w:jc w:val="center"/>
        <w:rPr>
          <w:rFonts w:ascii="Times New Roman" w:hAnsi="Times New Roman" w:cs="Times New Roman"/>
          <w:b/>
          <w:bCs/>
          <w:sz w:val="24"/>
          <w:szCs w:val="24"/>
          <w:u w:val="single"/>
        </w:rPr>
      </w:pPr>
      <w:r w:rsidRPr="0088760A">
        <w:rPr>
          <w:rFonts w:ascii="Times New Roman" w:hAnsi="Times New Roman" w:cs="Times New Roman"/>
          <w:b/>
          <w:bCs/>
          <w:u w:val="single"/>
        </w:rPr>
        <w:br w:type="page"/>
      </w:r>
      <w:r w:rsidRPr="0088760A">
        <w:rPr>
          <w:rFonts w:ascii="Times New Roman" w:hAnsi="Times New Roman" w:cs="Times New Roman"/>
          <w:b/>
          <w:bCs/>
          <w:sz w:val="24"/>
          <w:szCs w:val="24"/>
          <w:u w:val="single"/>
        </w:rPr>
        <w:t>ARTICLE XIV</w:t>
      </w:r>
    </w:p>
    <w:p w:rsidR="00427991" w:rsidRPr="0088760A" w:rsidRDefault="00427991" w:rsidP="003D3295">
      <w:pPr>
        <w:shd w:val="clear" w:color="auto" w:fill="FFFFFF"/>
        <w:spacing w:after="120"/>
        <w:jc w:val="center"/>
        <w:rPr>
          <w:rFonts w:ascii="Times New Roman" w:hAnsi="Times New Roman" w:cs="Times New Roman"/>
          <w:b/>
          <w:bCs/>
          <w:sz w:val="24"/>
          <w:szCs w:val="24"/>
          <w:u w:val="single"/>
        </w:rPr>
      </w:pPr>
      <w:r w:rsidRPr="0088760A">
        <w:rPr>
          <w:rFonts w:ascii="Times New Roman" w:hAnsi="Times New Roman" w:cs="Times New Roman"/>
          <w:b/>
          <w:bCs/>
          <w:sz w:val="24"/>
          <w:szCs w:val="24"/>
          <w:u w:val="single"/>
        </w:rPr>
        <w:t>SICK LEAVE</w:t>
      </w:r>
    </w:p>
    <w:p w:rsidR="00427991" w:rsidRPr="0088760A" w:rsidRDefault="00427991" w:rsidP="003D3295">
      <w:pPr>
        <w:numPr>
          <w:ilvl w:val="2"/>
          <w:numId w:val="15"/>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 xml:space="preserve">Each employee shall be provided sick leave at the rate of one day per month of employment which shall be accumulated from year to year without limit in accordance with N.J.S.A. 18A:30-1 et seq. Beginning an employee’s second year of employment, ten (10) month employees shall receive ten (10) sick days as of the first day of work in the year and twelve (12) month employees shall receive twelve (12) days sick leave per year as of July 1. </w:t>
      </w:r>
    </w:p>
    <w:p w:rsidR="00427991" w:rsidRPr="0088760A" w:rsidRDefault="00427991" w:rsidP="003D3295">
      <w:pPr>
        <w:numPr>
          <w:ilvl w:val="2"/>
          <w:numId w:val="15"/>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Each employee shall be provided with a written accounting of sick leave once each year.</w:t>
      </w:r>
    </w:p>
    <w:p w:rsidR="00427991" w:rsidRPr="0088760A" w:rsidRDefault="00427991" w:rsidP="003D3295">
      <w:pPr>
        <w:numPr>
          <w:ilvl w:val="2"/>
          <w:numId w:val="15"/>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Absence resulting from required medical attention, available only during working hours, shall be covered by sick leave.</w:t>
      </w:r>
    </w:p>
    <w:p w:rsidR="00427991" w:rsidRPr="0088760A" w:rsidRDefault="00427991" w:rsidP="003D3295">
      <w:pPr>
        <w:numPr>
          <w:ilvl w:val="2"/>
          <w:numId w:val="15"/>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Employees newly employed after the beginning of any school year shall, at the time of employment, be credited with sick leave at the rate of one (1) day for each month or portion of a month remaining in the school year. Any portion of a month shall be considered as a full month.</w:t>
      </w:r>
    </w:p>
    <w:p w:rsidR="00427991" w:rsidRPr="0088760A" w:rsidRDefault="00427991" w:rsidP="003D3295">
      <w:pPr>
        <w:numPr>
          <w:ilvl w:val="2"/>
          <w:numId w:val="15"/>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u w:val="single"/>
        </w:rPr>
        <w:t>Pay for Sick Leave upon Retirement</w:t>
      </w:r>
      <w:r w:rsidRPr="0088760A">
        <w:rPr>
          <w:rFonts w:ascii="Times New Roman" w:hAnsi="Times New Roman" w:cs="Times New Roman"/>
          <w:sz w:val="24"/>
          <w:szCs w:val="24"/>
        </w:rPr>
        <w:t xml:space="preserve">  </w:t>
      </w:r>
    </w:p>
    <w:p w:rsidR="00427991" w:rsidRPr="0088760A" w:rsidRDefault="00427991" w:rsidP="003D3295">
      <w:pPr>
        <w:shd w:val="clear" w:color="auto" w:fill="FFFFFF"/>
        <w:spacing w:after="120"/>
        <w:ind w:left="720"/>
        <w:rPr>
          <w:rFonts w:ascii="Times New Roman" w:hAnsi="Times New Roman" w:cs="Times New Roman"/>
          <w:sz w:val="24"/>
          <w:szCs w:val="24"/>
        </w:rPr>
      </w:pPr>
      <w:r w:rsidRPr="0088760A">
        <w:rPr>
          <w:rFonts w:ascii="Times New Roman" w:hAnsi="Times New Roman" w:cs="Times New Roman"/>
          <w:sz w:val="24"/>
          <w:szCs w:val="24"/>
        </w:rPr>
        <w:t xml:space="preserve">1.     </w:t>
      </w:r>
      <w:r w:rsidRPr="0088760A">
        <w:rPr>
          <w:rFonts w:ascii="Times New Roman" w:hAnsi="Times New Roman" w:cs="Times New Roman"/>
          <w:sz w:val="24"/>
          <w:szCs w:val="24"/>
        </w:rPr>
        <w:tab/>
      </w:r>
      <w:r w:rsidRPr="0088760A">
        <w:rPr>
          <w:rFonts w:ascii="Times New Roman" w:hAnsi="Times New Roman" w:cs="Times New Roman"/>
          <w:sz w:val="24"/>
          <w:szCs w:val="24"/>
          <w:u w:val="single"/>
        </w:rPr>
        <w:t>Teachers</w:t>
      </w:r>
      <w:r w:rsidRPr="0088760A">
        <w:rPr>
          <w:rFonts w:ascii="Times New Roman" w:hAnsi="Times New Roman" w:cs="Times New Roman"/>
          <w:sz w:val="24"/>
          <w:szCs w:val="24"/>
        </w:rPr>
        <w:t xml:space="preserve">      </w:t>
      </w:r>
    </w:p>
    <w:p w:rsidR="00427991" w:rsidRPr="0088760A" w:rsidRDefault="00427991" w:rsidP="003D3295">
      <w:pPr>
        <w:shd w:val="clear" w:color="auto" w:fill="FFFFFF"/>
        <w:spacing w:after="120"/>
        <w:ind w:left="1440"/>
        <w:rPr>
          <w:rFonts w:ascii="Times New Roman" w:hAnsi="Times New Roman" w:cs="Times New Roman"/>
          <w:sz w:val="24"/>
          <w:szCs w:val="24"/>
        </w:rPr>
      </w:pPr>
      <w:r w:rsidRPr="0088760A">
        <w:rPr>
          <w:rFonts w:ascii="Times New Roman" w:hAnsi="Times New Roman" w:cs="Times New Roman"/>
          <w:sz w:val="24"/>
          <w:szCs w:val="24"/>
        </w:rPr>
        <w:t>The parties agree that there shall be payment for accumulated sick leave upon retirement under the following provisions:</w:t>
      </w:r>
    </w:p>
    <w:p w:rsidR="00427991" w:rsidRPr="0088760A" w:rsidRDefault="00427991" w:rsidP="003D3295">
      <w:pPr>
        <w:shd w:val="clear" w:color="auto" w:fill="FFFFFF"/>
        <w:spacing w:after="120"/>
        <w:ind w:left="1440"/>
        <w:rPr>
          <w:rFonts w:ascii="Times New Roman" w:hAnsi="Times New Roman" w:cs="Times New Roman"/>
          <w:sz w:val="24"/>
          <w:szCs w:val="24"/>
        </w:rPr>
      </w:pPr>
      <w:r>
        <w:rPr>
          <w:rFonts w:ascii="Times New Roman" w:hAnsi="Times New Roman" w:cs="Times New Roman"/>
          <w:sz w:val="24"/>
          <w:szCs w:val="24"/>
        </w:rPr>
        <w:t xml:space="preserve">a. </w:t>
      </w:r>
      <w:r w:rsidRPr="0088760A">
        <w:rPr>
          <w:rFonts w:ascii="Times New Roman" w:hAnsi="Times New Roman" w:cs="Times New Roman"/>
          <w:sz w:val="24"/>
          <w:szCs w:val="24"/>
        </w:rPr>
        <w:t>“Retirement” is defined as applying to and qualifying for payment under T.P.A.F.</w:t>
      </w:r>
    </w:p>
    <w:p w:rsidR="00427991" w:rsidRPr="0088760A" w:rsidRDefault="00427991" w:rsidP="003D3295">
      <w:pPr>
        <w:shd w:val="clear" w:color="auto" w:fill="FFFFFF"/>
        <w:spacing w:after="120"/>
        <w:ind w:left="1440" w:hanging="360"/>
        <w:rPr>
          <w:rFonts w:ascii="Times New Roman" w:hAnsi="Times New Roman" w:cs="Times New Roman"/>
          <w:sz w:val="24"/>
          <w:szCs w:val="24"/>
        </w:rPr>
      </w:pPr>
      <w:r w:rsidRPr="0088760A">
        <w:rPr>
          <w:rFonts w:ascii="Times New Roman" w:hAnsi="Times New Roman" w:cs="Times New Roman"/>
          <w:sz w:val="24"/>
          <w:szCs w:val="24"/>
        </w:rPr>
        <w:t xml:space="preserve">       b.    Sick leave days credited to an employee upon initial hire and earned in other school districts shall be deducted from the total accumulated sick leave days available for payment.</w:t>
      </w:r>
    </w:p>
    <w:p w:rsidR="00427991" w:rsidRPr="0088760A" w:rsidRDefault="00427991" w:rsidP="003D3295">
      <w:pPr>
        <w:shd w:val="clear" w:color="auto" w:fill="FFFFFF"/>
        <w:spacing w:after="120"/>
        <w:ind w:left="1440"/>
        <w:rPr>
          <w:rFonts w:ascii="Times New Roman" w:hAnsi="Times New Roman" w:cs="Times New Roman"/>
          <w:sz w:val="24"/>
          <w:szCs w:val="24"/>
        </w:rPr>
      </w:pPr>
      <w:r w:rsidRPr="0088760A">
        <w:rPr>
          <w:rFonts w:ascii="Times New Roman" w:hAnsi="Times New Roman" w:cs="Times New Roman"/>
          <w:sz w:val="24"/>
          <w:szCs w:val="24"/>
        </w:rPr>
        <w:t xml:space="preserve"> c.     In order to be eligible for said payment, the employee must advise the Business Administrator in writing of his/her intention to retire at least six (6) months prior to said retirement. In the case of June 30 retirements, this written notice shall be given in advance of the January 1 prior to the retirement date. An employee who fails to give the required notice of intention to retire, shall receive said payment on the July 1st of the year following the retirement.</w:t>
      </w:r>
    </w:p>
    <w:p w:rsidR="00427991" w:rsidRPr="0088760A" w:rsidRDefault="00427991" w:rsidP="003D3295">
      <w:pPr>
        <w:shd w:val="clear" w:color="auto" w:fill="FFFFFF"/>
        <w:spacing w:after="120"/>
        <w:ind w:left="1440"/>
        <w:rPr>
          <w:rFonts w:ascii="Times New Roman" w:hAnsi="Times New Roman" w:cs="Times New Roman"/>
          <w:sz w:val="24"/>
          <w:szCs w:val="24"/>
        </w:rPr>
      </w:pPr>
      <w:r w:rsidRPr="0088760A">
        <w:rPr>
          <w:rFonts w:ascii="Times New Roman" w:hAnsi="Times New Roman" w:cs="Times New Roman"/>
          <w:sz w:val="24"/>
          <w:szCs w:val="24"/>
        </w:rPr>
        <w:t>d.        Payment shall be at the following rates:</w:t>
      </w:r>
    </w:p>
    <w:p w:rsidR="00427991" w:rsidRPr="0088760A" w:rsidRDefault="00427991" w:rsidP="003D3295">
      <w:pPr>
        <w:shd w:val="clear" w:color="auto" w:fill="FFFFFF"/>
        <w:tabs>
          <w:tab w:val="left" w:pos="4320"/>
        </w:tabs>
        <w:spacing w:after="120"/>
        <w:ind w:left="1440"/>
        <w:rPr>
          <w:rFonts w:ascii="Times New Roman" w:hAnsi="Times New Roman" w:cs="Times New Roman"/>
          <w:sz w:val="24"/>
          <w:szCs w:val="24"/>
        </w:rPr>
      </w:pPr>
      <w:r w:rsidRPr="0088760A">
        <w:rPr>
          <w:rFonts w:ascii="Times New Roman" w:hAnsi="Times New Roman" w:cs="Times New Roman"/>
          <w:sz w:val="24"/>
          <w:szCs w:val="24"/>
        </w:rPr>
        <w:t xml:space="preserve">            For the first 100 days…………...$45.00</w:t>
      </w:r>
    </w:p>
    <w:p w:rsidR="00427991" w:rsidRPr="0088760A" w:rsidRDefault="00427991" w:rsidP="003D3295">
      <w:pPr>
        <w:shd w:val="clear" w:color="auto" w:fill="FFFFFF"/>
        <w:tabs>
          <w:tab w:val="left" w:pos="4320"/>
        </w:tabs>
        <w:spacing w:after="120"/>
        <w:ind w:left="1440"/>
        <w:rPr>
          <w:rFonts w:ascii="Times New Roman" w:hAnsi="Times New Roman" w:cs="Times New Roman"/>
          <w:sz w:val="24"/>
          <w:szCs w:val="24"/>
        </w:rPr>
      </w:pPr>
      <w:r w:rsidRPr="0088760A">
        <w:rPr>
          <w:rFonts w:ascii="Times New Roman" w:hAnsi="Times New Roman" w:cs="Times New Roman"/>
          <w:sz w:val="24"/>
          <w:szCs w:val="24"/>
        </w:rPr>
        <w:t xml:space="preserve">            For days 101 through 200………$55.00</w:t>
      </w:r>
    </w:p>
    <w:p w:rsidR="00427991" w:rsidRPr="0088760A" w:rsidRDefault="00427991" w:rsidP="003D3295">
      <w:pPr>
        <w:shd w:val="clear" w:color="auto" w:fill="FFFFFF"/>
        <w:tabs>
          <w:tab w:val="left" w:pos="4320"/>
        </w:tabs>
        <w:spacing w:after="120"/>
        <w:ind w:left="1440"/>
        <w:rPr>
          <w:rFonts w:ascii="Times New Roman" w:hAnsi="Times New Roman" w:cs="Times New Roman"/>
          <w:sz w:val="24"/>
          <w:szCs w:val="24"/>
        </w:rPr>
      </w:pPr>
      <w:r w:rsidRPr="0088760A">
        <w:rPr>
          <w:rFonts w:ascii="Times New Roman" w:hAnsi="Times New Roman" w:cs="Times New Roman"/>
          <w:sz w:val="24"/>
          <w:szCs w:val="24"/>
        </w:rPr>
        <w:t xml:space="preserve">            For days over 200………………$65.00</w:t>
      </w:r>
    </w:p>
    <w:p w:rsidR="00427991" w:rsidRPr="0088760A" w:rsidRDefault="00427991" w:rsidP="003D3295">
      <w:p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ab/>
        <w:t>2.</w:t>
      </w:r>
      <w:r w:rsidRPr="0088760A">
        <w:rPr>
          <w:rFonts w:ascii="Times New Roman" w:hAnsi="Times New Roman" w:cs="Times New Roman"/>
          <w:sz w:val="24"/>
          <w:szCs w:val="24"/>
        </w:rPr>
        <w:tab/>
      </w:r>
      <w:r w:rsidRPr="0088760A">
        <w:rPr>
          <w:rFonts w:ascii="Times New Roman" w:hAnsi="Times New Roman" w:cs="Times New Roman"/>
          <w:sz w:val="24"/>
          <w:szCs w:val="24"/>
          <w:u w:val="single"/>
        </w:rPr>
        <w:t>Support Staff</w:t>
      </w:r>
    </w:p>
    <w:p w:rsidR="00427991" w:rsidRPr="0088760A" w:rsidRDefault="00427991" w:rsidP="003D3295">
      <w:pPr>
        <w:shd w:val="clear" w:color="auto" w:fill="FFFFFF"/>
        <w:spacing w:after="120"/>
        <w:ind w:left="1440"/>
        <w:rPr>
          <w:rFonts w:ascii="Times New Roman" w:hAnsi="Times New Roman" w:cs="Times New Roman"/>
          <w:sz w:val="24"/>
          <w:szCs w:val="24"/>
        </w:rPr>
      </w:pPr>
      <w:r w:rsidRPr="0088760A">
        <w:rPr>
          <w:rFonts w:ascii="Times New Roman" w:hAnsi="Times New Roman" w:cs="Times New Roman"/>
          <w:sz w:val="24"/>
          <w:szCs w:val="24"/>
        </w:rPr>
        <w:t>The parties agree that there shall be payment for accumulated sick leave upon retirement.</w:t>
      </w:r>
    </w:p>
    <w:p w:rsidR="00427991" w:rsidRPr="0088760A" w:rsidRDefault="00427991" w:rsidP="003D3295">
      <w:pPr>
        <w:tabs>
          <w:tab w:val="left" w:pos="720"/>
        </w:tabs>
        <w:adjustRightInd/>
        <w:spacing w:after="120"/>
        <w:ind w:left="1440"/>
        <w:rPr>
          <w:rFonts w:ascii="Times New Roman" w:hAnsi="Times New Roman" w:cs="Times New Roman"/>
          <w:sz w:val="24"/>
          <w:szCs w:val="24"/>
        </w:rPr>
      </w:pPr>
      <w:r w:rsidRPr="0088760A">
        <w:rPr>
          <w:rFonts w:ascii="Times New Roman" w:hAnsi="Times New Roman" w:cs="Times New Roman"/>
          <w:sz w:val="24"/>
          <w:szCs w:val="24"/>
        </w:rPr>
        <w:t>Upon retirement after at least fifteen (15) years of service in the district, an employee shall be compensated for all unused sick leave at the following rates of pay and under the following conditions.</w:t>
      </w:r>
    </w:p>
    <w:p w:rsidR="00427991" w:rsidRPr="0088760A" w:rsidRDefault="00427991" w:rsidP="003D3295">
      <w:pPr>
        <w:tabs>
          <w:tab w:val="left" w:pos="1440"/>
        </w:tabs>
        <w:adjustRightInd/>
        <w:spacing w:after="120"/>
        <w:ind w:left="2160" w:hanging="1440"/>
        <w:rPr>
          <w:rFonts w:ascii="Times New Roman" w:hAnsi="Times New Roman" w:cs="Times New Roman"/>
          <w:sz w:val="24"/>
          <w:szCs w:val="24"/>
        </w:rPr>
      </w:pPr>
      <w:r w:rsidRPr="0088760A">
        <w:rPr>
          <w:rFonts w:ascii="Times New Roman" w:hAnsi="Times New Roman" w:cs="Times New Roman"/>
          <w:sz w:val="24"/>
          <w:szCs w:val="24"/>
        </w:rPr>
        <w:tab/>
        <w:t>a.</w:t>
      </w:r>
      <w:r w:rsidRPr="0088760A">
        <w:rPr>
          <w:rFonts w:ascii="Times New Roman" w:hAnsi="Times New Roman" w:cs="Times New Roman"/>
          <w:sz w:val="24"/>
          <w:szCs w:val="24"/>
        </w:rPr>
        <w:tab/>
        <w:t>Employee must have at least fifty (50) days accumulated sick leave to be eligible for reimbursement.</w:t>
      </w:r>
    </w:p>
    <w:p w:rsidR="00427991" w:rsidRPr="0088760A" w:rsidRDefault="00427991" w:rsidP="003D3295">
      <w:pPr>
        <w:tabs>
          <w:tab w:val="left" w:pos="1440"/>
        </w:tabs>
        <w:adjustRightInd/>
        <w:spacing w:after="120"/>
        <w:ind w:left="2160" w:hanging="1440"/>
        <w:rPr>
          <w:rFonts w:ascii="Times New Roman" w:hAnsi="Times New Roman" w:cs="Times New Roman"/>
          <w:sz w:val="24"/>
          <w:szCs w:val="24"/>
        </w:rPr>
      </w:pPr>
      <w:r w:rsidRPr="0088760A">
        <w:rPr>
          <w:rFonts w:ascii="Times New Roman" w:hAnsi="Times New Roman" w:cs="Times New Roman"/>
          <w:sz w:val="24"/>
          <w:szCs w:val="24"/>
        </w:rPr>
        <w:t xml:space="preserve">            b.</w:t>
      </w:r>
      <w:r w:rsidRPr="0088760A">
        <w:rPr>
          <w:rFonts w:ascii="Times New Roman" w:hAnsi="Times New Roman" w:cs="Times New Roman"/>
          <w:sz w:val="24"/>
          <w:szCs w:val="24"/>
        </w:rPr>
        <w:tab/>
        <w:t>An employee must give the Board written notice of intent to retire one (1) year prior to the proposed retirement date. Failure to do so will delay payment for one (1) full year.</w:t>
      </w:r>
    </w:p>
    <w:p w:rsidR="00427991" w:rsidRPr="0088760A" w:rsidRDefault="00427991" w:rsidP="003D3295">
      <w:pPr>
        <w:tabs>
          <w:tab w:val="left" w:pos="1440"/>
        </w:tabs>
        <w:adjustRightInd/>
        <w:spacing w:after="120"/>
        <w:ind w:left="720"/>
        <w:rPr>
          <w:rFonts w:ascii="Times New Roman" w:hAnsi="Times New Roman" w:cs="Times New Roman"/>
          <w:sz w:val="24"/>
          <w:szCs w:val="24"/>
        </w:rPr>
      </w:pPr>
      <w:r w:rsidRPr="0088760A">
        <w:rPr>
          <w:rFonts w:ascii="Times New Roman" w:hAnsi="Times New Roman" w:cs="Times New Roman"/>
          <w:sz w:val="24"/>
          <w:szCs w:val="24"/>
        </w:rPr>
        <w:t xml:space="preserve">            c. </w:t>
      </w:r>
      <w:r w:rsidRPr="0088760A">
        <w:rPr>
          <w:rFonts w:ascii="Times New Roman" w:hAnsi="Times New Roman" w:cs="Times New Roman"/>
          <w:sz w:val="24"/>
          <w:szCs w:val="24"/>
        </w:rPr>
        <w:tab/>
        <w:t>Employees will be reimbursed up to a maximum of 160 days.</w:t>
      </w:r>
    </w:p>
    <w:p w:rsidR="00427991" w:rsidRPr="0088760A" w:rsidRDefault="00427991" w:rsidP="003D3295">
      <w:pPr>
        <w:tabs>
          <w:tab w:val="left" w:pos="1440"/>
        </w:tabs>
        <w:adjustRightInd/>
        <w:spacing w:after="120"/>
        <w:ind w:left="720"/>
        <w:rPr>
          <w:rFonts w:ascii="Times New Roman" w:hAnsi="Times New Roman" w:cs="Times New Roman"/>
          <w:sz w:val="24"/>
          <w:szCs w:val="24"/>
          <w:u w:val="single"/>
        </w:rPr>
      </w:pPr>
      <w:r w:rsidRPr="0088760A">
        <w:rPr>
          <w:rFonts w:ascii="Times New Roman" w:hAnsi="Times New Roman" w:cs="Times New Roman"/>
          <w:sz w:val="24"/>
          <w:szCs w:val="24"/>
        </w:rPr>
        <w:tab/>
      </w:r>
      <w:r w:rsidRPr="0088760A">
        <w:rPr>
          <w:rFonts w:ascii="Times New Roman" w:hAnsi="Times New Roman" w:cs="Times New Roman"/>
          <w:sz w:val="24"/>
          <w:szCs w:val="24"/>
          <w:u w:val="single"/>
        </w:rPr>
        <w:t>Rates of Pay:</w:t>
      </w:r>
    </w:p>
    <w:p w:rsidR="00427991" w:rsidRPr="0088760A" w:rsidRDefault="00427991" w:rsidP="003D3295">
      <w:pPr>
        <w:tabs>
          <w:tab w:val="left" w:pos="2160"/>
        </w:tabs>
        <w:adjustRightInd/>
        <w:spacing w:after="120"/>
        <w:ind w:left="1440"/>
        <w:rPr>
          <w:rFonts w:ascii="Times New Roman" w:hAnsi="Times New Roman" w:cs="Times New Roman"/>
          <w:sz w:val="24"/>
          <w:szCs w:val="24"/>
          <w:u w:val="single"/>
        </w:rPr>
      </w:pPr>
      <w:r w:rsidRPr="0088760A">
        <w:rPr>
          <w:rFonts w:ascii="Times New Roman" w:hAnsi="Times New Roman" w:cs="Times New Roman"/>
          <w:sz w:val="24"/>
          <w:szCs w:val="24"/>
          <w:u w:val="single"/>
        </w:rPr>
        <w:t>Buildings and Grounds Department Employees, Secretaries and Assistants</w:t>
      </w:r>
    </w:p>
    <w:p w:rsidR="00427991" w:rsidRPr="0088760A" w:rsidRDefault="00427991" w:rsidP="003D3295">
      <w:pPr>
        <w:spacing w:after="120"/>
        <w:ind w:left="2160"/>
        <w:rPr>
          <w:rFonts w:ascii="Times New Roman" w:hAnsi="Times New Roman" w:cs="Times New Roman"/>
          <w:sz w:val="24"/>
          <w:szCs w:val="24"/>
        </w:rPr>
      </w:pPr>
      <w:r w:rsidRPr="0088760A">
        <w:rPr>
          <w:rFonts w:ascii="Times New Roman" w:hAnsi="Times New Roman" w:cs="Times New Roman"/>
          <w:sz w:val="24"/>
          <w:szCs w:val="24"/>
        </w:rPr>
        <w:t xml:space="preserve">          $15.00 per day - maximum $2,400.00.</w:t>
      </w:r>
    </w:p>
    <w:p w:rsidR="00427991" w:rsidRPr="0088760A" w:rsidRDefault="00427991" w:rsidP="003D3295">
      <w:pPr>
        <w:shd w:val="clear" w:color="auto" w:fill="FFFFFF"/>
        <w:spacing w:before="160" w:after="120"/>
        <w:jc w:val="center"/>
        <w:rPr>
          <w:rFonts w:ascii="Times New Roman" w:hAnsi="Times New Roman" w:cs="Times New Roman"/>
          <w:sz w:val="24"/>
          <w:szCs w:val="24"/>
          <w:u w:val="single"/>
        </w:rPr>
      </w:pPr>
      <w:r w:rsidRPr="0088760A">
        <w:rPr>
          <w:rFonts w:ascii="Times New Roman" w:hAnsi="Times New Roman" w:cs="Times New Roman"/>
          <w:b/>
          <w:bCs/>
          <w:sz w:val="24"/>
          <w:szCs w:val="24"/>
          <w:u w:val="single"/>
        </w:rPr>
        <w:t>ARTICLE</w:t>
      </w:r>
      <w:r w:rsidRPr="0088760A">
        <w:rPr>
          <w:rFonts w:ascii="Times New Roman" w:hAnsi="Times New Roman" w:cs="Times New Roman"/>
          <w:sz w:val="24"/>
          <w:szCs w:val="24"/>
          <w:u w:val="single"/>
        </w:rPr>
        <w:t xml:space="preserve"> </w:t>
      </w:r>
      <w:r w:rsidRPr="0088760A">
        <w:rPr>
          <w:rFonts w:ascii="Times New Roman" w:hAnsi="Times New Roman" w:cs="Times New Roman"/>
          <w:b/>
          <w:bCs/>
          <w:sz w:val="24"/>
          <w:szCs w:val="24"/>
          <w:u w:val="single"/>
        </w:rPr>
        <w:t>XV</w:t>
      </w:r>
    </w:p>
    <w:p w:rsidR="00427991" w:rsidRPr="0088760A" w:rsidRDefault="00427991" w:rsidP="003D3295">
      <w:pPr>
        <w:shd w:val="clear" w:color="auto" w:fill="FFFFFF"/>
        <w:spacing w:before="160" w:after="120"/>
        <w:jc w:val="center"/>
        <w:rPr>
          <w:rFonts w:ascii="Times New Roman" w:hAnsi="Times New Roman" w:cs="Times New Roman"/>
          <w:sz w:val="24"/>
          <w:szCs w:val="24"/>
        </w:rPr>
      </w:pPr>
      <w:r w:rsidRPr="0088760A">
        <w:rPr>
          <w:rFonts w:ascii="Times New Roman" w:hAnsi="Times New Roman" w:cs="Times New Roman"/>
          <w:b/>
          <w:bCs/>
          <w:sz w:val="24"/>
          <w:szCs w:val="24"/>
          <w:u w:val="single"/>
        </w:rPr>
        <w:t>TEMPORARY LEAVES</w:t>
      </w:r>
      <w:r w:rsidRPr="0088760A">
        <w:rPr>
          <w:rFonts w:ascii="Times New Roman" w:hAnsi="Times New Roman" w:cs="Times New Roman"/>
          <w:sz w:val="24"/>
          <w:szCs w:val="24"/>
          <w:u w:val="single"/>
        </w:rPr>
        <w:t xml:space="preserve"> </w:t>
      </w:r>
      <w:r w:rsidRPr="0088760A">
        <w:rPr>
          <w:rFonts w:ascii="Times New Roman" w:hAnsi="Times New Roman" w:cs="Times New Roman"/>
          <w:b/>
          <w:bCs/>
          <w:sz w:val="24"/>
          <w:szCs w:val="24"/>
          <w:u w:val="single"/>
        </w:rPr>
        <w:t>OF</w:t>
      </w:r>
      <w:r w:rsidRPr="0088760A">
        <w:rPr>
          <w:rFonts w:ascii="Times New Roman" w:hAnsi="Times New Roman" w:cs="Times New Roman"/>
          <w:sz w:val="24"/>
          <w:szCs w:val="24"/>
          <w:u w:val="single"/>
        </w:rPr>
        <w:t xml:space="preserve"> </w:t>
      </w:r>
      <w:r w:rsidRPr="0088760A">
        <w:rPr>
          <w:rFonts w:ascii="Times New Roman" w:hAnsi="Times New Roman" w:cs="Times New Roman"/>
          <w:b/>
          <w:bCs/>
          <w:sz w:val="24"/>
          <w:szCs w:val="24"/>
          <w:u w:val="single"/>
        </w:rPr>
        <w:t>ABSENCE</w:t>
      </w:r>
    </w:p>
    <w:p w:rsidR="00427991" w:rsidRPr="0088760A" w:rsidRDefault="00427991" w:rsidP="00EC2206">
      <w:pPr>
        <w:shd w:val="clear" w:color="auto" w:fill="FFFFFF"/>
        <w:spacing w:after="120"/>
        <w:ind w:left="810" w:hanging="810"/>
        <w:rPr>
          <w:rFonts w:ascii="Times New Roman" w:hAnsi="Times New Roman" w:cs="Times New Roman"/>
          <w:sz w:val="24"/>
          <w:szCs w:val="24"/>
        </w:rPr>
      </w:pPr>
      <w:r>
        <w:rPr>
          <w:rFonts w:ascii="Times New Roman" w:hAnsi="Times New Roman" w:cs="Times New Roman"/>
          <w:sz w:val="24"/>
          <w:szCs w:val="24"/>
        </w:rPr>
        <w:t>A.</w:t>
      </w:r>
      <w:r w:rsidRPr="0088760A">
        <w:rPr>
          <w:rFonts w:ascii="Times New Roman" w:hAnsi="Times New Roman" w:cs="Times New Roman"/>
          <w:sz w:val="24"/>
          <w:szCs w:val="24"/>
        </w:rPr>
        <w:tab/>
        <w:t>Employees shall be entitled to the following temporary non-accumulative leaves of absence with full pay each school year:</w:t>
      </w:r>
    </w:p>
    <w:p w:rsidR="00427991" w:rsidRPr="00EC2206" w:rsidRDefault="00427991" w:rsidP="00EC2206">
      <w:pPr>
        <w:shd w:val="clear" w:color="auto" w:fill="FFFFFF"/>
        <w:spacing w:after="120"/>
        <w:ind w:left="72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Pr="00EC2206">
        <w:rPr>
          <w:rFonts w:ascii="Times New Roman" w:hAnsi="Times New Roman" w:cs="Times New Roman"/>
          <w:sz w:val="24"/>
          <w:szCs w:val="24"/>
          <w:u w:val="single"/>
        </w:rPr>
        <w:t>Personal Leave</w:t>
      </w:r>
    </w:p>
    <w:p w:rsidR="00427991" w:rsidRDefault="00427991" w:rsidP="00EC2206">
      <w:pPr>
        <w:tabs>
          <w:tab w:val="left" w:pos="2160"/>
        </w:tabs>
        <w:adjustRightInd/>
        <w:spacing w:after="120"/>
        <w:ind w:left="2160" w:hanging="72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r>
      <w:r w:rsidRPr="0088760A">
        <w:rPr>
          <w:rFonts w:ascii="Times New Roman" w:hAnsi="Times New Roman" w:cs="Times New Roman"/>
          <w:sz w:val="24"/>
          <w:szCs w:val="24"/>
        </w:rPr>
        <w:t>Application to the employee’s principal or other immediate supervisor for personal leave shall be made at least five (5) school days before taking such leave (except in the case of emergencies where direct notification to the administration is acceptable).</w:t>
      </w:r>
    </w:p>
    <w:p w:rsidR="00427991" w:rsidRDefault="00427991" w:rsidP="00EC2206">
      <w:pPr>
        <w:tabs>
          <w:tab w:val="left" w:pos="2160"/>
        </w:tabs>
        <w:adjustRightInd/>
        <w:spacing w:after="120"/>
        <w:ind w:left="216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88760A">
        <w:rPr>
          <w:rFonts w:ascii="Times New Roman" w:hAnsi="Times New Roman" w:cs="Times New Roman"/>
          <w:sz w:val="24"/>
          <w:szCs w:val="24"/>
        </w:rPr>
        <w:t>Approval for personal leave for teachers will not be granted on the days preceding or following a vacation period except with the approval of the Superintendent.</w:t>
      </w:r>
    </w:p>
    <w:p w:rsidR="00427991" w:rsidRDefault="00427991" w:rsidP="00EC2206">
      <w:pPr>
        <w:tabs>
          <w:tab w:val="left" w:pos="2160"/>
        </w:tabs>
        <w:adjustRightInd/>
        <w:spacing w:after="120"/>
        <w:ind w:left="216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88760A">
        <w:rPr>
          <w:rFonts w:ascii="Times New Roman" w:hAnsi="Times New Roman" w:cs="Times New Roman"/>
          <w:sz w:val="24"/>
          <w:szCs w:val="24"/>
        </w:rPr>
        <w:t>Any personal leave day under (1) and (2) above which is not taken by the employee shall be added as an additional accumulative sick leave day in the next school year: subject, however, to the employee having the option to instead designate up to two (2) unused personal days to carry over to the following year if used as family illness days. In no event shall the total number of personal days in the following year exceed five (5) days, consisting of up to the two (2) carried over for family illness plus the three (3) personal days which are available each year pursuant to paragraphs (1) and (2) above.</w:t>
      </w:r>
    </w:p>
    <w:p w:rsidR="00427991" w:rsidRDefault="00427991" w:rsidP="00EC2206">
      <w:pPr>
        <w:tabs>
          <w:tab w:val="left" w:pos="2160"/>
        </w:tabs>
        <w:adjustRightInd/>
        <w:spacing w:after="120"/>
        <w:ind w:left="216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88760A">
        <w:rPr>
          <w:rFonts w:ascii="Times New Roman" w:hAnsi="Times New Roman" w:cs="Times New Roman"/>
          <w:sz w:val="24"/>
          <w:szCs w:val="24"/>
        </w:rPr>
        <w:t>Any ten (10) month employee who begins initial employment after February 1st of any school year or any twelve (12) month employee who begins initial employment after January 1</w:t>
      </w:r>
      <w:r w:rsidRPr="0088760A">
        <w:rPr>
          <w:rFonts w:ascii="Times New Roman" w:hAnsi="Times New Roman" w:cs="Times New Roman"/>
          <w:sz w:val="24"/>
          <w:szCs w:val="24"/>
          <w:vertAlign w:val="superscript"/>
        </w:rPr>
        <w:t>st</w:t>
      </w:r>
      <w:r w:rsidRPr="0088760A">
        <w:rPr>
          <w:rFonts w:ascii="Times New Roman" w:hAnsi="Times New Roman" w:cs="Times New Roman"/>
          <w:sz w:val="24"/>
          <w:szCs w:val="24"/>
        </w:rPr>
        <w:t xml:space="preserve"> of any school year shall be entitled to personal leave during that school year only under the provisions of A.1. a. (1) and no other provision of the “Personal Leave” provisions of this Article.</w:t>
      </w:r>
    </w:p>
    <w:p w:rsidR="00427991" w:rsidRDefault="00427991">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br w:type="page"/>
      </w:r>
    </w:p>
    <w:p w:rsidR="00427991" w:rsidRPr="00EC2206" w:rsidRDefault="00427991" w:rsidP="00EC2206">
      <w:pPr>
        <w:pStyle w:val="ListParagraph"/>
        <w:numPr>
          <w:ilvl w:val="0"/>
          <w:numId w:val="9"/>
        </w:numPr>
        <w:shd w:val="clear" w:color="auto" w:fill="FFFFFF"/>
        <w:spacing w:before="160" w:after="120"/>
        <w:rPr>
          <w:rFonts w:ascii="Times New Roman" w:hAnsi="Times New Roman" w:cs="Times New Roman"/>
          <w:sz w:val="24"/>
          <w:szCs w:val="24"/>
        </w:rPr>
      </w:pPr>
      <w:r w:rsidRPr="00EC2206">
        <w:rPr>
          <w:rFonts w:ascii="Times New Roman" w:hAnsi="Times New Roman" w:cs="Times New Roman"/>
          <w:sz w:val="24"/>
          <w:szCs w:val="24"/>
          <w:u w:val="single"/>
        </w:rPr>
        <w:t>Death in the Immediate Family</w:t>
      </w:r>
    </w:p>
    <w:p w:rsidR="00427991" w:rsidRPr="0088760A" w:rsidRDefault="00427991" w:rsidP="003D3295">
      <w:pPr>
        <w:pStyle w:val="BodyTextIndent3"/>
        <w:spacing w:after="120"/>
        <w:rPr>
          <w:rFonts w:cs="Arial"/>
          <w:sz w:val="24"/>
          <w:szCs w:val="24"/>
        </w:rPr>
      </w:pPr>
      <w:r w:rsidRPr="0088760A">
        <w:rPr>
          <w:rFonts w:cs="Arial"/>
          <w:sz w:val="24"/>
          <w:szCs w:val="24"/>
        </w:rPr>
        <w:t>With approval of the Superintendent or Business Administrator, an employee may be granted days of absence, without loss of salary, due to death in the staff member’s immediate family.</w:t>
      </w:r>
    </w:p>
    <w:p w:rsidR="00427991" w:rsidRPr="0088760A" w:rsidRDefault="00427991" w:rsidP="003D3295">
      <w:pPr>
        <w:pStyle w:val="BodyTextIndent3"/>
        <w:spacing w:after="120"/>
        <w:rPr>
          <w:rFonts w:cs="Arial"/>
          <w:sz w:val="24"/>
          <w:szCs w:val="24"/>
        </w:rPr>
      </w:pPr>
      <w:r w:rsidRPr="0088760A">
        <w:rPr>
          <w:rFonts w:cs="Arial"/>
          <w:sz w:val="24"/>
          <w:szCs w:val="24"/>
        </w:rPr>
        <w:t>The number of days absence granted shall be determined by individual circumstances, and shall not be deductible from the three (3) days of personal leave as defined above in Section a. “Immediate Family” shall be defined as the employee’s:</w:t>
      </w:r>
    </w:p>
    <w:p w:rsidR="00427991" w:rsidRPr="0088760A" w:rsidRDefault="00427991" w:rsidP="00D741B3">
      <w:pPr>
        <w:numPr>
          <w:ilvl w:val="3"/>
          <w:numId w:val="12"/>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Husband or wife</w:t>
      </w:r>
    </w:p>
    <w:p w:rsidR="00427991" w:rsidRPr="0088760A" w:rsidRDefault="00427991" w:rsidP="00D741B3">
      <w:pPr>
        <w:numPr>
          <w:ilvl w:val="3"/>
          <w:numId w:val="12"/>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Children</w:t>
      </w:r>
    </w:p>
    <w:p w:rsidR="00427991" w:rsidRPr="0088760A" w:rsidRDefault="00427991" w:rsidP="00D741B3">
      <w:pPr>
        <w:numPr>
          <w:ilvl w:val="3"/>
          <w:numId w:val="12"/>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Father and mother</w:t>
      </w:r>
    </w:p>
    <w:p w:rsidR="00427991" w:rsidRPr="0088760A" w:rsidRDefault="00427991" w:rsidP="00D741B3">
      <w:pPr>
        <w:numPr>
          <w:ilvl w:val="3"/>
          <w:numId w:val="12"/>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Brother or sister</w:t>
      </w:r>
    </w:p>
    <w:p w:rsidR="00427991" w:rsidRPr="0088760A" w:rsidRDefault="00427991" w:rsidP="00D741B3">
      <w:pPr>
        <w:numPr>
          <w:ilvl w:val="3"/>
          <w:numId w:val="12"/>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Father and mother-in-law</w:t>
      </w:r>
    </w:p>
    <w:p w:rsidR="00427991" w:rsidRPr="0088760A" w:rsidRDefault="00427991" w:rsidP="00D741B3">
      <w:pPr>
        <w:numPr>
          <w:ilvl w:val="3"/>
          <w:numId w:val="12"/>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Grandparents</w:t>
      </w:r>
    </w:p>
    <w:p w:rsidR="00427991" w:rsidRPr="0088760A" w:rsidRDefault="00427991" w:rsidP="00D741B3">
      <w:pPr>
        <w:numPr>
          <w:ilvl w:val="3"/>
          <w:numId w:val="12"/>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Grandchild</w:t>
      </w:r>
    </w:p>
    <w:p w:rsidR="00427991" w:rsidRPr="0088760A" w:rsidRDefault="00427991" w:rsidP="00D741B3">
      <w:pPr>
        <w:numPr>
          <w:ilvl w:val="3"/>
          <w:numId w:val="12"/>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Brother-in-law</w:t>
      </w:r>
    </w:p>
    <w:p w:rsidR="00427991" w:rsidRPr="0088760A" w:rsidRDefault="00427991" w:rsidP="00D741B3">
      <w:pPr>
        <w:numPr>
          <w:ilvl w:val="3"/>
          <w:numId w:val="12"/>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Sister-in-law</w:t>
      </w:r>
    </w:p>
    <w:p w:rsidR="00427991" w:rsidRPr="0088760A" w:rsidRDefault="00427991" w:rsidP="00D741B3">
      <w:pPr>
        <w:numPr>
          <w:ilvl w:val="3"/>
          <w:numId w:val="12"/>
        </w:numPr>
        <w:shd w:val="clear" w:color="auto" w:fill="FFFFFF"/>
        <w:spacing w:after="360"/>
        <w:rPr>
          <w:rFonts w:ascii="Times New Roman" w:hAnsi="Times New Roman" w:cs="Times New Roman"/>
          <w:sz w:val="24"/>
          <w:szCs w:val="24"/>
        </w:rPr>
      </w:pPr>
      <w:r w:rsidRPr="0088760A">
        <w:rPr>
          <w:rFonts w:ascii="Times New Roman" w:hAnsi="Times New Roman" w:cs="Times New Roman"/>
          <w:sz w:val="24"/>
          <w:szCs w:val="24"/>
        </w:rPr>
        <w:t>Member of the household</w:t>
      </w:r>
    </w:p>
    <w:p w:rsidR="00427991" w:rsidRPr="0088760A" w:rsidRDefault="00427991" w:rsidP="00D741B3">
      <w:pPr>
        <w:shd w:val="clear" w:color="auto" w:fill="FFFFFF"/>
        <w:spacing w:after="120"/>
        <w:jc w:val="center"/>
        <w:rPr>
          <w:rFonts w:ascii="Times New Roman" w:hAnsi="Times New Roman" w:cs="Times New Roman"/>
          <w:sz w:val="24"/>
          <w:szCs w:val="24"/>
          <w:u w:val="single"/>
        </w:rPr>
      </w:pPr>
      <w:r w:rsidRPr="0088760A">
        <w:rPr>
          <w:rFonts w:ascii="Times New Roman" w:hAnsi="Times New Roman" w:cs="Times New Roman"/>
          <w:b/>
          <w:bCs/>
          <w:sz w:val="24"/>
          <w:szCs w:val="24"/>
          <w:u w:val="single"/>
        </w:rPr>
        <w:t>ARTICLE</w:t>
      </w:r>
      <w:r w:rsidRPr="0088760A">
        <w:rPr>
          <w:rFonts w:ascii="Times New Roman" w:hAnsi="Times New Roman" w:cs="Times New Roman"/>
          <w:sz w:val="24"/>
          <w:szCs w:val="24"/>
          <w:u w:val="single"/>
        </w:rPr>
        <w:t xml:space="preserve"> </w:t>
      </w:r>
      <w:r w:rsidRPr="0088760A">
        <w:rPr>
          <w:rFonts w:ascii="Times New Roman" w:hAnsi="Times New Roman" w:cs="Times New Roman"/>
          <w:b/>
          <w:bCs/>
          <w:sz w:val="24"/>
          <w:szCs w:val="24"/>
          <w:u w:val="single"/>
        </w:rPr>
        <w:t>XVI</w:t>
      </w:r>
    </w:p>
    <w:p w:rsidR="00427991" w:rsidRPr="0088760A" w:rsidRDefault="00427991" w:rsidP="00D741B3">
      <w:pPr>
        <w:shd w:val="clear" w:color="auto" w:fill="FFFFFF"/>
        <w:spacing w:after="120"/>
        <w:jc w:val="center"/>
        <w:rPr>
          <w:rFonts w:ascii="Times New Roman" w:hAnsi="Times New Roman" w:cs="Times New Roman"/>
          <w:sz w:val="24"/>
          <w:szCs w:val="24"/>
        </w:rPr>
      </w:pPr>
      <w:r w:rsidRPr="0088760A">
        <w:rPr>
          <w:rFonts w:ascii="Times New Roman" w:hAnsi="Times New Roman" w:cs="Times New Roman"/>
          <w:b/>
          <w:bCs/>
          <w:sz w:val="24"/>
          <w:szCs w:val="24"/>
          <w:u w:val="single"/>
        </w:rPr>
        <w:t>EXTENDED LEAVES</w:t>
      </w:r>
      <w:r w:rsidRPr="0088760A">
        <w:rPr>
          <w:rFonts w:ascii="Times New Roman" w:hAnsi="Times New Roman" w:cs="Times New Roman"/>
          <w:sz w:val="24"/>
          <w:szCs w:val="24"/>
          <w:u w:val="single"/>
        </w:rPr>
        <w:t xml:space="preserve"> </w:t>
      </w:r>
      <w:r w:rsidRPr="0088760A">
        <w:rPr>
          <w:rFonts w:ascii="Times New Roman" w:hAnsi="Times New Roman" w:cs="Times New Roman"/>
          <w:b/>
          <w:bCs/>
          <w:sz w:val="24"/>
          <w:szCs w:val="24"/>
          <w:u w:val="single"/>
        </w:rPr>
        <w:t>OF</w:t>
      </w:r>
      <w:r w:rsidRPr="0088760A">
        <w:rPr>
          <w:rFonts w:ascii="Times New Roman" w:hAnsi="Times New Roman" w:cs="Times New Roman"/>
          <w:sz w:val="24"/>
          <w:szCs w:val="24"/>
          <w:u w:val="single"/>
        </w:rPr>
        <w:t xml:space="preserve"> </w:t>
      </w:r>
      <w:r w:rsidRPr="0088760A">
        <w:rPr>
          <w:rFonts w:ascii="Times New Roman" w:hAnsi="Times New Roman" w:cs="Times New Roman"/>
          <w:b/>
          <w:bCs/>
          <w:sz w:val="24"/>
          <w:szCs w:val="24"/>
          <w:u w:val="single"/>
        </w:rPr>
        <w:t>ABSENCE</w:t>
      </w:r>
    </w:p>
    <w:p w:rsidR="00427991" w:rsidRPr="0088760A" w:rsidRDefault="00427991" w:rsidP="00D741B3">
      <w:p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 xml:space="preserve">A.  </w:t>
      </w:r>
      <w:r w:rsidRPr="0088760A">
        <w:rPr>
          <w:rFonts w:ascii="Times New Roman" w:hAnsi="Times New Roman" w:cs="Times New Roman"/>
          <w:sz w:val="24"/>
          <w:szCs w:val="24"/>
        </w:rPr>
        <w:tab/>
      </w:r>
      <w:r w:rsidRPr="0088760A">
        <w:rPr>
          <w:rFonts w:ascii="Times New Roman" w:hAnsi="Times New Roman" w:cs="Times New Roman"/>
          <w:sz w:val="24"/>
          <w:szCs w:val="24"/>
          <w:u w:val="single"/>
        </w:rPr>
        <w:t>Child Rearing Leave</w:t>
      </w:r>
    </w:p>
    <w:p w:rsidR="00427991" w:rsidRPr="0088760A" w:rsidRDefault="00427991" w:rsidP="00D741B3">
      <w:pPr>
        <w:numPr>
          <w:ilvl w:val="4"/>
          <w:numId w:val="12"/>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Pregnant employees who are medically disabled are entitled to sick leave utilization in accordance with N.J.S.A. 18A:30-1 et seq.</w:t>
      </w:r>
    </w:p>
    <w:p w:rsidR="00427991" w:rsidRPr="0088760A" w:rsidRDefault="00427991" w:rsidP="00D741B3">
      <w:pPr>
        <w:numPr>
          <w:ilvl w:val="4"/>
          <w:numId w:val="12"/>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An employee with a child less than three (3) months old may apply for and will be granted an unpaid Child Rearing Leave of Absence without pay provided application is made at least sixty (60) days prior to commencement of such leave.</w:t>
      </w:r>
    </w:p>
    <w:p w:rsidR="00427991" w:rsidRPr="0088760A" w:rsidRDefault="00427991" w:rsidP="00D741B3">
      <w:pPr>
        <w:numPr>
          <w:ilvl w:val="4"/>
          <w:numId w:val="12"/>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A teacher who is granted Child Rearing Leave shall return to work at the start of the second semester or at the start of an academic year provided written notice of such intent is given to the Board at least sixty (60) days prior to the beginning of the second semester, or by April 1 of the prior school year, if return is to commence at the beginning of the subsequent school year.</w:t>
      </w:r>
    </w:p>
    <w:p w:rsidR="00427991" w:rsidRPr="0088760A" w:rsidRDefault="00427991" w:rsidP="00D741B3">
      <w:pPr>
        <w:numPr>
          <w:ilvl w:val="4"/>
          <w:numId w:val="12"/>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A support staff employee who is granted Child Rearing Leave shall return to work at the beginning of a pay period, provided written notice of such intent is given to the Board at least sixty (60) days, which is at least sixty (60) days after written notice of such return is provided to the Board.</w:t>
      </w:r>
    </w:p>
    <w:p w:rsidR="00427991" w:rsidRPr="0088760A" w:rsidRDefault="00427991" w:rsidP="00D741B3">
      <w:pPr>
        <w:numPr>
          <w:ilvl w:val="4"/>
          <w:numId w:val="12"/>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Child Rearing Leave shall not exceed eighteen (18) calendar months, without the approval of the Board.</w:t>
      </w:r>
    </w:p>
    <w:p w:rsidR="00427991" w:rsidRPr="0088760A" w:rsidRDefault="00427991" w:rsidP="00D741B3">
      <w:pPr>
        <w:numPr>
          <w:ilvl w:val="4"/>
          <w:numId w:val="12"/>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A non-tenured employee shall be granted Child Rearing Leave in accordance with the above except that such leave shall be granted only to the end of the current work year in which the leave commences.</w:t>
      </w:r>
    </w:p>
    <w:p w:rsidR="00427991" w:rsidRPr="0088760A" w:rsidRDefault="00427991" w:rsidP="00D741B3">
      <w:pPr>
        <w:numPr>
          <w:ilvl w:val="4"/>
          <w:numId w:val="12"/>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Any teacher granted a Child Rearing Leave, upon return, will be afforded a teaching position equal to the one vacated at the time of the Child Rearing Leave.</w:t>
      </w:r>
    </w:p>
    <w:p w:rsidR="00427991" w:rsidRDefault="00427991" w:rsidP="00D741B3">
      <w:pPr>
        <w:numPr>
          <w:ilvl w:val="4"/>
          <w:numId w:val="12"/>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For the purposes of salary guide placement for the year subsequent to the Child Rearing Leave, six (6) full months constitutes one year credit for twelve (12) month employees and five (5) full months constitutes one year credit for ten (10) month employees.</w:t>
      </w:r>
    </w:p>
    <w:p w:rsidR="00427991" w:rsidRPr="00D741B3" w:rsidRDefault="00427991" w:rsidP="00D741B3">
      <w:pPr>
        <w:numPr>
          <w:ilvl w:val="4"/>
          <w:numId w:val="12"/>
        </w:numPr>
        <w:shd w:val="clear" w:color="auto" w:fill="FFFFFF"/>
        <w:spacing w:after="120"/>
        <w:rPr>
          <w:rFonts w:ascii="Times New Roman" w:hAnsi="Times New Roman" w:cs="Times New Roman"/>
          <w:sz w:val="24"/>
          <w:szCs w:val="24"/>
        </w:rPr>
      </w:pPr>
      <w:r w:rsidRPr="00D741B3">
        <w:rPr>
          <w:rFonts w:ascii="Times New Roman" w:hAnsi="Times New Roman" w:cs="Times New Roman"/>
          <w:sz w:val="24"/>
          <w:szCs w:val="24"/>
        </w:rPr>
        <w:t>Rearing Leave time shall not be counted as experience time for salary purposes and the employee shall return to the District’s employ on the salary guide in effect at the time of return.</w:t>
      </w:r>
    </w:p>
    <w:p w:rsidR="00427991" w:rsidRPr="0088760A" w:rsidRDefault="00427991" w:rsidP="00D741B3">
      <w:p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 xml:space="preserve">B.  </w:t>
      </w:r>
      <w:r w:rsidRPr="0088760A">
        <w:rPr>
          <w:rFonts w:ascii="Times New Roman" w:hAnsi="Times New Roman" w:cs="Times New Roman"/>
          <w:sz w:val="24"/>
          <w:szCs w:val="24"/>
        </w:rPr>
        <w:tab/>
      </w:r>
      <w:r w:rsidRPr="0088760A">
        <w:rPr>
          <w:rFonts w:ascii="Times New Roman" w:hAnsi="Times New Roman" w:cs="Times New Roman"/>
          <w:sz w:val="24"/>
          <w:szCs w:val="24"/>
          <w:u w:val="single"/>
        </w:rPr>
        <w:t>Adoption Leave (Teachers)</w:t>
      </w:r>
    </w:p>
    <w:p w:rsidR="00427991" w:rsidRPr="0088760A" w:rsidRDefault="00427991" w:rsidP="00D741B3">
      <w:pPr>
        <w:pStyle w:val="BodyTextIndent3"/>
        <w:spacing w:before="0" w:after="120"/>
        <w:rPr>
          <w:rFonts w:cs="Arial"/>
          <w:sz w:val="24"/>
          <w:szCs w:val="24"/>
        </w:rPr>
      </w:pPr>
      <w:r w:rsidRPr="0088760A">
        <w:rPr>
          <w:rFonts w:cs="Arial"/>
          <w:sz w:val="24"/>
          <w:szCs w:val="24"/>
        </w:rPr>
        <w:t>The Board shall grant adoption leave without pay to any teacher upon request, subject to the following stipulations and limitations:</w:t>
      </w:r>
    </w:p>
    <w:p w:rsidR="00427991" w:rsidRPr="0088760A" w:rsidRDefault="00427991" w:rsidP="00D741B3">
      <w:pPr>
        <w:numPr>
          <w:ilvl w:val="4"/>
          <w:numId w:val="13"/>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Any teacher adopting an infant child shall receive leave similar to Child Rearing Leave, which shall commence upon receiving de facto custody of said infant, or earlier if necessary to fulfill the requirements for the adoption.</w:t>
      </w:r>
    </w:p>
    <w:p w:rsidR="00427991" w:rsidRPr="0088760A" w:rsidRDefault="00427991" w:rsidP="00D741B3">
      <w:pPr>
        <w:numPr>
          <w:ilvl w:val="4"/>
          <w:numId w:val="13"/>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No teacher shall be prevented from returning to work after adoption solely on the grounds that there has not been a time lapse between adoption and the desired date of return provided the Superintendent has been notified in writing sixty (60) days in advance of return date.</w:t>
      </w:r>
    </w:p>
    <w:p w:rsidR="00427991" w:rsidRPr="0088760A" w:rsidRDefault="00427991" w:rsidP="00D741B3">
      <w:pPr>
        <w:numPr>
          <w:ilvl w:val="4"/>
          <w:numId w:val="13"/>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Adoption Leave shall not exceed twenty-four (24) calendar months, without the approval of the Board.</w:t>
      </w:r>
    </w:p>
    <w:p w:rsidR="00427991" w:rsidRPr="0088760A" w:rsidRDefault="00427991" w:rsidP="00D741B3">
      <w:p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 xml:space="preserve">C.   </w:t>
      </w:r>
      <w:r w:rsidRPr="0088760A">
        <w:rPr>
          <w:rFonts w:ascii="Times New Roman" w:hAnsi="Times New Roman" w:cs="Times New Roman"/>
          <w:sz w:val="24"/>
          <w:szCs w:val="24"/>
        </w:rPr>
        <w:tab/>
      </w:r>
      <w:r w:rsidRPr="0088760A">
        <w:rPr>
          <w:rFonts w:ascii="Times New Roman" w:hAnsi="Times New Roman" w:cs="Times New Roman"/>
          <w:sz w:val="24"/>
          <w:szCs w:val="24"/>
          <w:u w:val="single"/>
        </w:rPr>
        <w:t>Miscellaneous Provisions -</w:t>
      </w:r>
    </w:p>
    <w:p w:rsidR="00427991" w:rsidRPr="0088760A" w:rsidRDefault="00427991" w:rsidP="00D741B3">
      <w:pPr>
        <w:pStyle w:val="Heading6"/>
        <w:spacing w:before="0" w:after="120"/>
        <w:rPr>
          <w:rFonts w:cs="Arial"/>
          <w:sz w:val="24"/>
          <w:szCs w:val="24"/>
        </w:rPr>
      </w:pPr>
      <w:r w:rsidRPr="0088760A">
        <w:rPr>
          <w:rFonts w:cs="Arial"/>
          <w:sz w:val="24"/>
          <w:szCs w:val="24"/>
        </w:rPr>
        <w:t>Child Rearing (All Employees) and Adoption Leaves (Teachers Only)</w:t>
      </w:r>
    </w:p>
    <w:p w:rsidR="00427991" w:rsidRPr="0088760A" w:rsidRDefault="00427991" w:rsidP="00D741B3">
      <w:pPr>
        <w:numPr>
          <w:ilvl w:val="4"/>
          <w:numId w:val="14"/>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Salary shall not be paid to the employee during leave under Paragraphs A (excluding A. (1) or Paragraph B. above.</w:t>
      </w:r>
    </w:p>
    <w:p w:rsidR="00427991" w:rsidRPr="0088760A" w:rsidRDefault="00427991" w:rsidP="00D741B3">
      <w:pPr>
        <w:numPr>
          <w:ilvl w:val="4"/>
          <w:numId w:val="14"/>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Leave time under A. and B. above shall not be considered as experience time for salary purposes and the employee shall return to the district’s employ on the salary guide in effect at the time of return with employees having the same number of years’ experience and training.</w:t>
      </w:r>
    </w:p>
    <w:p w:rsidR="00427991" w:rsidRPr="0088760A" w:rsidRDefault="00427991" w:rsidP="00D741B3">
      <w:pPr>
        <w:numPr>
          <w:ilvl w:val="4"/>
          <w:numId w:val="14"/>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One-half (1/2) year or more of experience gained prior to or upon return from leave under A. and B. above during an academic or school year shall be considered as one full year of experience for purposes of salary guide placement for the subsequent school year.</w:t>
      </w:r>
    </w:p>
    <w:p w:rsidR="00427991" w:rsidRPr="0088760A" w:rsidRDefault="00427991" w:rsidP="00D741B3">
      <w:pPr>
        <w:numPr>
          <w:ilvl w:val="4"/>
          <w:numId w:val="14"/>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Health insurance coverages during leaves under A. or B. above are governed by the Federal and/or New Jersey Family and Medical Leave Acts for all leaves under A. and B.</w:t>
      </w:r>
    </w:p>
    <w:p w:rsidR="00427991" w:rsidRPr="0088760A" w:rsidRDefault="00427991" w:rsidP="00D741B3">
      <w:pPr>
        <w:numPr>
          <w:ilvl w:val="4"/>
          <w:numId w:val="14"/>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During the term of such leave, in A. and B. above, an employee may request, in writing, to return earlier than the original leave expiration date. The Superintendent shall have the sole discretion to determine whether the request is in the best interest of the school district.</w:t>
      </w:r>
    </w:p>
    <w:p w:rsidR="00427991" w:rsidRPr="0088760A" w:rsidRDefault="00427991" w:rsidP="00D741B3">
      <w:pPr>
        <w:pStyle w:val="Heading4"/>
        <w:numPr>
          <w:ilvl w:val="0"/>
          <w:numId w:val="0"/>
        </w:numPr>
        <w:spacing w:before="0" w:after="120"/>
        <w:ind w:left="720" w:hanging="720"/>
        <w:rPr>
          <w:rFonts w:cs="Arial"/>
          <w:sz w:val="24"/>
          <w:szCs w:val="24"/>
          <w:u w:val="none"/>
        </w:rPr>
      </w:pPr>
      <w:r w:rsidRPr="0088760A">
        <w:rPr>
          <w:rFonts w:cs="Arial"/>
          <w:sz w:val="24"/>
          <w:szCs w:val="24"/>
          <w:u w:val="none"/>
        </w:rPr>
        <w:t xml:space="preserve">D.  </w:t>
      </w:r>
      <w:r w:rsidRPr="0088760A">
        <w:rPr>
          <w:rFonts w:cs="Arial"/>
          <w:sz w:val="24"/>
          <w:szCs w:val="24"/>
          <w:u w:val="none"/>
        </w:rPr>
        <w:tab/>
        <w:t>When a teacher is ill or disabled for a greater number of days than the total</w:t>
      </w:r>
    </w:p>
    <w:p w:rsidR="00427991" w:rsidRPr="0088760A" w:rsidRDefault="00427991" w:rsidP="00D741B3">
      <w:pPr>
        <w:shd w:val="clear" w:color="auto" w:fill="FFFFFF"/>
        <w:spacing w:after="120"/>
        <w:ind w:left="720"/>
        <w:rPr>
          <w:rFonts w:ascii="Times New Roman" w:hAnsi="Times New Roman" w:cs="Times New Roman"/>
          <w:sz w:val="24"/>
          <w:szCs w:val="24"/>
        </w:rPr>
      </w:pPr>
      <w:r w:rsidRPr="0088760A">
        <w:rPr>
          <w:rFonts w:ascii="Times New Roman" w:hAnsi="Times New Roman" w:cs="Times New Roman"/>
          <w:sz w:val="24"/>
          <w:szCs w:val="24"/>
        </w:rPr>
        <w:t>number of sick days that he/she has accumulated, the Board of Education may pay such person each day’s salary less the pay of a substitute, if a substitute is employed, or the estimated cost of the employment of a substitute if none is employed, for such length of time as may be determined by the Board of Education in each individual case. A day’s salary is defined as 1/200 of the annual salary.</w:t>
      </w:r>
    </w:p>
    <w:p w:rsidR="00427991" w:rsidRPr="0088760A" w:rsidRDefault="00427991" w:rsidP="00D741B3">
      <w:p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E.        Other leaves of absences without pay may be granted by the Board for good reason.</w:t>
      </w:r>
    </w:p>
    <w:p w:rsidR="00427991" w:rsidRPr="00D741B3" w:rsidRDefault="00427991" w:rsidP="00D741B3">
      <w:pPr>
        <w:numPr>
          <w:ilvl w:val="0"/>
          <w:numId w:val="6"/>
        </w:numPr>
        <w:shd w:val="clear" w:color="auto" w:fill="FFFFFF"/>
        <w:spacing w:after="360"/>
        <w:rPr>
          <w:rFonts w:ascii="Times New Roman" w:hAnsi="Times New Roman" w:cs="Times New Roman"/>
          <w:sz w:val="24"/>
          <w:szCs w:val="24"/>
        </w:rPr>
      </w:pPr>
      <w:r w:rsidRPr="00D741B3">
        <w:rPr>
          <w:rFonts w:ascii="Times New Roman" w:hAnsi="Times New Roman" w:cs="Times New Roman"/>
          <w:sz w:val="24"/>
          <w:szCs w:val="24"/>
        </w:rPr>
        <w:t>All requests and extensions of leaves shall be applied for in writing and granted in writing.</w:t>
      </w:r>
    </w:p>
    <w:p w:rsidR="00427991" w:rsidRPr="0088760A" w:rsidRDefault="00427991" w:rsidP="00D741B3">
      <w:pPr>
        <w:spacing w:after="120"/>
        <w:jc w:val="center"/>
        <w:rPr>
          <w:rFonts w:ascii="Times New Roman" w:hAnsi="Times New Roman" w:cs="Times New Roman"/>
          <w:b/>
          <w:bCs/>
          <w:sz w:val="24"/>
          <w:szCs w:val="24"/>
          <w:u w:val="single"/>
        </w:rPr>
      </w:pPr>
      <w:r w:rsidRPr="0088760A">
        <w:rPr>
          <w:rFonts w:ascii="Times New Roman" w:hAnsi="Times New Roman" w:cs="Times New Roman"/>
          <w:b/>
          <w:bCs/>
          <w:sz w:val="24"/>
          <w:szCs w:val="24"/>
          <w:u w:val="single"/>
        </w:rPr>
        <w:t xml:space="preserve">ARTICLE XVII </w:t>
      </w:r>
    </w:p>
    <w:p w:rsidR="00427991" w:rsidRPr="0088760A" w:rsidRDefault="00427991" w:rsidP="00D741B3">
      <w:pPr>
        <w:spacing w:after="120"/>
        <w:jc w:val="center"/>
        <w:rPr>
          <w:rFonts w:ascii="Times New Roman" w:hAnsi="Times New Roman" w:cs="Times New Roman"/>
          <w:b/>
          <w:bCs/>
          <w:sz w:val="24"/>
          <w:szCs w:val="24"/>
          <w:u w:val="single"/>
        </w:rPr>
      </w:pPr>
      <w:r w:rsidRPr="0088760A">
        <w:rPr>
          <w:rFonts w:ascii="Times New Roman" w:hAnsi="Times New Roman" w:cs="Times New Roman"/>
          <w:b/>
          <w:bCs/>
          <w:sz w:val="24"/>
          <w:szCs w:val="24"/>
          <w:u w:val="single"/>
        </w:rPr>
        <w:t>HOLIDAYS – SUPPORT STAFF</w:t>
      </w:r>
    </w:p>
    <w:p w:rsidR="00427991" w:rsidRPr="0088760A" w:rsidRDefault="00427991" w:rsidP="00D741B3">
      <w:pPr>
        <w:numPr>
          <w:ilvl w:val="0"/>
          <w:numId w:val="40"/>
        </w:numPr>
        <w:tabs>
          <w:tab w:val="left" w:pos="720"/>
        </w:tabs>
        <w:adjustRightInd/>
        <w:spacing w:after="120"/>
        <w:rPr>
          <w:rFonts w:ascii="Times New Roman" w:hAnsi="Times New Roman" w:cs="Times New Roman"/>
          <w:sz w:val="24"/>
          <w:szCs w:val="24"/>
        </w:rPr>
      </w:pPr>
      <w:r w:rsidRPr="0088760A">
        <w:rPr>
          <w:rFonts w:ascii="Times New Roman" w:hAnsi="Times New Roman" w:cs="Times New Roman"/>
          <w:sz w:val="24"/>
          <w:szCs w:val="24"/>
        </w:rPr>
        <w:t>All twelve (12) month custodians, groundskeepers and maintenance workers covered by this Agreement shall receive the following recognized Holidays with pay:</w:t>
      </w:r>
    </w:p>
    <w:p w:rsidR="00427991" w:rsidRPr="0088760A" w:rsidRDefault="00427991" w:rsidP="00D741B3">
      <w:pPr>
        <w:spacing w:after="120"/>
        <w:ind w:left="2880"/>
        <w:rPr>
          <w:rFonts w:ascii="Times New Roman" w:hAnsi="Times New Roman" w:cs="Times New Roman"/>
          <w:sz w:val="24"/>
          <w:szCs w:val="24"/>
        </w:rPr>
      </w:pPr>
      <w:r w:rsidRPr="0088760A">
        <w:rPr>
          <w:rFonts w:ascii="Times New Roman" w:hAnsi="Times New Roman" w:cs="Times New Roman"/>
          <w:sz w:val="24"/>
          <w:szCs w:val="24"/>
        </w:rPr>
        <w:t>Independence Day</w:t>
      </w:r>
    </w:p>
    <w:p w:rsidR="00427991" w:rsidRPr="0088760A" w:rsidRDefault="00427991" w:rsidP="00D741B3">
      <w:pPr>
        <w:spacing w:after="120"/>
        <w:ind w:left="2880"/>
        <w:rPr>
          <w:rFonts w:ascii="Times New Roman" w:hAnsi="Times New Roman" w:cs="Times New Roman"/>
          <w:sz w:val="24"/>
          <w:szCs w:val="24"/>
        </w:rPr>
      </w:pPr>
      <w:r w:rsidRPr="0088760A">
        <w:rPr>
          <w:rFonts w:ascii="Times New Roman" w:hAnsi="Times New Roman" w:cs="Times New Roman"/>
          <w:sz w:val="24"/>
          <w:szCs w:val="24"/>
        </w:rPr>
        <w:t>Labor Day</w:t>
      </w:r>
    </w:p>
    <w:p w:rsidR="00427991" w:rsidRPr="0088760A" w:rsidRDefault="00427991" w:rsidP="00D741B3">
      <w:pPr>
        <w:spacing w:after="120"/>
        <w:ind w:left="2880"/>
        <w:rPr>
          <w:rFonts w:ascii="Times New Roman" w:hAnsi="Times New Roman" w:cs="Times New Roman"/>
          <w:sz w:val="24"/>
          <w:szCs w:val="24"/>
        </w:rPr>
      </w:pPr>
      <w:r w:rsidRPr="0088760A">
        <w:rPr>
          <w:rFonts w:ascii="Times New Roman" w:hAnsi="Times New Roman" w:cs="Times New Roman"/>
          <w:sz w:val="24"/>
          <w:szCs w:val="24"/>
        </w:rPr>
        <w:t>Columbus Day</w:t>
      </w:r>
    </w:p>
    <w:p w:rsidR="00427991" w:rsidRPr="0088760A" w:rsidRDefault="00427991" w:rsidP="00D741B3">
      <w:pPr>
        <w:spacing w:after="120"/>
        <w:ind w:left="2880"/>
        <w:rPr>
          <w:rFonts w:ascii="Times New Roman" w:hAnsi="Times New Roman" w:cs="Times New Roman"/>
          <w:sz w:val="24"/>
          <w:szCs w:val="24"/>
        </w:rPr>
      </w:pPr>
      <w:r w:rsidRPr="0088760A">
        <w:rPr>
          <w:rFonts w:ascii="Times New Roman" w:hAnsi="Times New Roman" w:cs="Times New Roman"/>
          <w:sz w:val="24"/>
          <w:szCs w:val="24"/>
        </w:rPr>
        <w:t>Veterans Day</w:t>
      </w:r>
    </w:p>
    <w:p w:rsidR="00427991" w:rsidRPr="0088760A" w:rsidRDefault="00427991" w:rsidP="00D741B3">
      <w:pPr>
        <w:spacing w:after="120"/>
        <w:ind w:left="2880"/>
        <w:rPr>
          <w:rFonts w:ascii="Times New Roman" w:hAnsi="Times New Roman" w:cs="Times New Roman"/>
          <w:sz w:val="24"/>
          <w:szCs w:val="24"/>
        </w:rPr>
      </w:pPr>
      <w:r w:rsidRPr="0088760A">
        <w:rPr>
          <w:rFonts w:ascii="Times New Roman" w:hAnsi="Times New Roman" w:cs="Times New Roman"/>
          <w:sz w:val="24"/>
          <w:szCs w:val="24"/>
        </w:rPr>
        <w:t>Thanksgiving Day</w:t>
      </w:r>
    </w:p>
    <w:p w:rsidR="00427991" w:rsidRPr="0088760A" w:rsidRDefault="00427991" w:rsidP="00D741B3">
      <w:pPr>
        <w:spacing w:after="120"/>
        <w:ind w:left="2880"/>
        <w:rPr>
          <w:rFonts w:ascii="Times New Roman" w:hAnsi="Times New Roman" w:cs="Times New Roman"/>
          <w:sz w:val="24"/>
          <w:szCs w:val="24"/>
        </w:rPr>
      </w:pPr>
      <w:r w:rsidRPr="0088760A">
        <w:rPr>
          <w:rFonts w:ascii="Times New Roman" w:hAnsi="Times New Roman" w:cs="Times New Roman"/>
          <w:sz w:val="24"/>
          <w:szCs w:val="24"/>
        </w:rPr>
        <w:t>Day after Thanksgiving</w:t>
      </w:r>
    </w:p>
    <w:p w:rsidR="00427991" w:rsidRPr="0088760A" w:rsidRDefault="00427991" w:rsidP="00D741B3">
      <w:pPr>
        <w:spacing w:after="120"/>
        <w:ind w:left="2880"/>
        <w:rPr>
          <w:rFonts w:ascii="Times New Roman" w:hAnsi="Times New Roman" w:cs="Times New Roman"/>
          <w:sz w:val="24"/>
          <w:szCs w:val="24"/>
        </w:rPr>
      </w:pPr>
      <w:r w:rsidRPr="0088760A">
        <w:rPr>
          <w:rFonts w:ascii="Times New Roman" w:hAnsi="Times New Roman" w:cs="Times New Roman"/>
          <w:sz w:val="24"/>
          <w:szCs w:val="24"/>
        </w:rPr>
        <w:t>Day before Christmas</w:t>
      </w:r>
    </w:p>
    <w:p w:rsidR="00427991" w:rsidRPr="0088760A" w:rsidRDefault="00427991" w:rsidP="00D741B3">
      <w:pPr>
        <w:spacing w:after="120"/>
        <w:ind w:left="2880"/>
        <w:rPr>
          <w:rFonts w:ascii="Times New Roman" w:hAnsi="Times New Roman" w:cs="Times New Roman"/>
          <w:sz w:val="24"/>
          <w:szCs w:val="24"/>
        </w:rPr>
      </w:pPr>
      <w:r w:rsidRPr="0088760A">
        <w:rPr>
          <w:rFonts w:ascii="Times New Roman" w:hAnsi="Times New Roman" w:cs="Times New Roman"/>
          <w:sz w:val="24"/>
          <w:szCs w:val="24"/>
        </w:rPr>
        <w:t>Christmas Day</w:t>
      </w:r>
    </w:p>
    <w:p w:rsidR="00427991" w:rsidRPr="0088760A" w:rsidRDefault="00427991" w:rsidP="00D741B3">
      <w:pPr>
        <w:spacing w:after="120"/>
        <w:ind w:left="2880"/>
        <w:rPr>
          <w:rFonts w:ascii="Times New Roman" w:hAnsi="Times New Roman" w:cs="Times New Roman"/>
          <w:sz w:val="24"/>
          <w:szCs w:val="24"/>
        </w:rPr>
      </w:pPr>
      <w:r w:rsidRPr="0088760A">
        <w:rPr>
          <w:rFonts w:ascii="Times New Roman" w:hAnsi="Times New Roman" w:cs="Times New Roman"/>
          <w:sz w:val="24"/>
          <w:szCs w:val="24"/>
        </w:rPr>
        <w:t>Day after Christmas</w:t>
      </w:r>
    </w:p>
    <w:p w:rsidR="00427991" w:rsidRPr="0088760A" w:rsidRDefault="00427991" w:rsidP="00D741B3">
      <w:pPr>
        <w:spacing w:after="120"/>
        <w:ind w:left="2880"/>
        <w:rPr>
          <w:rFonts w:ascii="Times New Roman" w:hAnsi="Times New Roman" w:cs="Times New Roman"/>
          <w:sz w:val="24"/>
          <w:szCs w:val="24"/>
        </w:rPr>
      </w:pPr>
      <w:r w:rsidRPr="0088760A">
        <w:rPr>
          <w:rFonts w:ascii="Times New Roman" w:hAnsi="Times New Roman" w:cs="Times New Roman"/>
          <w:sz w:val="24"/>
          <w:szCs w:val="24"/>
        </w:rPr>
        <w:t>Day before New Years Day</w:t>
      </w:r>
    </w:p>
    <w:p w:rsidR="00427991" w:rsidRPr="0088760A" w:rsidRDefault="00427991" w:rsidP="00D741B3">
      <w:pPr>
        <w:spacing w:after="120"/>
        <w:ind w:left="2880"/>
        <w:rPr>
          <w:rFonts w:ascii="Times New Roman" w:hAnsi="Times New Roman" w:cs="Times New Roman"/>
          <w:sz w:val="24"/>
          <w:szCs w:val="24"/>
        </w:rPr>
      </w:pPr>
      <w:r w:rsidRPr="0088760A">
        <w:rPr>
          <w:rFonts w:ascii="Times New Roman" w:hAnsi="Times New Roman" w:cs="Times New Roman"/>
          <w:sz w:val="24"/>
          <w:szCs w:val="24"/>
        </w:rPr>
        <w:t>New Years Day</w:t>
      </w:r>
    </w:p>
    <w:p w:rsidR="00427991" w:rsidRPr="0088760A" w:rsidRDefault="00427991" w:rsidP="00D741B3">
      <w:pPr>
        <w:spacing w:after="120"/>
        <w:ind w:left="2880"/>
        <w:rPr>
          <w:rFonts w:ascii="Times New Roman" w:hAnsi="Times New Roman" w:cs="Times New Roman"/>
          <w:sz w:val="24"/>
          <w:szCs w:val="24"/>
        </w:rPr>
      </w:pPr>
      <w:r w:rsidRPr="0088760A">
        <w:rPr>
          <w:rFonts w:ascii="Times New Roman" w:hAnsi="Times New Roman" w:cs="Times New Roman"/>
          <w:sz w:val="24"/>
          <w:szCs w:val="24"/>
        </w:rPr>
        <w:t>Martin Luther King Day</w:t>
      </w:r>
    </w:p>
    <w:p w:rsidR="00427991" w:rsidRPr="0088760A" w:rsidRDefault="00427991" w:rsidP="00D741B3">
      <w:pPr>
        <w:spacing w:after="120"/>
        <w:ind w:left="2880"/>
        <w:rPr>
          <w:rFonts w:ascii="Times New Roman" w:hAnsi="Times New Roman" w:cs="Times New Roman"/>
          <w:sz w:val="24"/>
          <w:szCs w:val="24"/>
        </w:rPr>
      </w:pPr>
      <w:r w:rsidRPr="0088760A">
        <w:rPr>
          <w:rFonts w:ascii="Times New Roman" w:hAnsi="Times New Roman" w:cs="Times New Roman"/>
          <w:sz w:val="24"/>
          <w:szCs w:val="24"/>
        </w:rPr>
        <w:t>Presidents Day</w:t>
      </w:r>
    </w:p>
    <w:p w:rsidR="00427991" w:rsidRPr="0088760A" w:rsidRDefault="00427991" w:rsidP="00D741B3">
      <w:pPr>
        <w:spacing w:after="120"/>
        <w:ind w:left="2880"/>
        <w:rPr>
          <w:rFonts w:ascii="Times New Roman" w:hAnsi="Times New Roman" w:cs="Times New Roman"/>
          <w:sz w:val="24"/>
          <w:szCs w:val="24"/>
        </w:rPr>
      </w:pPr>
      <w:r w:rsidRPr="0088760A">
        <w:rPr>
          <w:rFonts w:ascii="Times New Roman" w:hAnsi="Times New Roman" w:cs="Times New Roman"/>
          <w:sz w:val="24"/>
          <w:szCs w:val="24"/>
        </w:rPr>
        <w:t>Good Friday</w:t>
      </w:r>
    </w:p>
    <w:p w:rsidR="00427991" w:rsidRPr="0088760A" w:rsidRDefault="00427991" w:rsidP="00D741B3">
      <w:pPr>
        <w:spacing w:after="120"/>
        <w:ind w:left="2880"/>
        <w:rPr>
          <w:rFonts w:ascii="Times New Roman" w:hAnsi="Times New Roman" w:cs="Times New Roman"/>
          <w:sz w:val="24"/>
          <w:szCs w:val="24"/>
        </w:rPr>
      </w:pPr>
      <w:r w:rsidRPr="0088760A">
        <w:rPr>
          <w:rFonts w:ascii="Times New Roman" w:hAnsi="Times New Roman" w:cs="Times New Roman"/>
          <w:sz w:val="24"/>
          <w:szCs w:val="24"/>
        </w:rPr>
        <w:t>Easter Monday</w:t>
      </w:r>
    </w:p>
    <w:p w:rsidR="00427991" w:rsidRPr="0088760A" w:rsidRDefault="00427991" w:rsidP="00D741B3">
      <w:pPr>
        <w:spacing w:after="120"/>
        <w:ind w:left="2880"/>
        <w:rPr>
          <w:rFonts w:ascii="Times New Roman" w:hAnsi="Times New Roman" w:cs="Times New Roman"/>
          <w:sz w:val="24"/>
          <w:szCs w:val="24"/>
        </w:rPr>
      </w:pPr>
      <w:r w:rsidRPr="0088760A">
        <w:rPr>
          <w:rFonts w:ascii="Times New Roman" w:hAnsi="Times New Roman" w:cs="Times New Roman"/>
          <w:sz w:val="24"/>
          <w:szCs w:val="24"/>
        </w:rPr>
        <w:t>Memorial Day</w:t>
      </w:r>
    </w:p>
    <w:p w:rsidR="00427991" w:rsidRPr="0088760A" w:rsidRDefault="00427991" w:rsidP="00D741B3">
      <w:pPr>
        <w:numPr>
          <w:ilvl w:val="0"/>
          <w:numId w:val="40"/>
        </w:numPr>
        <w:tabs>
          <w:tab w:val="left" w:pos="720"/>
        </w:tabs>
        <w:adjustRightInd/>
        <w:spacing w:after="120"/>
        <w:rPr>
          <w:rFonts w:ascii="Times New Roman" w:hAnsi="Times New Roman" w:cs="Times New Roman"/>
          <w:sz w:val="24"/>
          <w:szCs w:val="24"/>
        </w:rPr>
      </w:pPr>
      <w:r w:rsidRPr="0088760A">
        <w:rPr>
          <w:rFonts w:ascii="Times New Roman" w:hAnsi="Times New Roman" w:cs="Times New Roman"/>
          <w:sz w:val="24"/>
          <w:szCs w:val="24"/>
        </w:rPr>
        <w:t xml:space="preserve">When Independence Day </w:t>
      </w:r>
      <w:r w:rsidRPr="0088760A">
        <w:rPr>
          <w:rFonts w:ascii="Times New Roman" w:hAnsi="Times New Roman" w:cs="Times New Roman"/>
          <w:sz w:val="24"/>
          <w:szCs w:val="24"/>
          <w:vertAlign w:val="superscript"/>
        </w:rPr>
        <w:t xml:space="preserve"> </w:t>
      </w:r>
      <w:r w:rsidRPr="0088760A">
        <w:rPr>
          <w:rFonts w:ascii="Times New Roman" w:hAnsi="Times New Roman" w:cs="Times New Roman"/>
          <w:sz w:val="24"/>
          <w:szCs w:val="24"/>
        </w:rPr>
        <w:t>falls on a Saturday or Sunday, the Board shall designate the preceding Friday or the following Monday as the holiday if school is closed or grant the employee one compensatory day if school is open.</w:t>
      </w:r>
    </w:p>
    <w:p w:rsidR="00427991" w:rsidRPr="0088760A" w:rsidRDefault="00427991" w:rsidP="00D741B3">
      <w:pPr>
        <w:spacing w:after="120"/>
        <w:jc w:val="center"/>
        <w:rPr>
          <w:rFonts w:ascii="Times New Roman" w:hAnsi="Times New Roman" w:cs="Times New Roman"/>
          <w:b/>
          <w:bCs/>
          <w:sz w:val="24"/>
          <w:szCs w:val="24"/>
          <w:u w:val="single"/>
        </w:rPr>
      </w:pPr>
      <w:r w:rsidRPr="0088760A">
        <w:rPr>
          <w:rFonts w:ascii="Times New Roman" w:hAnsi="Times New Roman" w:cs="Times New Roman"/>
          <w:sz w:val="24"/>
          <w:szCs w:val="24"/>
          <w:u w:val="single"/>
        </w:rPr>
        <w:br w:type="page"/>
      </w:r>
      <w:r w:rsidRPr="0088760A">
        <w:rPr>
          <w:rFonts w:ascii="Times New Roman" w:hAnsi="Times New Roman" w:cs="Times New Roman"/>
          <w:b/>
          <w:bCs/>
          <w:sz w:val="24"/>
          <w:szCs w:val="24"/>
          <w:u w:val="single"/>
        </w:rPr>
        <w:t xml:space="preserve">ARTICLE XVIII </w:t>
      </w:r>
    </w:p>
    <w:p w:rsidR="00427991" w:rsidRPr="0088760A" w:rsidRDefault="00427991" w:rsidP="00D741B3">
      <w:pPr>
        <w:spacing w:after="120"/>
        <w:jc w:val="center"/>
        <w:rPr>
          <w:rFonts w:ascii="Times New Roman" w:hAnsi="Times New Roman" w:cs="Times New Roman"/>
          <w:b/>
          <w:bCs/>
          <w:sz w:val="24"/>
          <w:szCs w:val="24"/>
          <w:u w:val="single"/>
        </w:rPr>
      </w:pPr>
      <w:r w:rsidRPr="0088760A">
        <w:rPr>
          <w:rFonts w:ascii="Times New Roman" w:hAnsi="Times New Roman" w:cs="Times New Roman"/>
          <w:b/>
          <w:bCs/>
          <w:sz w:val="24"/>
          <w:szCs w:val="24"/>
          <w:u w:val="single"/>
        </w:rPr>
        <w:t>VACATION – SUPPORT STAFF</w:t>
      </w:r>
    </w:p>
    <w:p w:rsidR="00427991" w:rsidRPr="0088760A" w:rsidRDefault="00427991" w:rsidP="00D741B3">
      <w:pPr>
        <w:spacing w:after="120"/>
        <w:rPr>
          <w:rFonts w:ascii="Times New Roman" w:hAnsi="Times New Roman" w:cs="Times New Roman"/>
          <w:sz w:val="24"/>
          <w:szCs w:val="24"/>
        </w:rPr>
      </w:pPr>
      <w:r w:rsidRPr="0088760A">
        <w:rPr>
          <w:rFonts w:ascii="Times New Roman" w:hAnsi="Times New Roman" w:cs="Times New Roman"/>
          <w:sz w:val="24"/>
          <w:szCs w:val="24"/>
        </w:rPr>
        <w:t>All twelve (12) month employees subject to this Agreement shall be entitled to paid vacation as follows:</w:t>
      </w:r>
    </w:p>
    <w:p w:rsidR="00427991" w:rsidRPr="0088760A" w:rsidRDefault="00427991" w:rsidP="00D741B3">
      <w:pPr>
        <w:numPr>
          <w:ilvl w:val="0"/>
          <w:numId w:val="41"/>
        </w:numPr>
        <w:tabs>
          <w:tab w:val="left" w:pos="720"/>
        </w:tabs>
        <w:adjustRightInd/>
        <w:spacing w:after="120"/>
        <w:rPr>
          <w:rFonts w:ascii="Times New Roman" w:hAnsi="Times New Roman" w:cs="Times New Roman"/>
          <w:sz w:val="24"/>
          <w:szCs w:val="24"/>
        </w:rPr>
      </w:pPr>
      <w:r w:rsidRPr="0088760A">
        <w:rPr>
          <w:rFonts w:ascii="Times New Roman" w:hAnsi="Times New Roman" w:cs="Times New Roman"/>
          <w:sz w:val="24"/>
          <w:szCs w:val="24"/>
        </w:rPr>
        <w:t>During the first year of employment, each employee shall receive one (1) vacation day per month of continuous service up to a maximum of eleven (11) days per year (employment on or before the 15</w:t>
      </w:r>
      <w:r w:rsidRPr="0088760A">
        <w:rPr>
          <w:rFonts w:ascii="Times New Roman" w:hAnsi="Times New Roman" w:cs="Times New Roman"/>
          <w:sz w:val="24"/>
          <w:szCs w:val="24"/>
          <w:vertAlign w:val="superscript"/>
        </w:rPr>
        <w:t>th</w:t>
      </w:r>
      <w:r w:rsidRPr="0088760A">
        <w:rPr>
          <w:rFonts w:ascii="Times New Roman" w:hAnsi="Times New Roman" w:cs="Times New Roman"/>
          <w:sz w:val="24"/>
          <w:szCs w:val="24"/>
        </w:rPr>
        <w:t xml:space="preserve"> of a month shall constitute one month of service).</w:t>
      </w:r>
    </w:p>
    <w:p w:rsidR="00427991" w:rsidRPr="0088760A" w:rsidRDefault="00427991" w:rsidP="00D741B3">
      <w:pPr>
        <w:numPr>
          <w:ilvl w:val="0"/>
          <w:numId w:val="41"/>
        </w:numPr>
        <w:tabs>
          <w:tab w:val="left" w:pos="720"/>
        </w:tabs>
        <w:adjustRightInd/>
        <w:spacing w:after="120"/>
        <w:rPr>
          <w:rFonts w:ascii="Times New Roman" w:hAnsi="Times New Roman" w:cs="Times New Roman"/>
          <w:sz w:val="24"/>
          <w:szCs w:val="24"/>
        </w:rPr>
      </w:pPr>
      <w:r w:rsidRPr="0088760A">
        <w:rPr>
          <w:rFonts w:ascii="Times New Roman" w:hAnsi="Times New Roman" w:cs="Times New Roman"/>
          <w:sz w:val="24"/>
          <w:szCs w:val="24"/>
        </w:rPr>
        <w:t>After one and through five years of continuous service, each employee shall receive eleven (11) vacation days.</w:t>
      </w:r>
    </w:p>
    <w:p w:rsidR="00427991" w:rsidRPr="0088760A" w:rsidRDefault="00427991" w:rsidP="00D741B3">
      <w:pPr>
        <w:numPr>
          <w:ilvl w:val="0"/>
          <w:numId w:val="41"/>
        </w:numPr>
        <w:tabs>
          <w:tab w:val="left" w:pos="720"/>
        </w:tabs>
        <w:adjustRightInd/>
        <w:spacing w:after="120"/>
        <w:rPr>
          <w:rFonts w:ascii="Times New Roman" w:hAnsi="Times New Roman" w:cs="Times New Roman"/>
          <w:sz w:val="24"/>
          <w:szCs w:val="24"/>
        </w:rPr>
      </w:pPr>
      <w:r w:rsidRPr="0088760A">
        <w:rPr>
          <w:rFonts w:ascii="Times New Roman" w:hAnsi="Times New Roman" w:cs="Times New Roman"/>
          <w:sz w:val="24"/>
          <w:szCs w:val="24"/>
        </w:rPr>
        <w:t>After six years of continuous service each employee shall receive sixteen (16) vacation days.</w:t>
      </w:r>
    </w:p>
    <w:p w:rsidR="00427991" w:rsidRPr="0088760A" w:rsidRDefault="00427991" w:rsidP="00D741B3">
      <w:pPr>
        <w:numPr>
          <w:ilvl w:val="0"/>
          <w:numId w:val="41"/>
        </w:numPr>
        <w:tabs>
          <w:tab w:val="left" w:pos="720"/>
        </w:tabs>
        <w:adjustRightInd/>
        <w:spacing w:after="120"/>
        <w:rPr>
          <w:rFonts w:ascii="Times New Roman" w:hAnsi="Times New Roman" w:cs="Times New Roman"/>
          <w:sz w:val="24"/>
          <w:szCs w:val="24"/>
        </w:rPr>
      </w:pPr>
      <w:r w:rsidRPr="0088760A">
        <w:rPr>
          <w:rFonts w:ascii="Times New Roman" w:hAnsi="Times New Roman" w:cs="Times New Roman"/>
          <w:sz w:val="24"/>
          <w:szCs w:val="24"/>
        </w:rPr>
        <w:t>After twenty (20) years of consecutive service, each employee shall receive twenty-one (21) vacation days.</w:t>
      </w:r>
    </w:p>
    <w:p w:rsidR="00427991" w:rsidRPr="0088760A" w:rsidRDefault="00427991" w:rsidP="00D741B3">
      <w:pPr>
        <w:numPr>
          <w:ilvl w:val="0"/>
          <w:numId w:val="41"/>
        </w:numPr>
        <w:tabs>
          <w:tab w:val="left" w:pos="720"/>
        </w:tabs>
        <w:adjustRightInd/>
        <w:spacing w:after="120"/>
        <w:rPr>
          <w:rFonts w:ascii="Times New Roman" w:hAnsi="Times New Roman" w:cs="Times New Roman"/>
          <w:sz w:val="24"/>
          <w:szCs w:val="24"/>
        </w:rPr>
      </w:pPr>
      <w:r w:rsidRPr="0088760A">
        <w:rPr>
          <w:rFonts w:ascii="Times New Roman" w:hAnsi="Times New Roman" w:cs="Times New Roman"/>
          <w:sz w:val="24"/>
          <w:szCs w:val="24"/>
        </w:rPr>
        <w:t>All vacation schedules shall be subject to final approval by the Business Administrator.</w:t>
      </w:r>
    </w:p>
    <w:p w:rsidR="00427991" w:rsidRPr="0088760A" w:rsidRDefault="00427991" w:rsidP="00D741B3">
      <w:pPr>
        <w:numPr>
          <w:ilvl w:val="0"/>
          <w:numId w:val="41"/>
        </w:numPr>
        <w:tabs>
          <w:tab w:val="left" w:pos="720"/>
        </w:tabs>
        <w:adjustRightInd/>
        <w:spacing w:after="120"/>
        <w:rPr>
          <w:rFonts w:ascii="Times New Roman" w:hAnsi="Times New Roman" w:cs="Times New Roman"/>
          <w:sz w:val="24"/>
          <w:szCs w:val="24"/>
        </w:rPr>
      </w:pPr>
      <w:r w:rsidRPr="0088760A">
        <w:rPr>
          <w:rFonts w:ascii="Times New Roman" w:hAnsi="Times New Roman" w:cs="Times New Roman"/>
          <w:sz w:val="24"/>
          <w:szCs w:val="24"/>
        </w:rPr>
        <w:t>Employees who change positions from ten (10) month to twelve (12) months shall receive credit for all ten (10) month service toward vacation entitlement. Employment must be without a break in service; only full months of service are creditable.</w:t>
      </w:r>
    </w:p>
    <w:p w:rsidR="00427991" w:rsidRPr="0088760A" w:rsidRDefault="00427991" w:rsidP="00D741B3">
      <w:pPr>
        <w:numPr>
          <w:ilvl w:val="0"/>
          <w:numId w:val="41"/>
        </w:numPr>
        <w:tabs>
          <w:tab w:val="left" w:pos="720"/>
        </w:tabs>
        <w:adjustRightInd/>
        <w:spacing w:after="120"/>
        <w:rPr>
          <w:rFonts w:ascii="Times New Roman" w:hAnsi="Times New Roman" w:cs="Times New Roman"/>
          <w:sz w:val="24"/>
          <w:szCs w:val="24"/>
        </w:rPr>
      </w:pPr>
      <w:r w:rsidRPr="0088760A">
        <w:rPr>
          <w:rFonts w:ascii="Times New Roman" w:hAnsi="Times New Roman" w:cs="Times New Roman"/>
          <w:sz w:val="24"/>
          <w:szCs w:val="24"/>
        </w:rPr>
        <w:t>For Buildings and Grounds Employees</w:t>
      </w:r>
    </w:p>
    <w:p w:rsidR="00427991" w:rsidRPr="0088760A" w:rsidRDefault="00427991" w:rsidP="00D741B3">
      <w:pPr>
        <w:numPr>
          <w:ilvl w:val="0"/>
          <w:numId w:val="42"/>
        </w:numPr>
        <w:tabs>
          <w:tab w:val="left" w:pos="1440"/>
        </w:tabs>
        <w:adjustRightInd/>
        <w:spacing w:after="120"/>
        <w:rPr>
          <w:rFonts w:ascii="Times New Roman" w:hAnsi="Times New Roman" w:cs="Times New Roman"/>
          <w:sz w:val="24"/>
          <w:szCs w:val="24"/>
        </w:rPr>
      </w:pPr>
      <w:r w:rsidRPr="0088760A">
        <w:rPr>
          <w:rFonts w:ascii="Times New Roman" w:hAnsi="Times New Roman" w:cs="Times New Roman"/>
          <w:sz w:val="24"/>
          <w:szCs w:val="24"/>
        </w:rPr>
        <w:t>During the students’ in-school year, all employees shall be entitled to utilize vacation as per practice. In addition, up to three (3) custodial employees per district, one (1) maintenance worker per district and (1) groundskeeper per district may utilize more than five (5) consecutive days of vacation. These approvals shall be based on a first come, first serve basis based on seniority.</w:t>
      </w:r>
    </w:p>
    <w:p w:rsidR="00427991" w:rsidRPr="0088760A" w:rsidRDefault="00427991" w:rsidP="00D741B3">
      <w:pPr>
        <w:numPr>
          <w:ilvl w:val="0"/>
          <w:numId w:val="42"/>
        </w:numPr>
        <w:tabs>
          <w:tab w:val="left" w:pos="1440"/>
        </w:tabs>
        <w:adjustRightInd/>
        <w:spacing w:after="120"/>
        <w:rPr>
          <w:rFonts w:ascii="Times New Roman" w:hAnsi="Times New Roman" w:cs="Times New Roman"/>
          <w:sz w:val="24"/>
          <w:szCs w:val="24"/>
        </w:rPr>
      </w:pPr>
      <w:r w:rsidRPr="0088760A">
        <w:rPr>
          <w:rFonts w:ascii="Times New Roman" w:hAnsi="Times New Roman" w:cs="Times New Roman"/>
          <w:sz w:val="24"/>
          <w:szCs w:val="24"/>
        </w:rPr>
        <w:t>Vacations can be utilized year round.</w:t>
      </w:r>
    </w:p>
    <w:p w:rsidR="00427991" w:rsidRPr="0088760A" w:rsidRDefault="00427991" w:rsidP="00D741B3">
      <w:pPr>
        <w:numPr>
          <w:ilvl w:val="0"/>
          <w:numId w:val="42"/>
        </w:numPr>
        <w:tabs>
          <w:tab w:val="left" w:pos="1440"/>
        </w:tabs>
        <w:adjustRightInd/>
        <w:spacing w:after="120"/>
        <w:rPr>
          <w:rFonts w:ascii="Times New Roman" w:hAnsi="Times New Roman" w:cs="Times New Roman"/>
          <w:sz w:val="24"/>
          <w:szCs w:val="24"/>
        </w:rPr>
      </w:pPr>
      <w:r w:rsidRPr="0088760A">
        <w:rPr>
          <w:rFonts w:ascii="Times New Roman" w:hAnsi="Times New Roman" w:cs="Times New Roman"/>
          <w:sz w:val="24"/>
          <w:szCs w:val="24"/>
        </w:rPr>
        <w:t>The limitations as specified in G. 1. above as to the number of employees able to use more than five (5) consecutive vacation days, shall not be in effect during the time which students are not present due to “summer break”</w:t>
      </w:r>
    </w:p>
    <w:p w:rsidR="00427991" w:rsidRPr="0088760A" w:rsidRDefault="00427991" w:rsidP="00D741B3">
      <w:pPr>
        <w:numPr>
          <w:ilvl w:val="0"/>
          <w:numId w:val="42"/>
        </w:numPr>
        <w:tabs>
          <w:tab w:val="left" w:pos="1440"/>
        </w:tabs>
        <w:adjustRightInd/>
        <w:spacing w:after="120"/>
        <w:rPr>
          <w:rFonts w:ascii="Times New Roman" w:hAnsi="Times New Roman" w:cs="Times New Roman"/>
          <w:sz w:val="24"/>
          <w:szCs w:val="24"/>
        </w:rPr>
      </w:pPr>
      <w:r w:rsidRPr="0088760A">
        <w:rPr>
          <w:rFonts w:ascii="Times New Roman" w:hAnsi="Times New Roman" w:cs="Times New Roman"/>
          <w:sz w:val="24"/>
          <w:szCs w:val="24"/>
        </w:rPr>
        <w:t>The administration maintains the right to grant additional custodial/maintenance/grounds employees more than five (5) consecutive vacation days as per G. 1. above, during the school year for extenuating/emergent situations.</w:t>
      </w:r>
    </w:p>
    <w:p w:rsidR="00427991" w:rsidRPr="0088760A" w:rsidRDefault="00427991" w:rsidP="00D741B3">
      <w:p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H.</w:t>
      </w:r>
      <w:r w:rsidRPr="0088760A">
        <w:rPr>
          <w:rFonts w:ascii="Times New Roman" w:hAnsi="Times New Roman" w:cs="Times New Roman"/>
          <w:sz w:val="24"/>
          <w:szCs w:val="24"/>
        </w:rPr>
        <w:tab/>
      </w:r>
      <w:r w:rsidRPr="0088760A">
        <w:rPr>
          <w:rFonts w:ascii="Times New Roman" w:hAnsi="Times New Roman" w:cs="Times New Roman"/>
          <w:sz w:val="24"/>
          <w:szCs w:val="24"/>
          <w:u w:val="single"/>
        </w:rPr>
        <w:t>Resignation</w:t>
      </w:r>
    </w:p>
    <w:p w:rsidR="00427991" w:rsidRDefault="00427991" w:rsidP="00D741B3">
      <w:pPr>
        <w:shd w:val="clear" w:color="auto" w:fill="FFFFFF"/>
        <w:spacing w:after="120"/>
        <w:ind w:left="144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88760A">
        <w:rPr>
          <w:rFonts w:ascii="Times New Roman" w:hAnsi="Times New Roman" w:cs="Times New Roman"/>
          <w:sz w:val="24"/>
          <w:szCs w:val="24"/>
        </w:rPr>
        <w:t>An employee who is resigning from his position shall be required to give two (2) weeks (14 days) notice to the District office.</w:t>
      </w:r>
    </w:p>
    <w:p w:rsidR="00427991" w:rsidRPr="0088760A" w:rsidRDefault="00427991" w:rsidP="00D741B3">
      <w:pPr>
        <w:shd w:val="clear" w:color="auto" w:fill="FFFFFF"/>
        <w:spacing w:after="120"/>
        <w:ind w:left="144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88760A">
        <w:rPr>
          <w:rFonts w:ascii="Times New Roman" w:hAnsi="Times New Roman" w:cs="Times New Roman"/>
          <w:sz w:val="24"/>
          <w:szCs w:val="24"/>
        </w:rPr>
        <w:t>Earned vacation for twelve (12) month personnel shall be paid according</w:t>
      </w:r>
      <w:r>
        <w:rPr>
          <w:rFonts w:ascii="Times New Roman" w:hAnsi="Times New Roman" w:cs="Times New Roman"/>
          <w:sz w:val="24"/>
          <w:szCs w:val="24"/>
        </w:rPr>
        <w:t xml:space="preserve"> </w:t>
      </w:r>
      <w:r w:rsidRPr="0088760A">
        <w:rPr>
          <w:rFonts w:ascii="Times New Roman" w:hAnsi="Times New Roman" w:cs="Times New Roman"/>
          <w:sz w:val="24"/>
          <w:szCs w:val="24"/>
        </w:rPr>
        <w:t>to the proportion of full months’ worked to the total contract year, unless proper notice (14 days) has not been given.</w:t>
      </w:r>
    </w:p>
    <w:p w:rsidR="00427991" w:rsidRPr="0088760A" w:rsidRDefault="00427991" w:rsidP="00D741B3">
      <w:pPr>
        <w:shd w:val="clear" w:color="auto" w:fill="FFFFFF"/>
        <w:spacing w:after="120"/>
        <w:ind w:left="1440" w:hanging="720"/>
        <w:rPr>
          <w:rFonts w:ascii="Times New Roman" w:hAnsi="Times New Roman" w:cs="Times New Roman"/>
          <w:sz w:val="24"/>
          <w:szCs w:val="24"/>
        </w:rPr>
      </w:pPr>
      <w:r w:rsidRPr="0088760A">
        <w:rPr>
          <w:rFonts w:ascii="Times New Roman" w:hAnsi="Times New Roman" w:cs="Times New Roman"/>
          <w:sz w:val="24"/>
          <w:szCs w:val="24"/>
        </w:rPr>
        <w:t>3.</w:t>
      </w:r>
      <w:r w:rsidRPr="0088760A">
        <w:rPr>
          <w:rFonts w:ascii="Times New Roman" w:hAnsi="Times New Roman" w:cs="Times New Roman"/>
          <w:sz w:val="24"/>
          <w:szCs w:val="24"/>
        </w:rPr>
        <w:tab/>
        <w:t>If the full two-week notice is not given, earned vacation shall be paid only in the same proportion as the amount of notice actually given. For this purpose, ten (10) full working days shall be used in calculating the amount of notice given by the employee.</w:t>
      </w:r>
    </w:p>
    <w:p w:rsidR="00427991" w:rsidRPr="0088760A" w:rsidRDefault="00427991" w:rsidP="00D741B3">
      <w:pPr>
        <w:pStyle w:val="Heading3"/>
        <w:spacing w:before="0" w:after="120"/>
        <w:rPr>
          <w:rFonts w:cs="Arial"/>
          <w:sz w:val="24"/>
          <w:szCs w:val="24"/>
        </w:rPr>
      </w:pPr>
      <w:r w:rsidRPr="0088760A">
        <w:rPr>
          <w:rFonts w:cs="Arial"/>
          <w:sz w:val="24"/>
          <w:szCs w:val="24"/>
        </w:rPr>
        <w:t>ARTICLE XIX</w:t>
      </w:r>
    </w:p>
    <w:p w:rsidR="00427991" w:rsidRPr="0088760A" w:rsidRDefault="00427991" w:rsidP="00D741B3">
      <w:pPr>
        <w:pStyle w:val="Heading3"/>
        <w:spacing w:before="0" w:after="120"/>
        <w:rPr>
          <w:rFonts w:cs="Arial"/>
          <w:sz w:val="24"/>
          <w:szCs w:val="24"/>
        </w:rPr>
      </w:pPr>
      <w:r w:rsidRPr="0088760A">
        <w:rPr>
          <w:rFonts w:cs="Arial"/>
          <w:sz w:val="24"/>
          <w:szCs w:val="24"/>
        </w:rPr>
        <w:t>PROMOTIONS AND/OR JOB VACANCIES</w:t>
      </w:r>
    </w:p>
    <w:p w:rsidR="00427991" w:rsidRPr="0088760A" w:rsidRDefault="00427991" w:rsidP="00D741B3">
      <w:pPr>
        <w:spacing w:after="120"/>
        <w:rPr>
          <w:rFonts w:ascii="Times New Roman" w:hAnsi="Times New Roman" w:cs="Times New Roman"/>
          <w:sz w:val="24"/>
          <w:szCs w:val="24"/>
          <w:u w:val="single"/>
        </w:rPr>
      </w:pPr>
      <w:r w:rsidRPr="0088760A">
        <w:rPr>
          <w:rFonts w:ascii="Times New Roman" w:hAnsi="Times New Roman" w:cs="Times New Roman"/>
          <w:sz w:val="24"/>
          <w:szCs w:val="24"/>
        </w:rPr>
        <w:t>A.</w:t>
      </w:r>
      <w:r w:rsidRPr="0088760A">
        <w:rPr>
          <w:rFonts w:ascii="Times New Roman" w:hAnsi="Times New Roman" w:cs="Times New Roman"/>
          <w:sz w:val="24"/>
          <w:szCs w:val="24"/>
        </w:rPr>
        <w:tab/>
      </w:r>
      <w:r w:rsidRPr="0088760A">
        <w:rPr>
          <w:rFonts w:ascii="Times New Roman" w:hAnsi="Times New Roman" w:cs="Times New Roman"/>
          <w:sz w:val="24"/>
          <w:szCs w:val="24"/>
          <w:u w:val="single"/>
        </w:rPr>
        <w:t>Teachers</w:t>
      </w:r>
    </w:p>
    <w:p w:rsidR="00427991" w:rsidRPr="0088760A" w:rsidRDefault="00427991" w:rsidP="00D741B3">
      <w:pPr>
        <w:shd w:val="clear" w:color="auto" w:fill="FFFFFF"/>
        <w:spacing w:after="120"/>
        <w:ind w:left="1440" w:hanging="720"/>
        <w:rPr>
          <w:rFonts w:ascii="Times New Roman" w:hAnsi="Times New Roman" w:cs="Times New Roman"/>
          <w:sz w:val="24"/>
          <w:szCs w:val="24"/>
        </w:rPr>
      </w:pPr>
      <w:r w:rsidRPr="0088760A">
        <w:rPr>
          <w:rFonts w:ascii="Times New Roman" w:hAnsi="Times New Roman" w:cs="Times New Roman"/>
          <w:sz w:val="24"/>
          <w:szCs w:val="24"/>
        </w:rPr>
        <w:t>1.</w:t>
      </w:r>
      <w:r w:rsidRPr="0088760A">
        <w:rPr>
          <w:rFonts w:ascii="Times New Roman" w:hAnsi="Times New Roman" w:cs="Times New Roman"/>
          <w:sz w:val="24"/>
          <w:szCs w:val="24"/>
        </w:rPr>
        <w:tab/>
        <w:t>Whenever a professional staff vacancy, new, or temporary position is created, during the calendar year, including per hour, per diem, or per term positions, the following procedure must be followed:</w:t>
      </w:r>
    </w:p>
    <w:p w:rsidR="00427991" w:rsidRPr="0088760A" w:rsidRDefault="00427991" w:rsidP="00D741B3">
      <w:pPr>
        <w:numPr>
          <w:ilvl w:val="3"/>
          <w:numId w:val="16"/>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A job notice describing requirements, type of position, (job description) rate of pay, terms of payment, must be posted on the teachers’ bulletin boards in main office and in the faculty lounge. A copy of the posted job notice will be sent to the President of the Association and/or his designee at the time of the job notice posting.</w:t>
      </w:r>
    </w:p>
    <w:p w:rsidR="00427991" w:rsidRPr="0088760A" w:rsidRDefault="00427991" w:rsidP="00D741B3">
      <w:pPr>
        <w:numPr>
          <w:ilvl w:val="3"/>
          <w:numId w:val="16"/>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All notices of promotions and/or job vacancies will remain posted for no less than six (6) days.</w:t>
      </w:r>
    </w:p>
    <w:p w:rsidR="00427991" w:rsidRPr="0088760A" w:rsidRDefault="00427991" w:rsidP="00D741B3">
      <w:pPr>
        <w:numPr>
          <w:ilvl w:val="3"/>
          <w:numId w:val="16"/>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Applications for positions and/or vacancies shall be made in writing.</w:t>
      </w:r>
    </w:p>
    <w:p w:rsidR="00427991" w:rsidRPr="0088760A" w:rsidRDefault="00427991" w:rsidP="00D741B3">
      <w:pPr>
        <w:numPr>
          <w:ilvl w:val="3"/>
          <w:numId w:val="16"/>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All appointments are subject to final approval by the Superintendent of Schools and the Board of Education. Decisions of the Board are final, provided the terms of this Article are met.</w:t>
      </w:r>
    </w:p>
    <w:p w:rsidR="00427991" w:rsidRPr="0088760A" w:rsidRDefault="00427991" w:rsidP="00D741B3">
      <w:pPr>
        <w:numPr>
          <w:ilvl w:val="3"/>
          <w:numId w:val="16"/>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All of the provisions of Article 12 shall apply to teachers holding positions in summer school, home teaching and/or under Federal or State Programs.</w:t>
      </w:r>
    </w:p>
    <w:p w:rsidR="00427991" w:rsidRPr="0088760A" w:rsidRDefault="00427991" w:rsidP="00D741B3">
      <w:pPr>
        <w:numPr>
          <w:ilvl w:val="3"/>
          <w:numId w:val="16"/>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 xml:space="preserve">It is understood that the Board has the prerogative(s) to make temporary appointments to existing positions until permanent appointments are made. If a salary or stipend for such position is specified in this Agreement, then it must be pro rata. </w:t>
      </w:r>
    </w:p>
    <w:p w:rsidR="00427991" w:rsidRPr="0088760A" w:rsidRDefault="00427991" w:rsidP="00D741B3">
      <w:pPr>
        <w:numPr>
          <w:ilvl w:val="0"/>
          <w:numId w:val="16"/>
        </w:numPr>
        <w:adjustRightInd/>
        <w:spacing w:after="120"/>
        <w:rPr>
          <w:rFonts w:ascii="Times New Roman" w:hAnsi="Times New Roman" w:cs="Times New Roman"/>
          <w:sz w:val="24"/>
          <w:szCs w:val="24"/>
        </w:rPr>
      </w:pPr>
      <w:r w:rsidRPr="0088760A">
        <w:rPr>
          <w:rFonts w:ascii="Times New Roman" w:hAnsi="Times New Roman" w:cs="Times New Roman"/>
          <w:sz w:val="24"/>
          <w:szCs w:val="24"/>
          <w:u w:val="single"/>
        </w:rPr>
        <w:t>Support Staff</w:t>
      </w:r>
    </w:p>
    <w:p w:rsidR="00427991" w:rsidRPr="0088760A" w:rsidRDefault="00427991" w:rsidP="00D741B3">
      <w:pPr>
        <w:tabs>
          <w:tab w:val="left" w:pos="720"/>
        </w:tabs>
        <w:adjustRightInd/>
        <w:spacing w:after="120"/>
        <w:ind w:left="1440" w:hanging="1440"/>
        <w:rPr>
          <w:rFonts w:ascii="Times New Roman" w:hAnsi="Times New Roman" w:cs="Times New Roman"/>
          <w:sz w:val="24"/>
          <w:szCs w:val="24"/>
        </w:rPr>
      </w:pPr>
      <w:r w:rsidRPr="0088760A">
        <w:rPr>
          <w:rFonts w:ascii="Times New Roman" w:hAnsi="Times New Roman" w:cs="Times New Roman"/>
          <w:sz w:val="24"/>
          <w:szCs w:val="24"/>
        </w:rPr>
        <w:tab/>
        <w:t>1.</w:t>
      </w:r>
      <w:r w:rsidRPr="0088760A">
        <w:rPr>
          <w:rFonts w:ascii="Times New Roman" w:hAnsi="Times New Roman" w:cs="Times New Roman"/>
          <w:sz w:val="24"/>
          <w:szCs w:val="24"/>
        </w:rPr>
        <w:tab/>
        <w:t>Vacancies and/or new positions within the district shall be posted in all buildings and on all appropriate bulletin boards, including but not limited to the bulletin boards by the custodial time clock, in the teachers’ lounge and in the Main Office copy room. A notice of the same shall be delivered to the President of the Association. All vacancies shall be posted for at least seven (7) calendar days before the application deadline for the position. Nothing herein shall interfere with the Board’s right to make interim or permanent appointments.</w:t>
      </w:r>
    </w:p>
    <w:p w:rsidR="00427991" w:rsidRPr="0088760A" w:rsidRDefault="00427991" w:rsidP="00D741B3">
      <w:pPr>
        <w:numPr>
          <w:ilvl w:val="0"/>
          <w:numId w:val="37"/>
        </w:numPr>
        <w:tabs>
          <w:tab w:val="left" w:pos="1440"/>
        </w:tabs>
        <w:adjustRightInd/>
        <w:spacing w:after="120"/>
        <w:rPr>
          <w:rFonts w:ascii="Times New Roman" w:hAnsi="Times New Roman" w:cs="Times New Roman"/>
          <w:sz w:val="24"/>
          <w:szCs w:val="24"/>
        </w:rPr>
      </w:pPr>
      <w:r w:rsidRPr="0088760A">
        <w:rPr>
          <w:rFonts w:ascii="Times New Roman" w:hAnsi="Times New Roman" w:cs="Times New Roman"/>
          <w:sz w:val="24"/>
          <w:szCs w:val="24"/>
        </w:rPr>
        <w:t>Consideration for a vacancy or new position in the bargaining unit will be first given to applicants who are members of the classification of the department in which the vacancy occurs. In the event two (2) or more employees have the same relative qualifications, as solely determined by the employer, the employee with the greatest seniority shall be selected. The parties agree that the above language does not give preference in filling a position to a current employee over an outside candidate for a position.</w:t>
      </w:r>
    </w:p>
    <w:p w:rsidR="00427991" w:rsidRPr="0088760A" w:rsidRDefault="00427991" w:rsidP="00D741B3">
      <w:pPr>
        <w:spacing w:after="120"/>
        <w:ind w:left="1440"/>
        <w:rPr>
          <w:rFonts w:ascii="Times New Roman" w:hAnsi="Times New Roman" w:cs="Times New Roman"/>
          <w:sz w:val="24"/>
          <w:szCs w:val="24"/>
        </w:rPr>
      </w:pPr>
      <w:r w:rsidRPr="0088760A">
        <w:rPr>
          <w:rFonts w:ascii="Times New Roman" w:hAnsi="Times New Roman" w:cs="Times New Roman"/>
          <w:sz w:val="24"/>
          <w:szCs w:val="24"/>
        </w:rPr>
        <w:t>If the position is not filled by an employee from the classification, consideration will be given to applicants from each lower classification within such department. In the event two (2) or more employees have the same relative qualifications, as determined solely by the employer, the employee with the greater departmental seniority shall be selected. If the position is not filled by any member of the department in which the vacancy occurs, equal consideration will be given to all other applicants from the remaining departments. In the event two (2) or more employees have the same relative qualifications, as solely determined by the employer, the employee with the greater District seniority shall be selected. It is expressly understood that promotional positions are excluded from the provisions herein. It is also expressly understood that no “bumping” shall result from any such appointments as provided for herein.</w:t>
      </w:r>
    </w:p>
    <w:p w:rsidR="00427991" w:rsidRPr="0088760A" w:rsidRDefault="00427991" w:rsidP="00D741B3">
      <w:pPr>
        <w:numPr>
          <w:ilvl w:val="0"/>
          <w:numId w:val="37"/>
        </w:numPr>
        <w:tabs>
          <w:tab w:val="left" w:pos="1440"/>
        </w:tabs>
        <w:adjustRightInd/>
        <w:spacing w:after="120"/>
        <w:rPr>
          <w:rFonts w:ascii="Times New Roman" w:hAnsi="Times New Roman" w:cs="Times New Roman"/>
          <w:sz w:val="24"/>
          <w:szCs w:val="24"/>
        </w:rPr>
      </w:pPr>
      <w:r w:rsidRPr="0088760A">
        <w:rPr>
          <w:rFonts w:ascii="Times New Roman" w:hAnsi="Times New Roman" w:cs="Times New Roman"/>
          <w:sz w:val="24"/>
          <w:szCs w:val="24"/>
        </w:rPr>
        <w:t>There shall be separate classifications of seniority, departmental seniority, and district wide seniority.</w:t>
      </w:r>
    </w:p>
    <w:p w:rsidR="00427991" w:rsidRPr="0088760A" w:rsidRDefault="00427991" w:rsidP="00D741B3">
      <w:pPr>
        <w:spacing w:after="120"/>
        <w:ind w:left="1440"/>
        <w:rPr>
          <w:rFonts w:ascii="Times New Roman" w:hAnsi="Times New Roman" w:cs="Times New Roman"/>
          <w:sz w:val="24"/>
          <w:szCs w:val="24"/>
        </w:rPr>
      </w:pPr>
      <w:r w:rsidRPr="0088760A">
        <w:rPr>
          <w:rFonts w:ascii="Times New Roman" w:hAnsi="Times New Roman" w:cs="Times New Roman"/>
          <w:sz w:val="24"/>
          <w:szCs w:val="24"/>
        </w:rPr>
        <w:t>Seniority shall mean the length of continuous service within the classification,</w:t>
      </w:r>
      <w:r>
        <w:rPr>
          <w:rFonts w:ascii="Times New Roman" w:hAnsi="Times New Roman" w:cs="Times New Roman"/>
          <w:sz w:val="24"/>
          <w:szCs w:val="24"/>
        </w:rPr>
        <w:t xml:space="preserve"> w</w:t>
      </w:r>
      <w:r w:rsidRPr="0088760A">
        <w:rPr>
          <w:rFonts w:ascii="Times New Roman" w:hAnsi="Times New Roman" w:cs="Times New Roman"/>
          <w:sz w:val="24"/>
          <w:szCs w:val="24"/>
        </w:rPr>
        <w:t>ithin the department, and within the district in the bargaining unit.</w:t>
      </w:r>
    </w:p>
    <w:p w:rsidR="00427991" w:rsidRPr="0088760A" w:rsidRDefault="00427991" w:rsidP="00D741B3">
      <w:pPr>
        <w:tabs>
          <w:tab w:val="left" w:pos="5040"/>
        </w:tabs>
        <w:spacing w:after="120"/>
        <w:ind w:left="1440"/>
        <w:rPr>
          <w:rFonts w:ascii="Times New Roman" w:hAnsi="Times New Roman" w:cs="Times New Roman"/>
          <w:sz w:val="24"/>
          <w:szCs w:val="24"/>
          <w:u w:val="single"/>
        </w:rPr>
      </w:pPr>
      <w:r w:rsidRPr="0088760A">
        <w:rPr>
          <w:rFonts w:ascii="Times New Roman" w:hAnsi="Times New Roman" w:cs="Times New Roman"/>
          <w:sz w:val="24"/>
          <w:szCs w:val="24"/>
          <w:u w:val="single"/>
        </w:rPr>
        <w:t>DEPARTMENT</w:t>
      </w:r>
      <w:r w:rsidRPr="0088760A">
        <w:rPr>
          <w:rFonts w:ascii="Times New Roman" w:hAnsi="Times New Roman" w:cs="Times New Roman"/>
          <w:sz w:val="24"/>
          <w:szCs w:val="24"/>
        </w:rPr>
        <w:tab/>
      </w:r>
      <w:r w:rsidRPr="0088760A">
        <w:rPr>
          <w:rFonts w:ascii="Times New Roman" w:hAnsi="Times New Roman" w:cs="Times New Roman"/>
          <w:sz w:val="24"/>
          <w:szCs w:val="24"/>
          <w:u w:val="single"/>
        </w:rPr>
        <w:t>CLASSIFICATION</w:t>
      </w:r>
    </w:p>
    <w:p w:rsidR="00427991" w:rsidRPr="0088760A" w:rsidRDefault="00427991" w:rsidP="00D741B3">
      <w:pPr>
        <w:tabs>
          <w:tab w:val="left" w:pos="5040"/>
        </w:tabs>
        <w:spacing w:after="120"/>
        <w:ind w:left="1440"/>
        <w:rPr>
          <w:rFonts w:ascii="Times New Roman" w:hAnsi="Times New Roman" w:cs="Times New Roman"/>
          <w:sz w:val="24"/>
          <w:szCs w:val="24"/>
        </w:rPr>
      </w:pPr>
      <w:r w:rsidRPr="0088760A">
        <w:rPr>
          <w:rFonts w:ascii="Times New Roman" w:hAnsi="Times New Roman" w:cs="Times New Roman"/>
          <w:sz w:val="24"/>
          <w:szCs w:val="24"/>
        </w:rPr>
        <w:t>Building and Grounds</w:t>
      </w:r>
      <w:r w:rsidRPr="0088760A">
        <w:rPr>
          <w:rFonts w:ascii="Times New Roman" w:hAnsi="Times New Roman" w:cs="Times New Roman"/>
          <w:sz w:val="24"/>
          <w:szCs w:val="24"/>
        </w:rPr>
        <w:tab/>
        <w:t>Maintenance</w:t>
      </w:r>
    </w:p>
    <w:p w:rsidR="00427991" w:rsidRPr="0088760A" w:rsidRDefault="00427991" w:rsidP="00D741B3">
      <w:pPr>
        <w:tabs>
          <w:tab w:val="left" w:pos="5040"/>
        </w:tabs>
        <w:spacing w:after="120"/>
        <w:ind w:left="5040"/>
        <w:rPr>
          <w:rFonts w:ascii="Times New Roman" w:hAnsi="Times New Roman" w:cs="Times New Roman"/>
          <w:sz w:val="24"/>
          <w:szCs w:val="24"/>
        </w:rPr>
      </w:pPr>
      <w:r w:rsidRPr="0088760A">
        <w:rPr>
          <w:rFonts w:ascii="Times New Roman" w:hAnsi="Times New Roman" w:cs="Times New Roman"/>
          <w:sz w:val="24"/>
          <w:szCs w:val="24"/>
        </w:rPr>
        <w:t>Custodians-Groundskeepers</w:t>
      </w:r>
    </w:p>
    <w:p w:rsidR="00427991" w:rsidRPr="0088760A" w:rsidRDefault="00427991" w:rsidP="00D741B3">
      <w:pPr>
        <w:tabs>
          <w:tab w:val="left" w:pos="5040"/>
        </w:tabs>
        <w:spacing w:after="120"/>
        <w:ind w:left="1440"/>
        <w:rPr>
          <w:rFonts w:ascii="Times New Roman" w:hAnsi="Times New Roman" w:cs="Times New Roman"/>
          <w:sz w:val="24"/>
          <w:szCs w:val="24"/>
        </w:rPr>
      </w:pPr>
      <w:r w:rsidRPr="0088760A">
        <w:rPr>
          <w:rFonts w:ascii="Times New Roman" w:hAnsi="Times New Roman" w:cs="Times New Roman"/>
          <w:sz w:val="24"/>
          <w:szCs w:val="24"/>
        </w:rPr>
        <w:t>Secretarial</w:t>
      </w:r>
      <w:r w:rsidRPr="0088760A">
        <w:rPr>
          <w:rFonts w:ascii="Times New Roman" w:hAnsi="Times New Roman" w:cs="Times New Roman"/>
          <w:sz w:val="24"/>
          <w:szCs w:val="24"/>
        </w:rPr>
        <w:tab/>
        <w:t>Secretary to Principal</w:t>
      </w:r>
    </w:p>
    <w:p w:rsidR="00427991" w:rsidRPr="0088760A" w:rsidRDefault="00427991" w:rsidP="00D741B3">
      <w:pPr>
        <w:tabs>
          <w:tab w:val="left" w:pos="5040"/>
        </w:tabs>
        <w:spacing w:after="120"/>
        <w:ind w:left="5040"/>
        <w:rPr>
          <w:rFonts w:ascii="Times New Roman" w:hAnsi="Times New Roman" w:cs="Times New Roman"/>
          <w:sz w:val="24"/>
          <w:szCs w:val="24"/>
        </w:rPr>
      </w:pPr>
      <w:r w:rsidRPr="0088760A">
        <w:rPr>
          <w:rFonts w:ascii="Times New Roman" w:hAnsi="Times New Roman" w:cs="Times New Roman"/>
          <w:sz w:val="24"/>
          <w:szCs w:val="24"/>
        </w:rPr>
        <w:t>Data Processing and</w:t>
      </w:r>
    </w:p>
    <w:p w:rsidR="00427991" w:rsidRPr="0088760A" w:rsidRDefault="00427991" w:rsidP="00D741B3">
      <w:pPr>
        <w:tabs>
          <w:tab w:val="left" w:pos="5040"/>
        </w:tabs>
        <w:spacing w:after="120"/>
        <w:ind w:left="5040"/>
        <w:rPr>
          <w:rFonts w:ascii="Times New Roman" w:hAnsi="Times New Roman" w:cs="Times New Roman"/>
          <w:sz w:val="24"/>
          <w:szCs w:val="24"/>
        </w:rPr>
      </w:pPr>
      <w:r w:rsidRPr="0088760A">
        <w:rPr>
          <w:rFonts w:ascii="Times New Roman" w:hAnsi="Times New Roman" w:cs="Times New Roman"/>
          <w:sz w:val="24"/>
          <w:szCs w:val="24"/>
        </w:rPr>
        <w:t>High School Secretary</w:t>
      </w:r>
    </w:p>
    <w:p w:rsidR="00427991" w:rsidRPr="0088760A" w:rsidRDefault="00427991" w:rsidP="00D741B3">
      <w:pPr>
        <w:tabs>
          <w:tab w:val="left" w:pos="5040"/>
        </w:tabs>
        <w:spacing w:after="120"/>
        <w:ind w:left="1440"/>
        <w:rPr>
          <w:rFonts w:ascii="Times New Roman" w:hAnsi="Times New Roman" w:cs="Times New Roman"/>
          <w:sz w:val="24"/>
          <w:szCs w:val="24"/>
        </w:rPr>
      </w:pPr>
      <w:r w:rsidRPr="0088760A">
        <w:rPr>
          <w:rFonts w:ascii="Times New Roman" w:hAnsi="Times New Roman" w:cs="Times New Roman"/>
          <w:sz w:val="24"/>
          <w:szCs w:val="24"/>
        </w:rPr>
        <w:t>Assistants</w:t>
      </w:r>
      <w:r w:rsidRPr="0088760A">
        <w:rPr>
          <w:rFonts w:ascii="Times New Roman" w:hAnsi="Times New Roman" w:cs="Times New Roman"/>
          <w:sz w:val="24"/>
          <w:szCs w:val="24"/>
        </w:rPr>
        <w:tab/>
        <w:t>Assistants *</w:t>
      </w:r>
    </w:p>
    <w:p w:rsidR="00427991" w:rsidRPr="0088760A" w:rsidRDefault="00427991" w:rsidP="00D741B3">
      <w:pPr>
        <w:tabs>
          <w:tab w:val="left" w:pos="2520"/>
        </w:tabs>
        <w:spacing w:after="120"/>
        <w:ind w:left="2520" w:hanging="360"/>
        <w:rPr>
          <w:rFonts w:ascii="Times New Roman" w:hAnsi="Times New Roman" w:cs="Times New Roman"/>
          <w:sz w:val="24"/>
          <w:szCs w:val="24"/>
        </w:rPr>
      </w:pPr>
      <w:r w:rsidRPr="0088760A">
        <w:rPr>
          <w:rFonts w:ascii="Times New Roman" w:hAnsi="Times New Roman" w:cs="Times New Roman"/>
          <w:sz w:val="24"/>
          <w:szCs w:val="24"/>
        </w:rPr>
        <w:t>*</w:t>
      </w:r>
      <w:r w:rsidRPr="0088760A">
        <w:rPr>
          <w:rFonts w:ascii="Times New Roman" w:hAnsi="Times New Roman" w:cs="Times New Roman"/>
          <w:sz w:val="24"/>
          <w:szCs w:val="24"/>
        </w:rPr>
        <w:tab/>
        <w:t>If the Board creates a new assistant title, that position shall be a separate classification under Article 9, A.4. and Article 10, A. 3.</w:t>
      </w:r>
    </w:p>
    <w:p w:rsidR="00427991" w:rsidRPr="0088760A" w:rsidRDefault="00427991" w:rsidP="00D741B3">
      <w:pPr>
        <w:numPr>
          <w:ilvl w:val="0"/>
          <w:numId w:val="37"/>
        </w:numPr>
        <w:tabs>
          <w:tab w:val="left" w:pos="1440"/>
        </w:tabs>
        <w:adjustRightInd/>
        <w:spacing w:after="120"/>
        <w:rPr>
          <w:rFonts w:ascii="Times New Roman" w:hAnsi="Times New Roman" w:cs="Times New Roman"/>
          <w:sz w:val="24"/>
          <w:szCs w:val="24"/>
        </w:rPr>
      </w:pPr>
      <w:r w:rsidRPr="0088760A">
        <w:rPr>
          <w:rFonts w:ascii="Times New Roman" w:hAnsi="Times New Roman" w:cs="Times New Roman"/>
          <w:sz w:val="24"/>
          <w:szCs w:val="24"/>
        </w:rPr>
        <w:t>All extra-duty assignments shall be posted on a yearly basis and subject to B. 1. and B. 2.</w:t>
      </w:r>
    </w:p>
    <w:p w:rsidR="00427991" w:rsidRPr="0088760A" w:rsidRDefault="00427991" w:rsidP="00D741B3">
      <w:pPr>
        <w:numPr>
          <w:ilvl w:val="0"/>
          <w:numId w:val="16"/>
        </w:numPr>
        <w:adjustRightInd/>
        <w:spacing w:after="120"/>
        <w:rPr>
          <w:rFonts w:ascii="Times New Roman" w:hAnsi="Times New Roman" w:cs="Times New Roman"/>
          <w:sz w:val="24"/>
          <w:szCs w:val="24"/>
        </w:rPr>
      </w:pPr>
      <w:r w:rsidRPr="0088760A">
        <w:rPr>
          <w:rFonts w:ascii="Times New Roman" w:hAnsi="Times New Roman" w:cs="Times New Roman"/>
          <w:sz w:val="24"/>
          <w:szCs w:val="24"/>
        </w:rPr>
        <w:t>Promotional positions are defined as those on a nonbargaining unit level of responsibility. A notice of such new supervisory positions shall be posted on the bulletin boards stating the requirements for the promotional position and indicating the closing date for accepting applications. A notice of same shall also be delivered to the President of the Association. Employees who desire to apply, shall submit their application, in writing, to the Business Administrator within the time limit specified in the notice. The Board retains sole right to determine promotions.</w:t>
      </w:r>
    </w:p>
    <w:p w:rsidR="00427991" w:rsidRPr="0088760A" w:rsidRDefault="00427991" w:rsidP="00D741B3">
      <w:pPr>
        <w:spacing w:after="120"/>
        <w:ind w:left="720"/>
        <w:rPr>
          <w:rFonts w:ascii="Times New Roman" w:hAnsi="Times New Roman" w:cs="Times New Roman"/>
          <w:sz w:val="24"/>
          <w:szCs w:val="24"/>
        </w:rPr>
      </w:pPr>
      <w:r w:rsidRPr="0088760A">
        <w:rPr>
          <w:rFonts w:ascii="Times New Roman" w:hAnsi="Times New Roman" w:cs="Times New Roman"/>
          <w:sz w:val="24"/>
          <w:szCs w:val="24"/>
        </w:rPr>
        <w:t>Newly hired or current employees newly appointed to a position shall be awarded the position with a ninety (90) day trial period. During this trial period, it is the Board’s sole prerogative to determine whether the said employee will be retained on a permanent basis. Nothing herein is understood to revise or circumvent tenure or statutory provisions.</w:t>
      </w:r>
    </w:p>
    <w:p w:rsidR="00427991" w:rsidRPr="0088760A" w:rsidRDefault="00427991" w:rsidP="00D741B3">
      <w:pPr>
        <w:numPr>
          <w:ilvl w:val="0"/>
          <w:numId w:val="16"/>
        </w:numPr>
        <w:adjustRightInd/>
        <w:spacing w:after="120"/>
        <w:rPr>
          <w:rFonts w:ascii="Times New Roman" w:hAnsi="Times New Roman" w:cs="Times New Roman"/>
          <w:sz w:val="24"/>
          <w:szCs w:val="24"/>
        </w:rPr>
      </w:pPr>
      <w:r w:rsidRPr="0088760A">
        <w:rPr>
          <w:rFonts w:ascii="Times New Roman" w:hAnsi="Times New Roman" w:cs="Times New Roman"/>
          <w:sz w:val="24"/>
          <w:szCs w:val="24"/>
        </w:rPr>
        <w:t>When a unit member is transferred from one unit position to another, he/she shall be placed on the first available step on the relevant salary guide which will not result in a decrease in salary.</w:t>
      </w:r>
    </w:p>
    <w:p w:rsidR="00427991" w:rsidRPr="0088760A" w:rsidRDefault="00427991" w:rsidP="003B7CEE">
      <w:pPr>
        <w:pStyle w:val="Heading3"/>
        <w:spacing w:before="0" w:after="120"/>
        <w:rPr>
          <w:rFonts w:cs="Arial"/>
          <w:sz w:val="24"/>
          <w:szCs w:val="24"/>
        </w:rPr>
      </w:pPr>
      <w:r w:rsidRPr="0088760A">
        <w:rPr>
          <w:rFonts w:cs="Arial"/>
          <w:b w:val="0"/>
          <w:bCs w:val="0"/>
          <w:sz w:val="24"/>
          <w:szCs w:val="24"/>
        </w:rPr>
        <w:br w:type="page"/>
      </w:r>
      <w:r w:rsidRPr="0088760A">
        <w:rPr>
          <w:rFonts w:cs="Arial"/>
          <w:sz w:val="24"/>
          <w:szCs w:val="24"/>
        </w:rPr>
        <w:t>ARTICLE XX</w:t>
      </w:r>
    </w:p>
    <w:p w:rsidR="00427991" w:rsidRPr="0088760A" w:rsidRDefault="00427991" w:rsidP="003B7CEE">
      <w:pPr>
        <w:shd w:val="clear" w:color="auto" w:fill="FFFFFF"/>
        <w:spacing w:after="120"/>
        <w:jc w:val="center"/>
        <w:rPr>
          <w:rFonts w:ascii="Times New Roman" w:hAnsi="Times New Roman" w:cs="Times New Roman"/>
          <w:b/>
          <w:bCs/>
          <w:sz w:val="24"/>
          <w:szCs w:val="24"/>
          <w:u w:val="single"/>
        </w:rPr>
      </w:pPr>
      <w:r w:rsidRPr="0088760A">
        <w:rPr>
          <w:rFonts w:ascii="Times New Roman" w:hAnsi="Times New Roman" w:cs="Times New Roman"/>
          <w:b/>
          <w:bCs/>
          <w:sz w:val="24"/>
          <w:szCs w:val="24"/>
          <w:u w:val="single"/>
        </w:rPr>
        <w:t>VOLUNTARY TRANSFERS AND REASSIGNMENTS - TEACHERS</w:t>
      </w:r>
    </w:p>
    <w:p w:rsidR="00427991" w:rsidRPr="0088760A" w:rsidRDefault="00427991" w:rsidP="003B7CEE">
      <w:pPr>
        <w:numPr>
          <w:ilvl w:val="2"/>
          <w:numId w:val="19"/>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No later than May 15th of each school year the Superintendent shall deliver to the Association and post in all school buildings a list of the known teacher vacancies which shall occur during the following school year.</w:t>
      </w:r>
    </w:p>
    <w:p w:rsidR="00427991" w:rsidRPr="0088760A" w:rsidRDefault="00427991" w:rsidP="003B7CEE">
      <w:pPr>
        <w:numPr>
          <w:ilvl w:val="2"/>
          <w:numId w:val="19"/>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Teachers who desire a change in grade and/or subject assignment or who desire to transfer to another building may file a written statement of such desire with the Superintendent no later than April 25th. Such statement shall include the grade and/or subject to which the teacher desires to be assigned and the school or schools to which he desires to be transferred, in order of preference. A new request must be submitted, in writing, each school year if the request is not granted on the initial application.</w:t>
      </w:r>
    </w:p>
    <w:p w:rsidR="00427991" w:rsidRPr="0088760A" w:rsidRDefault="00427991" w:rsidP="003B7CEE">
      <w:pPr>
        <w:numPr>
          <w:ilvl w:val="2"/>
          <w:numId w:val="19"/>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As soon as practical and no later than the last day of school, the Superintendent shall post in each school and deliver to the Association the system-wide schedule listing the names of all teachers who have been reassigned or transferred and the position to which they have been appointed.</w:t>
      </w:r>
    </w:p>
    <w:p w:rsidR="00427991" w:rsidRPr="0088760A" w:rsidRDefault="00427991" w:rsidP="003B7CEE">
      <w:pPr>
        <w:numPr>
          <w:ilvl w:val="2"/>
          <w:numId w:val="19"/>
        </w:numPr>
        <w:shd w:val="clear" w:color="auto" w:fill="FFFFFF"/>
        <w:spacing w:after="360"/>
        <w:rPr>
          <w:rFonts w:ascii="Times New Roman" w:hAnsi="Times New Roman" w:cs="Times New Roman"/>
          <w:sz w:val="24"/>
          <w:szCs w:val="24"/>
        </w:rPr>
      </w:pPr>
      <w:r w:rsidRPr="0088760A">
        <w:rPr>
          <w:rFonts w:ascii="Times New Roman" w:hAnsi="Times New Roman" w:cs="Times New Roman"/>
          <w:sz w:val="24"/>
          <w:szCs w:val="24"/>
        </w:rPr>
        <w:t>When a voluntary transfer is necessary, all factors, including length of service, shall be considered by the Superintendent making the decision.</w:t>
      </w:r>
    </w:p>
    <w:p w:rsidR="00427991" w:rsidRPr="0088760A" w:rsidRDefault="00427991" w:rsidP="003B7CEE">
      <w:pPr>
        <w:shd w:val="clear" w:color="auto" w:fill="FFFFFF"/>
        <w:spacing w:after="120"/>
        <w:jc w:val="center"/>
        <w:rPr>
          <w:rFonts w:ascii="Times New Roman" w:hAnsi="Times New Roman" w:cs="Times New Roman"/>
          <w:b/>
          <w:bCs/>
          <w:sz w:val="24"/>
          <w:szCs w:val="24"/>
          <w:u w:val="single"/>
        </w:rPr>
      </w:pPr>
      <w:r w:rsidRPr="0088760A">
        <w:rPr>
          <w:rFonts w:ascii="Times New Roman" w:hAnsi="Times New Roman" w:cs="Times New Roman"/>
          <w:b/>
          <w:bCs/>
          <w:sz w:val="24"/>
          <w:szCs w:val="24"/>
          <w:u w:val="single"/>
        </w:rPr>
        <w:t>ARTICLE XXI</w:t>
      </w:r>
    </w:p>
    <w:p w:rsidR="00427991" w:rsidRPr="0088760A" w:rsidRDefault="00427991" w:rsidP="003B7CEE">
      <w:pPr>
        <w:shd w:val="clear" w:color="auto" w:fill="FFFFFF"/>
        <w:spacing w:after="120"/>
        <w:jc w:val="center"/>
        <w:rPr>
          <w:rFonts w:ascii="Times New Roman" w:hAnsi="Times New Roman" w:cs="Times New Roman"/>
          <w:b/>
          <w:bCs/>
          <w:sz w:val="24"/>
          <w:szCs w:val="24"/>
          <w:u w:val="single"/>
        </w:rPr>
      </w:pPr>
      <w:r w:rsidRPr="0088760A">
        <w:rPr>
          <w:rFonts w:ascii="Times New Roman" w:hAnsi="Times New Roman" w:cs="Times New Roman"/>
          <w:b/>
          <w:bCs/>
          <w:sz w:val="24"/>
          <w:szCs w:val="24"/>
          <w:u w:val="single"/>
        </w:rPr>
        <w:t>INVOLUNTARY TRANSFERS AND REASSIGNMENTS-TEACHERS</w:t>
      </w:r>
    </w:p>
    <w:p w:rsidR="00427991" w:rsidRPr="0088760A" w:rsidRDefault="00427991" w:rsidP="003B7CEE">
      <w:pPr>
        <w:pStyle w:val="BodyText"/>
        <w:numPr>
          <w:ilvl w:val="2"/>
          <w:numId w:val="20"/>
        </w:numPr>
        <w:spacing w:before="0" w:after="120"/>
        <w:rPr>
          <w:rFonts w:cs="Arial"/>
          <w:sz w:val="24"/>
          <w:szCs w:val="24"/>
        </w:rPr>
      </w:pPr>
      <w:r w:rsidRPr="0088760A">
        <w:rPr>
          <w:rFonts w:cs="Arial"/>
          <w:sz w:val="24"/>
          <w:szCs w:val="24"/>
        </w:rPr>
        <w:t>When an involuntary transfer of a teacher is necessary, all factors, including length of service, shall be considered by the Superintendent making the decision.</w:t>
      </w:r>
    </w:p>
    <w:p w:rsidR="00427991" w:rsidRPr="0088760A" w:rsidRDefault="00427991" w:rsidP="003B7CEE">
      <w:pPr>
        <w:numPr>
          <w:ilvl w:val="2"/>
          <w:numId w:val="20"/>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No involuntary transfer will be made after the last day of school except in an emergency (as determined by the Superintendent).</w:t>
      </w:r>
    </w:p>
    <w:p w:rsidR="00427991" w:rsidRPr="0088760A" w:rsidRDefault="00427991" w:rsidP="003B7CEE">
      <w:pPr>
        <w:numPr>
          <w:ilvl w:val="2"/>
          <w:numId w:val="20"/>
        </w:numPr>
        <w:shd w:val="clear" w:color="auto" w:fill="FFFFFF"/>
        <w:spacing w:after="360"/>
        <w:rPr>
          <w:rFonts w:ascii="Times New Roman" w:hAnsi="Times New Roman" w:cs="Times New Roman"/>
          <w:sz w:val="24"/>
          <w:szCs w:val="24"/>
        </w:rPr>
      </w:pPr>
      <w:r w:rsidRPr="0088760A">
        <w:rPr>
          <w:rFonts w:ascii="Times New Roman" w:hAnsi="Times New Roman" w:cs="Times New Roman"/>
          <w:sz w:val="24"/>
          <w:szCs w:val="24"/>
        </w:rPr>
        <w:t>Notification of an involuntary transfer or reassignment and the reason therefore shall be made during a meeting between the teacher involved and his/her principal. In the event the teacher objects to the transfer or reassignment at this meeting, upon request of the teacher, the Superintendent will meet with him/her. The teacher being transferred will be placed in a position for which he/she is certified.</w:t>
      </w:r>
    </w:p>
    <w:p w:rsidR="00427991" w:rsidRPr="0088760A" w:rsidRDefault="00427991" w:rsidP="003B7CEE">
      <w:pPr>
        <w:shd w:val="clear" w:color="auto" w:fill="FFFFFF"/>
        <w:spacing w:after="120"/>
        <w:jc w:val="center"/>
        <w:rPr>
          <w:rFonts w:ascii="Times New Roman" w:hAnsi="Times New Roman" w:cs="Times New Roman"/>
          <w:b/>
          <w:bCs/>
          <w:sz w:val="24"/>
          <w:szCs w:val="24"/>
          <w:u w:val="single"/>
        </w:rPr>
      </w:pPr>
      <w:r w:rsidRPr="0088760A">
        <w:rPr>
          <w:rFonts w:ascii="Times New Roman" w:hAnsi="Times New Roman" w:cs="Times New Roman"/>
          <w:b/>
          <w:bCs/>
          <w:sz w:val="24"/>
          <w:szCs w:val="24"/>
          <w:u w:val="single"/>
        </w:rPr>
        <w:t>ARTICLE XXII</w:t>
      </w:r>
    </w:p>
    <w:p w:rsidR="00427991" w:rsidRPr="0088760A" w:rsidRDefault="00427991" w:rsidP="003B7CEE">
      <w:pPr>
        <w:shd w:val="clear" w:color="auto" w:fill="FFFFFF"/>
        <w:spacing w:after="120"/>
        <w:jc w:val="center"/>
        <w:rPr>
          <w:rFonts w:ascii="Times New Roman" w:hAnsi="Times New Roman" w:cs="Times New Roman"/>
          <w:b/>
          <w:bCs/>
          <w:sz w:val="24"/>
          <w:szCs w:val="24"/>
          <w:u w:val="single"/>
        </w:rPr>
      </w:pPr>
      <w:r w:rsidRPr="0088760A">
        <w:rPr>
          <w:rFonts w:ascii="Times New Roman" w:hAnsi="Times New Roman" w:cs="Times New Roman"/>
          <w:b/>
          <w:bCs/>
          <w:sz w:val="24"/>
          <w:szCs w:val="24"/>
          <w:u w:val="single"/>
        </w:rPr>
        <w:t>INVOLUNTARY TRANSFERS AND REASSIGNMENTS-SUPPORT STAFF</w:t>
      </w:r>
    </w:p>
    <w:p w:rsidR="00427991" w:rsidRPr="0088760A" w:rsidRDefault="00427991" w:rsidP="003B7CEE">
      <w:pPr>
        <w:numPr>
          <w:ilvl w:val="2"/>
          <w:numId w:val="16"/>
        </w:numPr>
        <w:adjustRightInd/>
        <w:spacing w:after="120"/>
        <w:rPr>
          <w:rFonts w:ascii="Times New Roman" w:hAnsi="Times New Roman" w:cs="Times New Roman"/>
          <w:sz w:val="24"/>
          <w:szCs w:val="24"/>
        </w:rPr>
      </w:pPr>
      <w:r w:rsidRPr="0088760A">
        <w:rPr>
          <w:rFonts w:ascii="Times New Roman" w:hAnsi="Times New Roman" w:cs="Times New Roman"/>
          <w:sz w:val="24"/>
          <w:szCs w:val="24"/>
        </w:rPr>
        <w:t>Notice of an involuntary transfer (i.e., either a change from school-to-school, change of shift assignment or a change in job assignment or a totally different assignment, i.e., secretary to custodian, etc.) shall be given to an employee as soon as practicable. If requested, a conference with the Business Administrator will be provided prior to such transfer or, if not feasible, within forty-eight (48) hours of becoming effective.</w:t>
      </w:r>
    </w:p>
    <w:p w:rsidR="00427991" w:rsidRDefault="00427991">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br w:type="page"/>
      </w:r>
    </w:p>
    <w:p w:rsidR="00427991" w:rsidRPr="0088760A" w:rsidRDefault="00427991" w:rsidP="003B7CEE">
      <w:pPr>
        <w:shd w:val="clear" w:color="auto" w:fill="FFFFFF"/>
        <w:spacing w:after="120"/>
        <w:jc w:val="center"/>
        <w:rPr>
          <w:rFonts w:ascii="Times New Roman" w:hAnsi="Times New Roman" w:cs="Times New Roman"/>
          <w:b/>
          <w:bCs/>
          <w:sz w:val="24"/>
          <w:szCs w:val="24"/>
        </w:rPr>
      </w:pPr>
      <w:r w:rsidRPr="0088760A">
        <w:rPr>
          <w:rFonts w:ascii="Times New Roman" w:hAnsi="Times New Roman" w:cs="Times New Roman"/>
          <w:b/>
          <w:bCs/>
          <w:sz w:val="24"/>
          <w:szCs w:val="24"/>
          <w:u w:val="single"/>
        </w:rPr>
        <w:t>ARTICLE XXIII</w:t>
      </w:r>
    </w:p>
    <w:p w:rsidR="00427991" w:rsidRPr="0088760A" w:rsidRDefault="00427991" w:rsidP="003B7CEE">
      <w:pPr>
        <w:shd w:val="clear" w:color="auto" w:fill="FFFFFF"/>
        <w:spacing w:after="120"/>
        <w:jc w:val="center"/>
        <w:rPr>
          <w:rFonts w:ascii="Times New Roman" w:hAnsi="Times New Roman" w:cs="Times New Roman"/>
          <w:b/>
          <w:bCs/>
          <w:sz w:val="24"/>
          <w:szCs w:val="24"/>
          <w:u w:val="single"/>
        </w:rPr>
      </w:pPr>
      <w:r w:rsidRPr="0088760A">
        <w:rPr>
          <w:rFonts w:ascii="Times New Roman" w:hAnsi="Times New Roman" w:cs="Times New Roman"/>
          <w:b/>
          <w:bCs/>
          <w:sz w:val="24"/>
          <w:szCs w:val="24"/>
          <w:u w:val="single"/>
        </w:rPr>
        <w:t>EXTRA-CURRICULAR ACTIVITIES</w:t>
      </w:r>
    </w:p>
    <w:p w:rsidR="00427991" w:rsidRPr="0088760A" w:rsidRDefault="00427991" w:rsidP="003B7CEE">
      <w:pPr>
        <w:numPr>
          <w:ilvl w:val="2"/>
          <w:numId w:val="17"/>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 xml:space="preserve">The extra-duty salaries for athletic assignments will be set forth in Exhibit “E-1” and for non-athletic assignments as set forth in Exhibits </w:t>
      </w:r>
      <w:r w:rsidRPr="0088760A">
        <w:rPr>
          <w:rFonts w:ascii="Times New Roman" w:hAnsi="Times New Roman" w:cs="Times New Roman"/>
          <w:sz w:val="24"/>
          <w:szCs w:val="24"/>
          <w:vertAlign w:val="superscript"/>
        </w:rPr>
        <w:t>n</w:t>
      </w:r>
      <w:r w:rsidRPr="0088760A">
        <w:rPr>
          <w:rFonts w:ascii="Times New Roman" w:hAnsi="Times New Roman" w:cs="Times New Roman"/>
          <w:sz w:val="24"/>
          <w:szCs w:val="24"/>
        </w:rPr>
        <w:t>E-2” and “E-3” attached hereto.</w:t>
      </w:r>
    </w:p>
    <w:p w:rsidR="00427991" w:rsidRPr="0088760A" w:rsidRDefault="00427991" w:rsidP="003B7CEE">
      <w:pPr>
        <w:numPr>
          <w:ilvl w:val="3"/>
          <w:numId w:val="17"/>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Experience gained as class advisor shall count whether or not it is continuous no matter in which class that experience is obtained, so long as that experience is gained at Oakcrest HS, Absegami HS and/or Cedar Creek HS.</w:t>
      </w:r>
    </w:p>
    <w:p w:rsidR="00427991" w:rsidRPr="0088760A" w:rsidRDefault="00427991" w:rsidP="003B7CEE">
      <w:pPr>
        <w:numPr>
          <w:ilvl w:val="3"/>
          <w:numId w:val="17"/>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When an assistant coach at Oakcrest HS, Absegami HS and/or Cedar Creek HS is assigned to the position of Head Coach in the same sport within the district, the following formula shall be applied in determining his step on the Head Coaching salary guide.</w:t>
      </w:r>
    </w:p>
    <w:p w:rsidR="00427991" w:rsidRPr="0088760A" w:rsidRDefault="00427991" w:rsidP="003B7CEE">
      <w:pPr>
        <w:shd w:val="clear" w:color="auto" w:fill="FFFFFF"/>
        <w:spacing w:after="120"/>
        <w:ind w:left="1440"/>
        <w:rPr>
          <w:rFonts w:ascii="Times New Roman" w:hAnsi="Times New Roman" w:cs="Times New Roman"/>
          <w:sz w:val="24"/>
          <w:szCs w:val="24"/>
        </w:rPr>
      </w:pPr>
      <w:r w:rsidRPr="0088760A">
        <w:rPr>
          <w:rFonts w:ascii="Times New Roman" w:hAnsi="Times New Roman" w:cs="Times New Roman"/>
          <w:sz w:val="24"/>
          <w:szCs w:val="24"/>
        </w:rPr>
        <w:t xml:space="preserve">a.         Minimum of four (4) years’ assistant coaching experience shall be </w:t>
      </w:r>
    </w:p>
    <w:p w:rsidR="00427991" w:rsidRPr="0088760A" w:rsidRDefault="00427991" w:rsidP="003B7CEE">
      <w:pPr>
        <w:shd w:val="clear" w:color="auto" w:fill="FFFFFF"/>
        <w:spacing w:after="120"/>
        <w:ind w:left="1440"/>
        <w:rPr>
          <w:rFonts w:ascii="Times New Roman" w:hAnsi="Times New Roman" w:cs="Times New Roman"/>
          <w:sz w:val="24"/>
          <w:szCs w:val="24"/>
        </w:rPr>
      </w:pPr>
      <w:r w:rsidRPr="0088760A">
        <w:rPr>
          <w:rFonts w:ascii="Times New Roman" w:hAnsi="Times New Roman" w:cs="Times New Roman"/>
          <w:sz w:val="24"/>
          <w:szCs w:val="24"/>
        </w:rPr>
        <w:t xml:space="preserve"> </w:t>
      </w:r>
      <w:r w:rsidRPr="0088760A">
        <w:rPr>
          <w:rFonts w:ascii="Times New Roman" w:hAnsi="Times New Roman" w:cs="Times New Roman"/>
          <w:sz w:val="24"/>
          <w:szCs w:val="24"/>
        </w:rPr>
        <w:tab/>
        <w:t>counted as one (1) year’s experience on head coaches’ guide.</w:t>
      </w:r>
    </w:p>
    <w:p w:rsidR="00427991" w:rsidRPr="0088760A" w:rsidRDefault="00427991" w:rsidP="003B7CEE">
      <w:pPr>
        <w:numPr>
          <w:ilvl w:val="4"/>
          <w:numId w:val="17"/>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From five (5) to eight (8) years’ assistant coaching experience shall be counted as two (2) years experience on head coaches’ guide.</w:t>
      </w:r>
    </w:p>
    <w:p w:rsidR="00427991" w:rsidRPr="0088760A" w:rsidRDefault="00427991" w:rsidP="003B7CEE">
      <w:pPr>
        <w:numPr>
          <w:ilvl w:val="4"/>
          <w:numId w:val="17"/>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More than eight (8) years’ experience as an assistant coach shall be counted as three (3) years’ experience on head coaches’ guide.</w:t>
      </w:r>
    </w:p>
    <w:p w:rsidR="00427991" w:rsidRPr="0088760A" w:rsidRDefault="00427991" w:rsidP="003B7CEE">
      <w:pPr>
        <w:numPr>
          <w:ilvl w:val="3"/>
          <w:numId w:val="17"/>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Payment for extra-curricular activities shall be made in two (2) payments. One payment shall occur in the pay period which ends closest to January 31st. The second payment shall be in the last pay period of the year. The payments shall be included in the regular salary check issued for that period. The option to choose a 28% Federal Income Tax Rate in order to preclude excessive withholding shall be made available by the business office. The Graduation/Baccalaureate stipend shall be paid at the end of the year.</w:t>
      </w:r>
    </w:p>
    <w:p w:rsidR="00427991" w:rsidRPr="0088760A" w:rsidRDefault="00427991" w:rsidP="003B7CEE">
      <w:pPr>
        <w:numPr>
          <w:ilvl w:val="3"/>
          <w:numId w:val="17"/>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When no assistant coach or assistant advisor is available (where called for), the remaining coach(es) or advisor(s) for the given activity will</w:t>
      </w:r>
    </w:p>
    <w:p w:rsidR="00427991" w:rsidRPr="0088760A" w:rsidRDefault="00427991" w:rsidP="003B7CEE">
      <w:pPr>
        <w:shd w:val="clear" w:color="auto" w:fill="FFFFFF"/>
        <w:spacing w:after="120"/>
        <w:ind w:left="1440"/>
        <w:rPr>
          <w:rFonts w:ascii="Times New Roman" w:hAnsi="Times New Roman" w:cs="Times New Roman"/>
          <w:sz w:val="24"/>
          <w:szCs w:val="24"/>
        </w:rPr>
      </w:pPr>
      <w:r w:rsidRPr="0088760A">
        <w:rPr>
          <w:rFonts w:ascii="Times New Roman" w:hAnsi="Times New Roman" w:cs="Times New Roman"/>
          <w:sz w:val="24"/>
          <w:szCs w:val="24"/>
        </w:rPr>
        <w:t xml:space="preserve"> receive fifty percent (50%) of the assistant coach at Step 1 or assistant advisor scale at Step 0. Said monies will be divided equally by the number of remaining coaches or advisors.</w:t>
      </w:r>
    </w:p>
    <w:p w:rsidR="00427991" w:rsidRPr="0088760A" w:rsidRDefault="00427991" w:rsidP="003B7CEE">
      <w:pPr>
        <w:pStyle w:val="BodyTextIndent"/>
        <w:spacing w:before="0" w:after="120"/>
        <w:rPr>
          <w:rFonts w:cs="Arial"/>
          <w:sz w:val="24"/>
          <w:szCs w:val="24"/>
        </w:rPr>
      </w:pPr>
      <w:r w:rsidRPr="0088760A">
        <w:rPr>
          <w:rFonts w:cs="Arial"/>
          <w:sz w:val="24"/>
          <w:szCs w:val="24"/>
        </w:rPr>
        <w:t>The phrase “where called for” refers to the specified number of assistant coaches or advisors contained in the Athletic Salary Guides and the Extra-curricular Salary Guides. (See Sidebar Agreement, May 10, 1983).</w:t>
      </w:r>
    </w:p>
    <w:p w:rsidR="00427991" w:rsidRPr="0088760A" w:rsidRDefault="00427991" w:rsidP="003B7CEE">
      <w:pPr>
        <w:numPr>
          <w:ilvl w:val="3"/>
          <w:numId w:val="17"/>
        </w:numPr>
        <w:shd w:val="clear" w:color="auto" w:fill="FFFFFF"/>
        <w:spacing w:after="120"/>
        <w:ind w:left="2160" w:hanging="1440"/>
        <w:rPr>
          <w:rFonts w:ascii="Times New Roman" w:hAnsi="Times New Roman" w:cs="Times New Roman"/>
          <w:sz w:val="24"/>
          <w:szCs w:val="24"/>
        </w:rPr>
      </w:pPr>
      <w:r w:rsidRPr="0088760A">
        <w:rPr>
          <w:rFonts w:ascii="Times New Roman" w:hAnsi="Times New Roman" w:cs="Times New Roman"/>
          <w:sz w:val="24"/>
          <w:szCs w:val="24"/>
        </w:rPr>
        <w:t>a.</w:t>
      </w:r>
      <w:r w:rsidRPr="0088760A">
        <w:rPr>
          <w:rFonts w:ascii="Times New Roman" w:hAnsi="Times New Roman" w:cs="Times New Roman"/>
          <w:sz w:val="24"/>
          <w:szCs w:val="24"/>
        </w:rPr>
        <w:tab/>
        <w:t>Teachers may volunteer to assist in extra-curricular activities without additional compensation as long as the “where called for” number of assistant coaches or assistant advisors is maintained as defined in A. 4. above.</w:t>
      </w:r>
    </w:p>
    <w:p w:rsidR="00427991" w:rsidRPr="0088760A" w:rsidRDefault="00427991" w:rsidP="003B7CEE">
      <w:pPr>
        <w:numPr>
          <w:ilvl w:val="4"/>
          <w:numId w:val="17"/>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In order for paragraph a. above to be effective, the following conditions must be met:</w:t>
      </w:r>
    </w:p>
    <w:p w:rsidR="00427991" w:rsidRPr="0088760A" w:rsidRDefault="00427991" w:rsidP="003B7CEE">
      <w:pPr>
        <w:numPr>
          <w:ilvl w:val="5"/>
          <w:numId w:val="17"/>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The head coach or head advisor must approve;</w:t>
      </w:r>
    </w:p>
    <w:p w:rsidR="00427991" w:rsidRPr="0088760A" w:rsidRDefault="00427991" w:rsidP="003B7CEE">
      <w:pPr>
        <w:numPr>
          <w:ilvl w:val="5"/>
          <w:numId w:val="17"/>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The volunteer shall receive written assurance that he/she is covered by liability insurance and worker’s compensation.</w:t>
      </w:r>
    </w:p>
    <w:p w:rsidR="00427991" w:rsidRPr="0088760A" w:rsidRDefault="00427991" w:rsidP="003B7CEE">
      <w:pPr>
        <w:numPr>
          <w:ilvl w:val="5"/>
          <w:numId w:val="17"/>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The Association shall be given written notice.</w:t>
      </w:r>
    </w:p>
    <w:p w:rsidR="00427991" w:rsidRPr="0088760A" w:rsidRDefault="00427991" w:rsidP="003B7CEE">
      <w:pPr>
        <w:pStyle w:val="Heading7"/>
        <w:spacing w:before="0" w:after="120"/>
        <w:rPr>
          <w:rFonts w:cs="Arial"/>
          <w:b/>
          <w:bCs/>
          <w:sz w:val="24"/>
          <w:szCs w:val="24"/>
        </w:rPr>
      </w:pPr>
      <w:r w:rsidRPr="0088760A">
        <w:rPr>
          <w:rFonts w:cs="Arial"/>
          <w:b/>
          <w:bCs/>
          <w:sz w:val="24"/>
          <w:szCs w:val="24"/>
        </w:rPr>
        <w:t>ARTICLE XXIV</w:t>
      </w:r>
    </w:p>
    <w:p w:rsidR="00427991" w:rsidRPr="0088760A" w:rsidRDefault="00427991" w:rsidP="003B7CEE">
      <w:pPr>
        <w:shd w:val="clear" w:color="auto" w:fill="FFFFFF"/>
        <w:spacing w:after="120"/>
        <w:jc w:val="center"/>
        <w:rPr>
          <w:rFonts w:ascii="Times New Roman" w:hAnsi="Times New Roman" w:cs="Times New Roman"/>
          <w:b/>
          <w:bCs/>
          <w:sz w:val="24"/>
          <w:szCs w:val="24"/>
          <w:u w:val="single"/>
        </w:rPr>
      </w:pPr>
      <w:r w:rsidRPr="0088760A">
        <w:rPr>
          <w:rFonts w:ascii="Times New Roman" w:hAnsi="Times New Roman" w:cs="Times New Roman"/>
          <w:b/>
          <w:bCs/>
          <w:sz w:val="24"/>
          <w:szCs w:val="24"/>
          <w:u w:val="single"/>
        </w:rPr>
        <w:t>PROTECTION OF EMPLOYEES</w:t>
      </w:r>
    </w:p>
    <w:p w:rsidR="00427991" w:rsidRPr="0088760A" w:rsidRDefault="00427991" w:rsidP="003B7CEE">
      <w:pPr>
        <w:numPr>
          <w:ilvl w:val="2"/>
          <w:numId w:val="18"/>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u w:val="single"/>
        </w:rPr>
        <w:t>Corporal Punishment of Pupils</w:t>
      </w:r>
    </w:p>
    <w:p w:rsidR="00427991" w:rsidRPr="0088760A" w:rsidRDefault="00427991" w:rsidP="003B7CEE">
      <w:pPr>
        <w:numPr>
          <w:ilvl w:val="3"/>
          <w:numId w:val="18"/>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No person employed or engaged in a school or educational institution, whether public or private, shall inflict or cause to be inflicted corporal punishment upon a pupil attending such school or institution; but any such person may, within the scope of his employment, use and apply such amounts of force as is reasonable and necessary:</w:t>
      </w:r>
    </w:p>
    <w:p w:rsidR="00427991" w:rsidRPr="0088760A" w:rsidRDefault="00427991" w:rsidP="003B7CEE">
      <w:pPr>
        <w:numPr>
          <w:ilvl w:val="4"/>
          <w:numId w:val="18"/>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to quell a disturbance threatening physical injury to others;</w:t>
      </w:r>
    </w:p>
    <w:p w:rsidR="00427991" w:rsidRPr="0088760A" w:rsidRDefault="00427991" w:rsidP="003B7CEE">
      <w:pPr>
        <w:numPr>
          <w:ilvl w:val="4"/>
          <w:numId w:val="18"/>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to obtain possession of weapons or other dangerous objects upon the person or within the control of a pupil;</w:t>
      </w:r>
    </w:p>
    <w:p w:rsidR="00427991" w:rsidRPr="0088760A" w:rsidRDefault="00427991" w:rsidP="003B7CEE">
      <w:pPr>
        <w:numPr>
          <w:ilvl w:val="4"/>
          <w:numId w:val="18"/>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for the purpose of self-defense; and</w:t>
      </w:r>
    </w:p>
    <w:p w:rsidR="00427991" w:rsidRPr="0088760A" w:rsidRDefault="00427991" w:rsidP="003B7CEE">
      <w:pPr>
        <w:numPr>
          <w:ilvl w:val="4"/>
          <w:numId w:val="18"/>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for the protection of persons or property and such acts, or any of them, shall not be construed to constitute corporal punishment within the meaning and intention of this section. Every resolution, by-law, rule, ordinance, or other act or authority permitting or authorizing corporal punishment to be inflicted upon a pupil attending a school or education institution shall be void. Reference: 18A:6-1.</w:t>
      </w:r>
    </w:p>
    <w:p w:rsidR="00427991" w:rsidRPr="0088760A" w:rsidRDefault="00427991" w:rsidP="003B7CEE">
      <w:pPr>
        <w:numPr>
          <w:ilvl w:val="3"/>
          <w:numId w:val="18"/>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The Board shall give full support including legal and other assistance for any assault upon the employee while acting in the discharge of his duties. Financial support shall be limited to reasonable legal fees.</w:t>
      </w:r>
    </w:p>
    <w:p w:rsidR="00427991" w:rsidRPr="0088760A" w:rsidRDefault="00427991" w:rsidP="003B7CEE">
      <w:pPr>
        <w:numPr>
          <w:ilvl w:val="3"/>
          <w:numId w:val="18"/>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Whenever any employee who is entitled to sick leave pursuant to this Agreement is absent from his post or duty as the result of personal injury caused by accident arising out of and in course of his/her employment, the Board of Education shall pay such employee full salary or wages for the period of such absence beyond in accordance with applicable workers compensation law without having such absence charged to the annual sick leave or the accumulated sick leave provided herein. Salary payments shall be made for absence during the waiting period and during the period the teacher received or was eligible to receive temporary disability benefit under Chapter 15 of Title 34 of the Revised Statutes. Any amount of salary or wages paid or payable to the employee pursuant to this section shall be reduced by the amount of workmen’s compensation award made for temporary disability.</w:t>
      </w:r>
    </w:p>
    <w:p w:rsidR="00427991" w:rsidRPr="0088760A" w:rsidRDefault="00427991" w:rsidP="003B7CEE">
      <w:pPr>
        <w:numPr>
          <w:ilvl w:val="3"/>
          <w:numId w:val="18"/>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Employees shall immediately report cases of assault suffered by them in connection with their employment to their Principal or immediate supervisor, and to the Association.</w:t>
      </w:r>
    </w:p>
    <w:p w:rsidR="00427991" w:rsidRPr="0088760A" w:rsidRDefault="00427991" w:rsidP="003B7CEE">
      <w:pPr>
        <w:numPr>
          <w:ilvl w:val="3"/>
          <w:numId w:val="18"/>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Such notification shall be immediately forwarded to the Superintendent, who shall act in appropriate ways as liaison between the teacher, the police and the courts.</w:t>
      </w:r>
    </w:p>
    <w:p w:rsidR="00427991" w:rsidRDefault="00427991" w:rsidP="003B7CEE">
      <w:pPr>
        <w:numPr>
          <w:ilvl w:val="3"/>
          <w:numId w:val="18"/>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The Board shall reimburse employees for any clothing or personal property damaged or destroyed as a result of an assault suffered by an employee while the employee is working in the scope of his employment. Scope of employment shall mean so long as authorized by the School Board of Education and/or school administrators.</w:t>
      </w:r>
    </w:p>
    <w:p w:rsidR="00427991" w:rsidRPr="0088760A" w:rsidRDefault="00427991" w:rsidP="003B7CEE">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br w:type="page"/>
      </w:r>
    </w:p>
    <w:p w:rsidR="00427991" w:rsidRPr="0088760A" w:rsidRDefault="00427991" w:rsidP="003B7CEE">
      <w:pPr>
        <w:numPr>
          <w:ilvl w:val="3"/>
          <w:numId w:val="18"/>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When, in the judgment of a teacher, a student is by his behavior seriously disrupting the instructional program to the detriment of other students, the teacher may temporarily exclude the student from the classroom and refer him/her to the proper administrator.</w:t>
      </w:r>
    </w:p>
    <w:p w:rsidR="00427991" w:rsidRPr="0088760A" w:rsidRDefault="00427991" w:rsidP="003B7CEE">
      <w:pPr>
        <w:shd w:val="clear" w:color="auto" w:fill="FFFFFF"/>
        <w:spacing w:after="120"/>
        <w:jc w:val="center"/>
        <w:rPr>
          <w:rFonts w:ascii="Times New Roman" w:hAnsi="Times New Roman" w:cs="Times New Roman"/>
          <w:b/>
          <w:bCs/>
          <w:sz w:val="24"/>
          <w:szCs w:val="24"/>
        </w:rPr>
      </w:pPr>
      <w:r w:rsidRPr="0088760A">
        <w:rPr>
          <w:rFonts w:ascii="Times New Roman" w:hAnsi="Times New Roman" w:cs="Times New Roman"/>
          <w:b/>
          <w:bCs/>
          <w:sz w:val="24"/>
          <w:szCs w:val="24"/>
          <w:u w:val="single"/>
        </w:rPr>
        <w:t>ARTICLE XXV</w:t>
      </w:r>
    </w:p>
    <w:p w:rsidR="00427991" w:rsidRPr="0088760A" w:rsidRDefault="00427991" w:rsidP="003B7CEE">
      <w:pPr>
        <w:shd w:val="clear" w:color="auto" w:fill="FFFFFF"/>
        <w:spacing w:after="120"/>
        <w:jc w:val="center"/>
        <w:rPr>
          <w:rFonts w:ascii="Times New Roman" w:hAnsi="Times New Roman" w:cs="Times New Roman"/>
          <w:b/>
          <w:bCs/>
          <w:sz w:val="24"/>
          <w:szCs w:val="24"/>
          <w:u w:val="single"/>
        </w:rPr>
      </w:pPr>
      <w:r w:rsidRPr="0088760A">
        <w:rPr>
          <w:rFonts w:ascii="Times New Roman" w:hAnsi="Times New Roman" w:cs="Times New Roman"/>
          <w:b/>
          <w:bCs/>
          <w:sz w:val="24"/>
          <w:szCs w:val="24"/>
          <w:u w:val="single"/>
        </w:rPr>
        <w:t>SUMMER SCHOOL TEACHERS</w:t>
      </w:r>
    </w:p>
    <w:p w:rsidR="00427991" w:rsidRPr="0088760A" w:rsidRDefault="00427991" w:rsidP="003B7CEE">
      <w:pPr>
        <w:numPr>
          <w:ilvl w:val="2"/>
          <w:numId w:val="21"/>
        </w:numPr>
        <w:shd w:val="clear" w:color="auto" w:fill="FFFFFF"/>
        <w:spacing w:after="120"/>
        <w:ind w:left="1440" w:hanging="1440"/>
        <w:rPr>
          <w:rFonts w:ascii="Times New Roman" w:hAnsi="Times New Roman" w:cs="Times New Roman"/>
          <w:sz w:val="24"/>
          <w:szCs w:val="24"/>
        </w:rPr>
      </w:pPr>
      <w:r w:rsidRPr="0088760A">
        <w:rPr>
          <w:rFonts w:ascii="Times New Roman" w:hAnsi="Times New Roman" w:cs="Times New Roman"/>
          <w:sz w:val="24"/>
          <w:szCs w:val="24"/>
        </w:rPr>
        <w:t>1.</w:t>
      </w:r>
      <w:r w:rsidRPr="0088760A">
        <w:rPr>
          <w:rFonts w:ascii="Times New Roman" w:hAnsi="Times New Roman" w:cs="Times New Roman"/>
          <w:sz w:val="24"/>
          <w:szCs w:val="24"/>
        </w:rPr>
        <w:tab/>
        <w:t>A seniority list of teachers available to teach summer school shall be developed annually by April 1. This is the “Summer School Seniority List.”</w:t>
      </w:r>
    </w:p>
    <w:p w:rsidR="00427991" w:rsidRPr="0088760A" w:rsidRDefault="00427991" w:rsidP="003B7CEE">
      <w:pPr>
        <w:numPr>
          <w:ilvl w:val="3"/>
          <w:numId w:val="21"/>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Any teacher who desires to teach in summer school shall so inform the Superintendent in writing by March 15 annually. Failure to provide such notice shall bar appointment to that year’s summer school unless there is no available candidate on both the summer school seniority list under A. 1. above or the District seniority list referred to in A. 4. below.</w:t>
      </w:r>
    </w:p>
    <w:p w:rsidR="00427991" w:rsidRPr="0088760A" w:rsidRDefault="00427991" w:rsidP="003B7CEE">
      <w:pPr>
        <w:numPr>
          <w:ilvl w:val="3"/>
          <w:numId w:val="21"/>
        </w:numPr>
        <w:shd w:val="clear" w:color="auto" w:fill="FFFFFF"/>
        <w:spacing w:after="120"/>
        <w:ind w:left="2160" w:hanging="1440"/>
        <w:rPr>
          <w:rFonts w:ascii="Times New Roman" w:hAnsi="Times New Roman" w:cs="Times New Roman"/>
          <w:sz w:val="24"/>
          <w:szCs w:val="24"/>
        </w:rPr>
      </w:pPr>
      <w:r w:rsidRPr="0088760A">
        <w:rPr>
          <w:rFonts w:ascii="Times New Roman" w:hAnsi="Times New Roman" w:cs="Times New Roman"/>
          <w:sz w:val="24"/>
          <w:szCs w:val="24"/>
        </w:rPr>
        <w:t>a.</w:t>
      </w:r>
      <w:r w:rsidRPr="0088760A">
        <w:rPr>
          <w:rFonts w:ascii="Times New Roman" w:hAnsi="Times New Roman" w:cs="Times New Roman"/>
          <w:sz w:val="24"/>
          <w:szCs w:val="24"/>
        </w:rPr>
        <w:tab/>
        <w:t>Seniority is defined as service in a summer school teaching position in the district. A teacher shall be given one (1) year’s credit for each year which they taught in summer school in the district beginning in 1983.</w:t>
      </w:r>
    </w:p>
    <w:p w:rsidR="00427991" w:rsidRPr="0088760A" w:rsidRDefault="00427991" w:rsidP="003B7CEE">
      <w:pPr>
        <w:numPr>
          <w:ilvl w:val="4"/>
          <w:numId w:val="21"/>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A teacher on the summer school seniority list may choose to not teach in summer school one (1) year without being removed from the summer school seniority list. If a teacher chooses to not teach a second year (which may or may not be consecutive with the first non-teaching year), he/she shall be removed from the summer school seniority list.</w:t>
      </w:r>
    </w:p>
    <w:p w:rsidR="00427991" w:rsidRPr="0088760A" w:rsidRDefault="00427991" w:rsidP="003B7CEE">
      <w:pPr>
        <w:numPr>
          <w:ilvl w:val="4"/>
          <w:numId w:val="21"/>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If a teacher on the summer school seniority list has notified the Superintendent of availability by March 15 but there are insufficient positions to employ him/her, this year will neither count toward seniority nor count as a non-working year under A. 3. b. above.</w:t>
      </w:r>
    </w:p>
    <w:p w:rsidR="00427991" w:rsidRPr="0088760A" w:rsidRDefault="00427991" w:rsidP="003B7CEE">
      <w:pPr>
        <w:numPr>
          <w:ilvl w:val="3"/>
          <w:numId w:val="21"/>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In the event that there are more positions available than there are available teachers from the summer school seniority list, then teachers who apply for summer teaching positions by March 15 shall be appointed based upon the district seniority list.</w:t>
      </w:r>
    </w:p>
    <w:p w:rsidR="00427991" w:rsidRPr="0088760A" w:rsidRDefault="00427991" w:rsidP="003B7CEE">
      <w:pPr>
        <w:shd w:val="clear" w:color="auto" w:fill="FFFFFF"/>
        <w:spacing w:after="120"/>
        <w:rPr>
          <w:rFonts w:ascii="Times New Roman" w:hAnsi="Times New Roman" w:cs="Times New Roman"/>
          <w:sz w:val="24"/>
          <w:szCs w:val="24"/>
        </w:rPr>
      </w:pPr>
    </w:p>
    <w:p w:rsidR="00427991" w:rsidRPr="0088760A" w:rsidRDefault="00427991" w:rsidP="003B7CEE">
      <w:pPr>
        <w:shd w:val="clear" w:color="auto" w:fill="FFFFFF"/>
        <w:spacing w:after="120"/>
        <w:jc w:val="center"/>
        <w:rPr>
          <w:rFonts w:ascii="Times New Roman" w:hAnsi="Times New Roman" w:cs="Times New Roman"/>
          <w:b/>
          <w:bCs/>
          <w:sz w:val="24"/>
          <w:szCs w:val="24"/>
        </w:rPr>
      </w:pPr>
      <w:r w:rsidRPr="0088760A">
        <w:rPr>
          <w:rFonts w:ascii="Times New Roman" w:hAnsi="Times New Roman" w:cs="Times New Roman"/>
          <w:b/>
          <w:bCs/>
          <w:sz w:val="24"/>
          <w:szCs w:val="24"/>
          <w:u w:val="single"/>
        </w:rPr>
        <w:t>ARTICLE XXVI</w:t>
      </w:r>
    </w:p>
    <w:p w:rsidR="00427991" w:rsidRPr="0088760A" w:rsidRDefault="00427991" w:rsidP="003B7CEE">
      <w:pPr>
        <w:shd w:val="clear" w:color="auto" w:fill="FFFFFF"/>
        <w:spacing w:after="120"/>
        <w:jc w:val="center"/>
        <w:rPr>
          <w:rFonts w:ascii="Times New Roman" w:hAnsi="Times New Roman" w:cs="Times New Roman"/>
          <w:b/>
          <w:bCs/>
          <w:sz w:val="24"/>
          <w:szCs w:val="24"/>
        </w:rPr>
      </w:pPr>
      <w:r w:rsidRPr="0088760A">
        <w:rPr>
          <w:rFonts w:ascii="Times New Roman" w:hAnsi="Times New Roman" w:cs="Times New Roman"/>
          <w:b/>
          <w:bCs/>
          <w:sz w:val="24"/>
          <w:szCs w:val="24"/>
          <w:u w:val="single"/>
        </w:rPr>
        <w:t>COMPLAINT PROCEDURE</w:t>
      </w:r>
    </w:p>
    <w:p w:rsidR="00427991" w:rsidRPr="0088760A" w:rsidRDefault="00427991" w:rsidP="003B7CEE">
      <w:pPr>
        <w:pStyle w:val="BodyText"/>
        <w:spacing w:before="0" w:after="120"/>
        <w:rPr>
          <w:rFonts w:cs="Arial"/>
          <w:sz w:val="24"/>
          <w:szCs w:val="24"/>
        </w:rPr>
      </w:pPr>
      <w:r w:rsidRPr="0088760A">
        <w:rPr>
          <w:rFonts w:cs="Arial"/>
          <w:sz w:val="24"/>
          <w:szCs w:val="24"/>
        </w:rPr>
        <w:t>If a written complaint against an employee results in a hearing, the employee will be furnished with a copy of the complaint no later than forty-eight (48) hours before such hearing. Upon request of the employee, a representative of the Association will be present to represent the employee at the hearing.</w:t>
      </w:r>
    </w:p>
    <w:p w:rsidR="00427991" w:rsidRPr="0088760A" w:rsidRDefault="00427991" w:rsidP="003B7CEE">
      <w:pPr>
        <w:shd w:val="clear" w:color="auto" w:fill="FFFFFF"/>
        <w:spacing w:after="120"/>
        <w:jc w:val="center"/>
        <w:rPr>
          <w:rFonts w:ascii="Times New Roman" w:hAnsi="Times New Roman" w:cs="Times New Roman"/>
          <w:b/>
          <w:bCs/>
          <w:sz w:val="24"/>
          <w:szCs w:val="24"/>
          <w:u w:val="single"/>
        </w:rPr>
      </w:pPr>
      <w:r w:rsidRPr="0088760A">
        <w:rPr>
          <w:rFonts w:ascii="Times New Roman" w:hAnsi="Times New Roman" w:cs="Times New Roman"/>
          <w:b/>
          <w:bCs/>
          <w:u w:val="single"/>
        </w:rPr>
        <w:br w:type="page"/>
      </w:r>
      <w:r w:rsidRPr="0088760A">
        <w:rPr>
          <w:rFonts w:ascii="Times New Roman" w:hAnsi="Times New Roman" w:cs="Times New Roman"/>
          <w:b/>
          <w:bCs/>
          <w:sz w:val="24"/>
          <w:szCs w:val="24"/>
          <w:u w:val="single"/>
        </w:rPr>
        <w:t>ARTICLE XXVII</w:t>
      </w:r>
    </w:p>
    <w:p w:rsidR="00427991" w:rsidRPr="0088760A" w:rsidRDefault="00427991" w:rsidP="003B7CEE">
      <w:pPr>
        <w:shd w:val="clear" w:color="auto" w:fill="FFFFFF"/>
        <w:spacing w:after="120"/>
        <w:jc w:val="center"/>
        <w:rPr>
          <w:rFonts w:ascii="Times New Roman" w:hAnsi="Times New Roman" w:cs="Times New Roman"/>
          <w:b/>
          <w:bCs/>
          <w:sz w:val="24"/>
          <w:szCs w:val="24"/>
          <w:u w:val="single"/>
        </w:rPr>
      </w:pPr>
      <w:r w:rsidRPr="0088760A">
        <w:rPr>
          <w:rFonts w:ascii="Times New Roman" w:hAnsi="Times New Roman" w:cs="Times New Roman"/>
          <w:b/>
          <w:bCs/>
          <w:sz w:val="24"/>
          <w:szCs w:val="24"/>
          <w:u w:val="single"/>
        </w:rPr>
        <w:t>VANDALISM TO AUTOMOBILES</w:t>
      </w:r>
    </w:p>
    <w:p w:rsidR="00427991" w:rsidRPr="0088760A" w:rsidRDefault="00427991" w:rsidP="003B7CEE">
      <w:pPr>
        <w:numPr>
          <w:ilvl w:val="2"/>
          <w:numId w:val="22"/>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The Board will establish a fund of $2500 for each of the school years covered by this contract to pay for valid claims of a teacher for damage to a vehicle of the employee due to vandalism while parked at the school during the time the employee is on school business and/or attending a school sponsored or school related function or activity held at the school or at another location such as field trips, extra-curricular activity, etc. Upon presentation of a claim and appropriate validation of such claim by a teacher to the Board of Education, the Board will reimburse to the teacher the deductible amount paid by the teacher under comprehensive insurance coverage to a maximum of the teachers’s deductible up to four hundred dollars ($400).</w:t>
      </w:r>
    </w:p>
    <w:p w:rsidR="00427991" w:rsidRPr="0088760A" w:rsidRDefault="00427991" w:rsidP="003B7CEE">
      <w:pPr>
        <w:numPr>
          <w:ilvl w:val="2"/>
          <w:numId w:val="22"/>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The Board will establish a fund of $1000 for each of the school years covered by this contract to pay for valid claims of a support staff employee for damage to a vehicle of the support staff employee due to vandalism while parked at the school during the time the support staff employee is on school business and/or attending a school sponsored or school related function or activity held at the school or at another location such as field trips, extra-curricular activity, etc. Upon presentation of a claim and appropriate validation of such claim by a support staff  employee to the Board of Education, the Board will reimburse to the support staff employee the deductible amount paid by the employee under comprehensive insurance coverage to a maximum of the employee’s deductible up to four hundred dollars ($400).</w:t>
      </w:r>
    </w:p>
    <w:p w:rsidR="00427991" w:rsidRPr="0088760A" w:rsidRDefault="00427991" w:rsidP="002D1D9F">
      <w:pPr>
        <w:pStyle w:val="ListParagraph"/>
        <w:numPr>
          <w:ilvl w:val="0"/>
          <w:numId w:val="22"/>
        </w:numPr>
        <w:shd w:val="clear" w:color="auto" w:fill="FFFFFF"/>
        <w:spacing w:after="360"/>
        <w:rPr>
          <w:rFonts w:ascii="Times New Roman" w:hAnsi="Times New Roman" w:cs="Times New Roman"/>
          <w:sz w:val="24"/>
          <w:szCs w:val="24"/>
        </w:rPr>
      </w:pPr>
      <w:r w:rsidRPr="0088760A">
        <w:rPr>
          <w:rFonts w:ascii="Times New Roman" w:hAnsi="Times New Roman" w:cs="Times New Roman"/>
          <w:sz w:val="24"/>
          <w:szCs w:val="24"/>
        </w:rPr>
        <w:t>The Board will not be liable for such payment if the employee’s vehicle is on school property for a reason that is not related to the employee’s job.</w:t>
      </w:r>
    </w:p>
    <w:p w:rsidR="00427991" w:rsidRPr="0088760A" w:rsidRDefault="00427991" w:rsidP="003B7CEE">
      <w:pPr>
        <w:shd w:val="clear" w:color="auto" w:fill="FFFFFF"/>
        <w:spacing w:after="120"/>
        <w:jc w:val="center"/>
        <w:rPr>
          <w:rFonts w:ascii="Times New Roman" w:hAnsi="Times New Roman" w:cs="Times New Roman"/>
          <w:b/>
          <w:bCs/>
          <w:sz w:val="24"/>
          <w:szCs w:val="24"/>
        </w:rPr>
      </w:pPr>
      <w:r w:rsidRPr="0088760A">
        <w:rPr>
          <w:rFonts w:ascii="Times New Roman" w:hAnsi="Times New Roman" w:cs="Times New Roman"/>
          <w:b/>
          <w:bCs/>
          <w:sz w:val="24"/>
          <w:szCs w:val="24"/>
          <w:u w:val="single"/>
        </w:rPr>
        <w:t>ARTICLE XXVIII</w:t>
      </w:r>
    </w:p>
    <w:p w:rsidR="00427991" w:rsidRPr="0088760A" w:rsidRDefault="00427991" w:rsidP="003B7CEE">
      <w:pPr>
        <w:shd w:val="clear" w:color="auto" w:fill="FFFFFF"/>
        <w:spacing w:after="120"/>
        <w:jc w:val="center"/>
        <w:rPr>
          <w:rFonts w:ascii="Times New Roman" w:hAnsi="Times New Roman" w:cs="Times New Roman"/>
          <w:b/>
          <w:bCs/>
          <w:sz w:val="24"/>
          <w:szCs w:val="24"/>
          <w:u w:val="single"/>
        </w:rPr>
      </w:pPr>
      <w:r w:rsidRPr="0088760A">
        <w:rPr>
          <w:rFonts w:ascii="Times New Roman" w:hAnsi="Times New Roman" w:cs="Times New Roman"/>
          <w:b/>
          <w:bCs/>
          <w:sz w:val="24"/>
          <w:szCs w:val="24"/>
          <w:u w:val="single"/>
        </w:rPr>
        <w:t>TUITION REIMBURSEMENT – TEACHERS</w:t>
      </w:r>
    </w:p>
    <w:p w:rsidR="00427991" w:rsidRPr="0088760A" w:rsidRDefault="00427991" w:rsidP="003B7CEE">
      <w:pPr>
        <w:numPr>
          <w:ilvl w:val="2"/>
          <w:numId w:val="23"/>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There shall be a reimbursement plan for tuition paid by teachers under the following terms:</w:t>
      </w:r>
    </w:p>
    <w:p w:rsidR="00427991" w:rsidRPr="0088760A" w:rsidRDefault="00427991" w:rsidP="003B7CEE">
      <w:pPr>
        <w:numPr>
          <w:ilvl w:val="3"/>
          <w:numId w:val="23"/>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The teacher must be enrolled in a graduate level course which is designed to improve the teacher’s knowledge and/or skills and is clearly related to the assigned duties of the teacher at the time the course is taken.</w:t>
      </w:r>
    </w:p>
    <w:p w:rsidR="00427991" w:rsidRPr="0088760A" w:rsidRDefault="00427991" w:rsidP="003B7CEE">
      <w:pPr>
        <w:numPr>
          <w:ilvl w:val="3"/>
          <w:numId w:val="23"/>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The course must be approved by the Superintendent in writing before registration.</w:t>
      </w:r>
    </w:p>
    <w:p w:rsidR="00427991" w:rsidRPr="0088760A" w:rsidRDefault="00427991" w:rsidP="003B7CEE">
      <w:pPr>
        <w:numPr>
          <w:ilvl w:val="3"/>
          <w:numId w:val="23"/>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The teacher must receive a grade of B or better in the course. Proof of grade will be made by way of transcript.</w:t>
      </w:r>
    </w:p>
    <w:p w:rsidR="00427991" w:rsidRPr="0088760A" w:rsidRDefault="00427991" w:rsidP="003B7CEE">
      <w:pPr>
        <w:numPr>
          <w:ilvl w:val="3"/>
          <w:numId w:val="23"/>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The individual per-teacher maximum tuition reimbursement shall be $1,500.00 per teacher. Unit-wide Board maximum reimbursement per year shall not exceed $53,000.00.</w:t>
      </w:r>
    </w:p>
    <w:p w:rsidR="00427991" w:rsidRPr="0088760A" w:rsidRDefault="00427991" w:rsidP="003B7CEE">
      <w:pPr>
        <w:numPr>
          <w:ilvl w:val="3"/>
          <w:numId w:val="23"/>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Payments will be made once per year.</w:t>
      </w:r>
    </w:p>
    <w:p w:rsidR="00427991" w:rsidRDefault="00427991" w:rsidP="003B7CEE">
      <w:pPr>
        <w:numPr>
          <w:ilvl w:val="3"/>
          <w:numId w:val="23"/>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Teachers shall receive a prorated payment in any year when the qualified course reimbursements exceed the unit-wide Board maximum reimbursement set in 4. above. Such proration shall be based on the number of qualified credits successfully completed.</w:t>
      </w:r>
    </w:p>
    <w:p w:rsidR="00427991" w:rsidRPr="0088760A" w:rsidRDefault="00427991" w:rsidP="002D1D9F">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br w:type="page"/>
      </w:r>
    </w:p>
    <w:p w:rsidR="00427991" w:rsidRPr="0088760A" w:rsidRDefault="00427991" w:rsidP="003B7CEE">
      <w:pPr>
        <w:numPr>
          <w:ilvl w:val="3"/>
          <w:numId w:val="23"/>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Effective upon mutual ratification of the Agreement, tuition reimbursement under this Article shall be available to teachers for college-sponsored graduate-level non-classroom courses such as video courses, Internet courses and other non-traditional courses. Such a course may be approved by the Superintendent when, in his/her discretion, it is deemed that the course will be of value to the District. Such discretion is not grievable under Article 3.</w:t>
      </w:r>
    </w:p>
    <w:p w:rsidR="00427991" w:rsidRPr="0088760A" w:rsidRDefault="00427991" w:rsidP="003B7CEE">
      <w:pPr>
        <w:shd w:val="clear" w:color="auto" w:fill="FFFFFF"/>
        <w:spacing w:after="120"/>
        <w:jc w:val="center"/>
        <w:rPr>
          <w:rFonts w:ascii="Times New Roman" w:hAnsi="Times New Roman" w:cs="Times New Roman"/>
          <w:b/>
          <w:bCs/>
          <w:sz w:val="24"/>
          <w:szCs w:val="24"/>
          <w:u w:val="single"/>
        </w:rPr>
      </w:pPr>
    </w:p>
    <w:p w:rsidR="00427991" w:rsidRPr="0088760A" w:rsidRDefault="00427991" w:rsidP="003B7CEE">
      <w:pPr>
        <w:shd w:val="clear" w:color="auto" w:fill="FFFFFF"/>
        <w:spacing w:after="120"/>
        <w:jc w:val="center"/>
        <w:rPr>
          <w:rFonts w:ascii="Times New Roman" w:hAnsi="Times New Roman" w:cs="Times New Roman"/>
          <w:b/>
          <w:bCs/>
          <w:sz w:val="24"/>
          <w:szCs w:val="24"/>
        </w:rPr>
      </w:pPr>
      <w:r w:rsidRPr="0088760A">
        <w:rPr>
          <w:rFonts w:ascii="Times New Roman" w:hAnsi="Times New Roman" w:cs="Times New Roman"/>
          <w:b/>
          <w:bCs/>
          <w:sz w:val="24"/>
          <w:szCs w:val="24"/>
          <w:u w:val="single"/>
        </w:rPr>
        <w:t>ARTICLE XXIX</w:t>
      </w:r>
    </w:p>
    <w:p w:rsidR="00427991" w:rsidRPr="0088760A" w:rsidRDefault="00427991" w:rsidP="003B7CEE">
      <w:pPr>
        <w:shd w:val="clear" w:color="auto" w:fill="FFFFFF"/>
        <w:spacing w:after="120"/>
        <w:jc w:val="center"/>
        <w:rPr>
          <w:rFonts w:ascii="Times New Roman" w:hAnsi="Times New Roman" w:cs="Times New Roman"/>
          <w:b/>
          <w:bCs/>
          <w:sz w:val="24"/>
          <w:szCs w:val="24"/>
          <w:u w:val="single"/>
        </w:rPr>
      </w:pPr>
      <w:r w:rsidRPr="0088760A">
        <w:rPr>
          <w:rFonts w:ascii="Times New Roman" w:hAnsi="Times New Roman" w:cs="Times New Roman"/>
          <w:b/>
          <w:bCs/>
          <w:sz w:val="24"/>
          <w:szCs w:val="24"/>
          <w:u w:val="single"/>
        </w:rPr>
        <w:t>UNIFORM ALLOWANCE – SUPPORT STAFF</w:t>
      </w:r>
    </w:p>
    <w:p w:rsidR="00427991" w:rsidRPr="0088760A" w:rsidRDefault="00427991" w:rsidP="003B7CEE">
      <w:pPr>
        <w:numPr>
          <w:ilvl w:val="0"/>
          <w:numId w:val="43"/>
        </w:numPr>
        <w:tabs>
          <w:tab w:val="left" w:pos="720"/>
        </w:tabs>
        <w:adjustRightInd/>
        <w:spacing w:after="120"/>
        <w:rPr>
          <w:rFonts w:ascii="Times New Roman" w:hAnsi="Times New Roman" w:cs="Times New Roman"/>
          <w:sz w:val="24"/>
          <w:szCs w:val="24"/>
        </w:rPr>
      </w:pPr>
      <w:r w:rsidRPr="0088760A">
        <w:rPr>
          <w:rFonts w:ascii="Times New Roman" w:hAnsi="Times New Roman" w:cs="Times New Roman"/>
          <w:sz w:val="24"/>
          <w:szCs w:val="24"/>
        </w:rPr>
        <w:t>Whenever the Board of Education mandates a uniform to be worn on duty, then the Board shall provide such uniform, which shall include tops and bottoms. There shall be a maximum of six (6) uniforms per year.</w:t>
      </w:r>
    </w:p>
    <w:p w:rsidR="00427991" w:rsidRPr="0088760A" w:rsidRDefault="00427991" w:rsidP="003B7CEE">
      <w:pPr>
        <w:numPr>
          <w:ilvl w:val="0"/>
          <w:numId w:val="43"/>
        </w:numPr>
        <w:tabs>
          <w:tab w:val="left" w:pos="720"/>
        </w:tabs>
        <w:adjustRightInd/>
        <w:spacing w:after="120"/>
        <w:rPr>
          <w:rFonts w:ascii="Times New Roman" w:hAnsi="Times New Roman" w:cs="Times New Roman"/>
          <w:sz w:val="24"/>
          <w:szCs w:val="24"/>
        </w:rPr>
      </w:pPr>
      <w:r w:rsidRPr="0088760A">
        <w:rPr>
          <w:rFonts w:ascii="Times New Roman" w:hAnsi="Times New Roman" w:cs="Times New Roman"/>
          <w:sz w:val="24"/>
          <w:szCs w:val="24"/>
        </w:rPr>
        <w:t>Custodians and maintenance employees who only work inside the buildings on a given day between the work day after student dismissal for the summer to the work day before students return may wear Board-supplied shorts when working. The uniform for custodian and maintenance employees will include cotton or cotton blend shirts. The parties recognize that the provision of these shirts will occur as the cycle for uniform replacement occurs for employees. Until the cycle is completed, custodians may wear Board-approved shirts (cotton blend) which they supply.</w:t>
      </w:r>
    </w:p>
    <w:p w:rsidR="00427991" w:rsidRPr="0088760A" w:rsidRDefault="00427991" w:rsidP="003B7CEE">
      <w:pPr>
        <w:numPr>
          <w:ilvl w:val="0"/>
          <w:numId w:val="43"/>
        </w:numPr>
        <w:tabs>
          <w:tab w:val="left" w:pos="720"/>
        </w:tabs>
        <w:adjustRightInd/>
        <w:spacing w:after="360"/>
        <w:rPr>
          <w:rFonts w:ascii="Times New Roman" w:hAnsi="Times New Roman" w:cs="Times New Roman"/>
          <w:sz w:val="24"/>
          <w:szCs w:val="24"/>
        </w:rPr>
      </w:pPr>
      <w:r w:rsidRPr="0088760A">
        <w:rPr>
          <w:rFonts w:ascii="Times New Roman" w:hAnsi="Times New Roman" w:cs="Times New Roman"/>
          <w:sz w:val="24"/>
          <w:szCs w:val="24"/>
        </w:rPr>
        <w:t>During the summer months when students are not in session, the buildings and grounds employees may wear 100% cotton short sleeve golf shirts supplied by the district. These shirts are part of the regular uniform allowance in Section A above.</w:t>
      </w:r>
    </w:p>
    <w:p w:rsidR="00427991" w:rsidRPr="0088760A" w:rsidRDefault="00427991" w:rsidP="003B7CEE">
      <w:pPr>
        <w:spacing w:after="120"/>
        <w:jc w:val="center"/>
        <w:rPr>
          <w:rFonts w:ascii="Times New Roman" w:hAnsi="Times New Roman" w:cs="Times New Roman"/>
          <w:b/>
          <w:bCs/>
          <w:sz w:val="24"/>
          <w:szCs w:val="24"/>
          <w:u w:val="single"/>
        </w:rPr>
      </w:pPr>
      <w:r w:rsidRPr="0088760A">
        <w:rPr>
          <w:rFonts w:ascii="Times New Roman" w:hAnsi="Times New Roman" w:cs="Times New Roman"/>
          <w:b/>
          <w:bCs/>
          <w:sz w:val="24"/>
          <w:szCs w:val="24"/>
          <w:u w:val="single"/>
        </w:rPr>
        <w:t>ARTICLE XXX</w:t>
      </w:r>
    </w:p>
    <w:p w:rsidR="00427991" w:rsidRPr="0088760A" w:rsidRDefault="00427991" w:rsidP="003B7CEE">
      <w:pPr>
        <w:spacing w:after="120"/>
        <w:jc w:val="center"/>
        <w:rPr>
          <w:rFonts w:ascii="Times New Roman" w:hAnsi="Times New Roman" w:cs="Times New Roman"/>
          <w:b/>
          <w:bCs/>
          <w:sz w:val="24"/>
          <w:szCs w:val="24"/>
          <w:u w:val="single"/>
        </w:rPr>
      </w:pPr>
      <w:r w:rsidRPr="0088760A">
        <w:rPr>
          <w:rFonts w:ascii="Times New Roman" w:hAnsi="Times New Roman" w:cs="Times New Roman"/>
          <w:b/>
          <w:bCs/>
          <w:sz w:val="24"/>
          <w:szCs w:val="24"/>
          <w:u w:val="single"/>
        </w:rPr>
        <w:t>SENIORITY AND REDUCTION-IN-FORCE –SUPPORT STAFF</w:t>
      </w:r>
    </w:p>
    <w:p w:rsidR="00427991" w:rsidRPr="0088760A" w:rsidRDefault="00427991" w:rsidP="003B7CEE">
      <w:pPr>
        <w:numPr>
          <w:ilvl w:val="0"/>
          <w:numId w:val="44"/>
        </w:numPr>
        <w:tabs>
          <w:tab w:val="left" w:pos="720"/>
        </w:tabs>
        <w:adjustRightInd/>
        <w:spacing w:after="120"/>
        <w:rPr>
          <w:rFonts w:ascii="Times New Roman" w:hAnsi="Times New Roman" w:cs="Times New Roman"/>
          <w:sz w:val="24"/>
          <w:szCs w:val="24"/>
        </w:rPr>
      </w:pPr>
      <w:r w:rsidRPr="0088760A">
        <w:rPr>
          <w:rFonts w:ascii="Times New Roman" w:hAnsi="Times New Roman" w:cs="Times New Roman"/>
          <w:sz w:val="24"/>
          <w:szCs w:val="24"/>
        </w:rPr>
        <w:t>The Board shall maintain a seniority list for each job title of support staff employees in the following job titles (each is a separate category):</w:t>
      </w:r>
    </w:p>
    <w:p w:rsidR="00427991" w:rsidRPr="0088760A" w:rsidRDefault="00427991" w:rsidP="003B7CEE">
      <w:pPr>
        <w:spacing w:after="120"/>
        <w:ind w:left="720"/>
        <w:rPr>
          <w:rFonts w:ascii="Times New Roman" w:hAnsi="Times New Roman" w:cs="Times New Roman"/>
          <w:sz w:val="24"/>
          <w:szCs w:val="24"/>
        </w:rPr>
      </w:pPr>
      <w:r w:rsidRPr="0088760A">
        <w:rPr>
          <w:rFonts w:ascii="Times New Roman" w:hAnsi="Times New Roman" w:cs="Times New Roman"/>
          <w:sz w:val="24"/>
          <w:szCs w:val="24"/>
        </w:rPr>
        <w:t>Secretary to the Principal</w:t>
      </w:r>
    </w:p>
    <w:p w:rsidR="00427991" w:rsidRPr="0088760A" w:rsidRDefault="00427991" w:rsidP="003B7CEE">
      <w:pPr>
        <w:spacing w:after="120"/>
        <w:ind w:left="720"/>
        <w:rPr>
          <w:rFonts w:ascii="Times New Roman" w:hAnsi="Times New Roman" w:cs="Times New Roman"/>
          <w:sz w:val="24"/>
          <w:szCs w:val="24"/>
        </w:rPr>
      </w:pPr>
      <w:r w:rsidRPr="0088760A">
        <w:rPr>
          <w:rFonts w:ascii="Times New Roman" w:hAnsi="Times New Roman" w:cs="Times New Roman"/>
          <w:sz w:val="24"/>
          <w:szCs w:val="24"/>
        </w:rPr>
        <w:t>High School Secretary</w:t>
      </w:r>
    </w:p>
    <w:p w:rsidR="00427991" w:rsidRPr="0088760A" w:rsidRDefault="00427991" w:rsidP="003B7CEE">
      <w:pPr>
        <w:spacing w:after="120"/>
        <w:ind w:left="720"/>
        <w:rPr>
          <w:rFonts w:ascii="Times New Roman" w:hAnsi="Times New Roman" w:cs="Times New Roman"/>
          <w:sz w:val="24"/>
          <w:szCs w:val="24"/>
        </w:rPr>
      </w:pPr>
      <w:r w:rsidRPr="0088760A">
        <w:rPr>
          <w:rFonts w:ascii="Times New Roman" w:hAnsi="Times New Roman" w:cs="Times New Roman"/>
          <w:sz w:val="24"/>
          <w:szCs w:val="24"/>
        </w:rPr>
        <w:t>Computer Operator</w:t>
      </w:r>
    </w:p>
    <w:p w:rsidR="00427991" w:rsidRPr="0088760A" w:rsidRDefault="00427991" w:rsidP="003B7CEE">
      <w:pPr>
        <w:spacing w:after="120"/>
        <w:ind w:left="720"/>
        <w:rPr>
          <w:rFonts w:ascii="Times New Roman" w:hAnsi="Times New Roman" w:cs="Times New Roman"/>
          <w:sz w:val="24"/>
          <w:szCs w:val="24"/>
        </w:rPr>
      </w:pPr>
      <w:r w:rsidRPr="0088760A">
        <w:rPr>
          <w:rFonts w:ascii="Times New Roman" w:hAnsi="Times New Roman" w:cs="Times New Roman"/>
          <w:sz w:val="24"/>
          <w:szCs w:val="24"/>
        </w:rPr>
        <w:t>Custodian</w:t>
      </w:r>
    </w:p>
    <w:p w:rsidR="00427991" w:rsidRPr="0088760A" w:rsidRDefault="00427991" w:rsidP="003B7CEE">
      <w:pPr>
        <w:spacing w:after="120"/>
        <w:ind w:left="720"/>
        <w:rPr>
          <w:rFonts w:ascii="Times New Roman" w:hAnsi="Times New Roman" w:cs="Times New Roman"/>
          <w:sz w:val="24"/>
          <w:szCs w:val="24"/>
        </w:rPr>
      </w:pPr>
      <w:r w:rsidRPr="0088760A">
        <w:rPr>
          <w:rFonts w:ascii="Times New Roman" w:hAnsi="Times New Roman" w:cs="Times New Roman"/>
          <w:sz w:val="24"/>
          <w:szCs w:val="24"/>
        </w:rPr>
        <w:t>Groundskeeper</w:t>
      </w:r>
    </w:p>
    <w:p w:rsidR="00427991" w:rsidRPr="0088760A" w:rsidRDefault="00427991" w:rsidP="003B7CEE">
      <w:pPr>
        <w:spacing w:after="120"/>
        <w:ind w:left="720"/>
        <w:rPr>
          <w:rFonts w:ascii="Times New Roman" w:hAnsi="Times New Roman" w:cs="Times New Roman"/>
          <w:sz w:val="24"/>
          <w:szCs w:val="24"/>
        </w:rPr>
      </w:pPr>
      <w:r w:rsidRPr="0088760A">
        <w:rPr>
          <w:rFonts w:ascii="Times New Roman" w:hAnsi="Times New Roman" w:cs="Times New Roman"/>
          <w:sz w:val="24"/>
          <w:szCs w:val="24"/>
        </w:rPr>
        <w:t>Maintenance Employee</w:t>
      </w:r>
    </w:p>
    <w:p w:rsidR="00427991" w:rsidRPr="0088760A" w:rsidRDefault="00427991" w:rsidP="003B7CEE">
      <w:pPr>
        <w:spacing w:after="120"/>
        <w:ind w:left="720"/>
        <w:rPr>
          <w:rFonts w:ascii="Times New Roman" w:hAnsi="Times New Roman" w:cs="Times New Roman"/>
          <w:sz w:val="24"/>
          <w:szCs w:val="24"/>
        </w:rPr>
      </w:pPr>
      <w:r w:rsidRPr="0088760A">
        <w:rPr>
          <w:rFonts w:ascii="Times New Roman" w:hAnsi="Times New Roman" w:cs="Times New Roman"/>
          <w:sz w:val="24"/>
          <w:szCs w:val="24"/>
        </w:rPr>
        <w:t>Assistant</w:t>
      </w:r>
    </w:p>
    <w:p w:rsidR="00427991" w:rsidRPr="0088760A" w:rsidRDefault="00427991" w:rsidP="003B7CEE">
      <w:pPr>
        <w:spacing w:after="120"/>
        <w:ind w:left="720"/>
        <w:rPr>
          <w:rFonts w:ascii="Times New Roman" w:hAnsi="Times New Roman" w:cs="Times New Roman"/>
          <w:sz w:val="24"/>
          <w:szCs w:val="24"/>
        </w:rPr>
      </w:pPr>
      <w:r w:rsidRPr="0088760A">
        <w:rPr>
          <w:rFonts w:ascii="Times New Roman" w:hAnsi="Times New Roman" w:cs="Times New Roman"/>
          <w:sz w:val="24"/>
          <w:szCs w:val="24"/>
        </w:rPr>
        <w:t>Copies of these lists shall be made available to the Association.</w:t>
      </w:r>
    </w:p>
    <w:p w:rsidR="00427991" w:rsidRPr="0088760A" w:rsidRDefault="00427991" w:rsidP="003B7CEE">
      <w:pPr>
        <w:numPr>
          <w:ilvl w:val="0"/>
          <w:numId w:val="44"/>
        </w:numPr>
        <w:tabs>
          <w:tab w:val="left" w:pos="720"/>
        </w:tabs>
        <w:adjustRightInd/>
        <w:spacing w:after="120"/>
        <w:rPr>
          <w:rFonts w:ascii="Times New Roman" w:hAnsi="Times New Roman" w:cs="Times New Roman"/>
          <w:sz w:val="24"/>
          <w:szCs w:val="24"/>
        </w:rPr>
      </w:pPr>
      <w:r w:rsidRPr="0088760A">
        <w:rPr>
          <w:rFonts w:ascii="Times New Roman" w:hAnsi="Times New Roman" w:cs="Times New Roman"/>
          <w:sz w:val="24"/>
          <w:szCs w:val="24"/>
        </w:rPr>
        <w:t>In the event of a reduction in force within a job title listed in A. above, employees with five (5) or more years of experience in the District will not be laid off before employees with less than five (5) years of experience in the District within the same job title.</w:t>
      </w:r>
    </w:p>
    <w:p w:rsidR="00427991" w:rsidRDefault="00427991" w:rsidP="003B7CEE">
      <w:pPr>
        <w:numPr>
          <w:ilvl w:val="0"/>
          <w:numId w:val="44"/>
        </w:numPr>
        <w:tabs>
          <w:tab w:val="left" w:pos="720"/>
        </w:tabs>
        <w:adjustRightInd/>
        <w:spacing w:after="120"/>
        <w:rPr>
          <w:rFonts w:ascii="Times New Roman" w:hAnsi="Times New Roman" w:cs="Times New Roman"/>
          <w:sz w:val="24"/>
          <w:szCs w:val="24"/>
        </w:rPr>
      </w:pPr>
      <w:r w:rsidRPr="0088760A">
        <w:rPr>
          <w:rFonts w:ascii="Times New Roman" w:hAnsi="Times New Roman" w:cs="Times New Roman"/>
          <w:sz w:val="24"/>
          <w:szCs w:val="24"/>
        </w:rPr>
        <w:t>In the event of a recall, any employee who has at least three (3) years of experience in the District shall be recalled to their position (the last one filled before the reduction in force) in order of seniority within the affected job title.</w:t>
      </w:r>
    </w:p>
    <w:p w:rsidR="00427991" w:rsidRPr="0088760A" w:rsidRDefault="00427991" w:rsidP="003B7CEE">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br w:type="page"/>
      </w:r>
    </w:p>
    <w:p w:rsidR="00427991" w:rsidRPr="0088760A" w:rsidRDefault="00427991" w:rsidP="003B7CEE">
      <w:pPr>
        <w:numPr>
          <w:ilvl w:val="0"/>
          <w:numId w:val="44"/>
        </w:numPr>
        <w:tabs>
          <w:tab w:val="left" w:pos="720"/>
        </w:tabs>
        <w:adjustRightInd/>
        <w:spacing w:after="120"/>
        <w:rPr>
          <w:rFonts w:ascii="Times New Roman" w:hAnsi="Times New Roman" w:cs="Times New Roman"/>
          <w:sz w:val="24"/>
          <w:szCs w:val="24"/>
        </w:rPr>
      </w:pPr>
      <w:r w:rsidRPr="0088760A">
        <w:rPr>
          <w:rFonts w:ascii="Times New Roman" w:hAnsi="Times New Roman" w:cs="Times New Roman"/>
          <w:sz w:val="24"/>
          <w:szCs w:val="24"/>
        </w:rPr>
        <w:t>Support staff employees who have been reduced in force shall remain on the recall list for three (3) years from the effective date of the reduction in force. Support staff employees who have been reduced in force and who have five (5) years or more of seniority at the time of the reduction in force shall remain on the recall list for five (5) years from the effective date of the reduction in force.</w:t>
      </w:r>
    </w:p>
    <w:p w:rsidR="00427991" w:rsidRPr="0088760A" w:rsidRDefault="00427991" w:rsidP="003B7CEE">
      <w:pPr>
        <w:numPr>
          <w:ilvl w:val="0"/>
          <w:numId w:val="44"/>
        </w:numPr>
        <w:tabs>
          <w:tab w:val="left" w:pos="720"/>
        </w:tabs>
        <w:adjustRightInd/>
        <w:spacing w:after="120"/>
        <w:rPr>
          <w:rFonts w:ascii="Times New Roman" w:hAnsi="Times New Roman" w:cs="Times New Roman"/>
          <w:sz w:val="24"/>
          <w:szCs w:val="24"/>
        </w:rPr>
      </w:pPr>
      <w:r w:rsidRPr="0088760A">
        <w:rPr>
          <w:rFonts w:ascii="Times New Roman" w:hAnsi="Times New Roman" w:cs="Times New Roman"/>
          <w:sz w:val="24"/>
          <w:szCs w:val="24"/>
        </w:rPr>
        <w:t>Notice of recall to work shall be addressed to the support staff member’s last address appearing on the records of the school district by certified mail, return receipt requested. Within eight (8) calendar days from receipt of such notice of recall, the support staff member shall notify the Board of Education, in writing, whether or not he/she desires to return to work in the recall. If he/she fails to reply or if he/she indicates that he/she does not desire to return to such work, he/she shall forfeit all of his/her seniority and all rights to recall.</w:t>
      </w:r>
    </w:p>
    <w:p w:rsidR="00427991" w:rsidRPr="0088760A" w:rsidRDefault="00427991" w:rsidP="003B7CEE">
      <w:pPr>
        <w:numPr>
          <w:ilvl w:val="0"/>
          <w:numId w:val="44"/>
        </w:numPr>
        <w:tabs>
          <w:tab w:val="left" w:pos="720"/>
        </w:tabs>
        <w:adjustRightInd/>
        <w:spacing w:after="120"/>
        <w:rPr>
          <w:rFonts w:ascii="Times New Roman" w:hAnsi="Times New Roman" w:cs="Times New Roman"/>
          <w:sz w:val="24"/>
          <w:szCs w:val="24"/>
        </w:rPr>
      </w:pPr>
      <w:r w:rsidRPr="0088760A">
        <w:rPr>
          <w:rFonts w:ascii="Times New Roman" w:hAnsi="Times New Roman" w:cs="Times New Roman"/>
          <w:sz w:val="24"/>
          <w:szCs w:val="24"/>
        </w:rPr>
        <w:t>Seniority shall not be accumulated during the period of layoff. Upon recall the support staff member shall have his/her accumulated seniority restored to the date of layoff.</w:t>
      </w:r>
    </w:p>
    <w:p w:rsidR="00427991" w:rsidRPr="0088760A" w:rsidRDefault="00427991" w:rsidP="003B7CEE">
      <w:pPr>
        <w:numPr>
          <w:ilvl w:val="0"/>
          <w:numId w:val="44"/>
        </w:numPr>
        <w:tabs>
          <w:tab w:val="left" w:pos="720"/>
        </w:tabs>
        <w:adjustRightInd/>
        <w:spacing w:after="360"/>
        <w:rPr>
          <w:rFonts w:ascii="Times New Roman" w:hAnsi="Times New Roman" w:cs="Times New Roman"/>
          <w:sz w:val="24"/>
          <w:szCs w:val="24"/>
        </w:rPr>
      </w:pPr>
      <w:r w:rsidRPr="0088760A">
        <w:rPr>
          <w:rFonts w:ascii="Times New Roman" w:hAnsi="Times New Roman" w:cs="Times New Roman"/>
          <w:sz w:val="24"/>
          <w:szCs w:val="24"/>
        </w:rPr>
        <w:t>A support staff employee shall lose all accumulated school district seniority only if he/she resigns or is discharged for cause, irrespective of whether he/she is subsequently rehired by the school district.</w:t>
      </w:r>
    </w:p>
    <w:p w:rsidR="00427991" w:rsidRPr="0088760A" w:rsidRDefault="00427991" w:rsidP="003B7CEE">
      <w:pPr>
        <w:pStyle w:val="Heading3"/>
        <w:spacing w:before="0" w:after="120"/>
        <w:rPr>
          <w:rFonts w:cs="Arial"/>
          <w:sz w:val="24"/>
          <w:szCs w:val="24"/>
        </w:rPr>
      </w:pPr>
      <w:r w:rsidRPr="0088760A">
        <w:rPr>
          <w:rFonts w:cs="Arial"/>
          <w:sz w:val="24"/>
          <w:szCs w:val="24"/>
        </w:rPr>
        <w:t>ARTICLE XXXI</w:t>
      </w:r>
    </w:p>
    <w:p w:rsidR="00427991" w:rsidRPr="0088760A" w:rsidRDefault="00427991" w:rsidP="003B7CEE">
      <w:pPr>
        <w:pStyle w:val="Heading3"/>
        <w:spacing w:before="0" w:after="120"/>
        <w:rPr>
          <w:rFonts w:cs="Arial"/>
          <w:sz w:val="24"/>
          <w:szCs w:val="24"/>
        </w:rPr>
      </w:pPr>
      <w:r w:rsidRPr="0088760A">
        <w:rPr>
          <w:rFonts w:cs="Arial"/>
          <w:sz w:val="24"/>
          <w:szCs w:val="24"/>
        </w:rPr>
        <w:t>ASSOCIATION/ADMINISTRATION LIAISON COMMITTEES</w:t>
      </w:r>
    </w:p>
    <w:p w:rsidR="00427991" w:rsidRPr="0088760A" w:rsidRDefault="00427991" w:rsidP="003B7CEE">
      <w:pPr>
        <w:numPr>
          <w:ilvl w:val="2"/>
          <w:numId w:val="24"/>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The Association shall select a Teacher Liaison Committee for each school building which shall meet with the Principal at the call of either party after school, during the school year, to review and discuss local problems and practices. Meetings shall not exceed one (1) per month. Both the Association and the Principal may suggest topics for discussion.</w:t>
      </w:r>
    </w:p>
    <w:p w:rsidR="00427991" w:rsidRPr="0088760A" w:rsidRDefault="00427991" w:rsidP="003B7CEE">
      <w:pPr>
        <w:numPr>
          <w:ilvl w:val="2"/>
          <w:numId w:val="24"/>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The Association shall select a Support Staff Liaison Committee consisting of one (1) member from each school and the President and/or his designee for the district which shall meet with the Business Administrator at the call of either party during the school year, to review and discuss local problems and practices. Meetings shall not exceed one (1) per month. Both the Association and the Business Administrator may suggest topics for discussion.</w:t>
      </w:r>
    </w:p>
    <w:p w:rsidR="00427991" w:rsidRPr="0088760A" w:rsidRDefault="00427991" w:rsidP="003B7CEE">
      <w:pPr>
        <w:numPr>
          <w:ilvl w:val="2"/>
          <w:numId w:val="24"/>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The Association’s representatives which shall not be more than eleven (11) per building shall meet with the Superintendent at the call of either party during the school year to review and discuss current school problems and practices and the administration of this Agreement. Meetings shall not exceed one (1) per month.</w:t>
      </w:r>
    </w:p>
    <w:p w:rsidR="00427991" w:rsidRPr="0088760A" w:rsidRDefault="00427991" w:rsidP="003B7CEE">
      <w:pPr>
        <w:numPr>
          <w:ilvl w:val="3"/>
          <w:numId w:val="24"/>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These meetings will take place after school and there shall be no extra compensation for attending these meetings regardless of their length.</w:t>
      </w:r>
    </w:p>
    <w:p w:rsidR="00427991" w:rsidRPr="0088760A" w:rsidRDefault="00427991" w:rsidP="003B7CEE">
      <w:pPr>
        <w:numPr>
          <w:ilvl w:val="3"/>
          <w:numId w:val="24"/>
        </w:numPr>
        <w:shd w:val="clear" w:color="auto" w:fill="FFFFFF"/>
        <w:spacing w:after="360"/>
        <w:rPr>
          <w:rFonts w:ascii="Times New Roman" w:hAnsi="Times New Roman" w:cs="Times New Roman"/>
          <w:sz w:val="24"/>
          <w:szCs w:val="24"/>
        </w:rPr>
      </w:pPr>
      <w:r w:rsidRPr="0088760A">
        <w:rPr>
          <w:rFonts w:ascii="Times New Roman" w:hAnsi="Times New Roman" w:cs="Times New Roman"/>
          <w:sz w:val="24"/>
          <w:szCs w:val="24"/>
        </w:rPr>
        <w:t>Both the Association and the Superintendent may suggest topics for discussion.</w:t>
      </w:r>
    </w:p>
    <w:p w:rsidR="00427991" w:rsidRPr="0088760A" w:rsidRDefault="00427991" w:rsidP="003B7CEE">
      <w:pPr>
        <w:pStyle w:val="Heading3"/>
        <w:spacing w:before="0" w:after="120"/>
        <w:rPr>
          <w:rFonts w:cs="Arial"/>
          <w:sz w:val="24"/>
          <w:szCs w:val="24"/>
        </w:rPr>
      </w:pPr>
      <w:r w:rsidRPr="0088760A">
        <w:rPr>
          <w:rFonts w:cs="Arial"/>
          <w:sz w:val="24"/>
          <w:szCs w:val="24"/>
        </w:rPr>
        <w:t>ARTICLE XXXII</w:t>
      </w:r>
    </w:p>
    <w:p w:rsidR="00427991" w:rsidRPr="0088760A" w:rsidRDefault="00427991" w:rsidP="003B7CEE">
      <w:pPr>
        <w:shd w:val="clear" w:color="auto" w:fill="FFFFFF"/>
        <w:spacing w:after="120"/>
        <w:jc w:val="center"/>
        <w:rPr>
          <w:rFonts w:ascii="Times New Roman" w:hAnsi="Times New Roman" w:cs="Times New Roman"/>
          <w:sz w:val="24"/>
          <w:szCs w:val="24"/>
        </w:rPr>
      </w:pPr>
      <w:r w:rsidRPr="0088760A">
        <w:rPr>
          <w:rFonts w:ascii="Times New Roman" w:hAnsi="Times New Roman" w:cs="Times New Roman"/>
          <w:b/>
          <w:bCs/>
          <w:sz w:val="24"/>
          <w:szCs w:val="24"/>
          <w:u w:val="single"/>
        </w:rPr>
        <w:t>COST OF PRINTING</w:t>
      </w:r>
    </w:p>
    <w:p w:rsidR="00427991" w:rsidRDefault="00427991" w:rsidP="003B7CEE">
      <w:pPr>
        <w:shd w:val="clear" w:color="auto" w:fill="FFFFFF"/>
        <w:spacing w:after="360"/>
        <w:rPr>
          <w:rFonts w:ascii="Times New Roman" w:hAnsi="Times New Roman" w:cs="Times New Roman"/>
          <w:sz w:val="24"/>
          <w:szCs w:val="24"/>
        </w:rPr>
      </w:pPr>
      <w:r w:rsidRPr="0088760A">
        <w:rPr>
          <w:rFonts w:ascii="Times New Roman" w:hAnsi="Times New Roman" w:cs="Times New Roman"/>
          <w:sz w:val="24"/>
          <w:szCs w:val="24"/>
        </w:rPr>
        <w:t>Copies of this Agreement shall be printed at the expense of the Board. The Agreement shall be presented to all employees now employed, hereafter employed, or considered for employment by the Board.</w:t>
      </w:r>
    </w:p>
    <w:p w:rsidR="00427991" w:rsidRDefault="00427991">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br w:type="page"/>
      </w:r>
    </w:p>
    <w:p w:rsidR="00427991" w:rsidRPr="0088760A" w:rsidRDefault="00427991" w:rsidP="003B7CEE">
      <w:pPr>
        <w:spacing w:after="120"/>
        <w:jc w:val="center"/>
        <w:rPr>
          <w:rFonts w:ascii="Times New Roman" w:hAnsi="Times New Roman" w:cs="Times New Roman"/>
          <w:b/>
          <w:bCs/>
          <w:sz w:val="24"/>
          <w:szCs w:val="24"/>
          <w:u w:val="single"/>
        </w:rPr>
      </w:pPr>
      <w:r w:rsidRPr="0088760A">
        <w:rPr>
          <w:rFonts w:ascii="Times New Roman" w:hAnsi="Times New Roman" w:cs="Times New Roman"/>
          <w:b/>
          <w:bCs/>
          <w:sz w:val="24"/>
          <w:szCs w:val="24"/>
          <w:u w:val="single"/>
        </w:rPr>
        <w:t>ARTICLE XXXIII</w:t>
      </w:r>
    </w:p>
    <w:p w:rsidR="00427991" w:rsidRPr="0088760A" w:rsidRDefault="00427991" w:rsidP="003B7CEE">
      <w:pPr>
        <w:spacing w:after="120"/>
        <w:jc w:val="center"/>
        <w:rPr>
          <w:rFonts w:ascii="Times New Roman" w:hAnsi="Times New Roman" w:cs="Times New Roman"/>
          <w:b/>
          <w:bCs/>
          <w:sz w:val="24"/>
          <w:szCs w:val="24"/>
          <w:u w:val="single"/>
        </w:rPr>
      </w:pPr>
      <w:r w:rsidRPr="0088760A">
        <w:rPr>
          <w:rFonts w:ascii="Times New Roman" w:hAnsi="Times New Roman" w:cs="Times New Roman"/>
          <w:b/>
          <w:bCs/>
          <w:sz w:val="24"/>
          <w:szCs w:val="24"/>
          <w:u w:val="single"/>
        </w:rPr>
        <w:t>MISCELLANEOUS PROVISIONS</w:t>
      </w:r>
    </w:p>
    <w:p w:rsidR="00427991" w:rsidRPr="0088760A" w:rsidRDefault="00427991" w:rsidP="003B7CEE">
      <w:pPr>
        <w:numPr>
          <w:ilvl w:val="0"/>
          <w:numId w:val="45"/>
        </w:numPr>
        <w:tabs>
          <w:tab w:val="left" w:pos="720"/>
        </w:tabs>
        <w:adjustRightInd/>
        <w:spacing w:after="120"/>
        <w:rPr>
          <w:rFonts w:ascii="Times New Roman" w:hAnsi="Times New Roman" w:cs="Times New Roman"/>
          <w:sz w:val="24"/>
          <w:szCs w:val="24"/>
        </w:rPr>
      </w:pPr>
      <w:r w:rsidRPr="0088760A">
        <w:rPr>
          <w:rFonts w:ascii="Times New Roman" w:hAnsi="Times New Roman" w:cs="Times New Roman"/>
          <w:sz w:val="24"/>
          <w:szCs w:val="24"/>
        </w:rPr>
        <w:t>In accordance with Chapter 123 N.J.S.A., any changes in the terms and conditions of employment expressed herein shall first be negotiated with the Association as majority representative.</w:t>
      </w:r>
    </w:p>
    <w:p w:rsidR="00427991" w:rsidRPr="0088760A" w:rsidRDefault="00427991" w:rsidP="003B7CEE">
      <w:pPr>
        <w:numPr>
          <w:ilvl w:val="0"/>
          <w:numId w:val="45"/>
        </w:numPr>
        <w:tabs>
          <w:tab w:val="left" w:pos="720"/>
        </w:tabs>
        <w:adjustRightInd/>
        <w:spacing w:after="120"/>
        <w:rPr>
          <w:rFonts w:ascii="Times New Roman" w:hAnsi="Times New Roman" w:cs="Times New Roman"/>
          <w:sz w:val="24"/>
          <w:szCs w:val="24"/>
          <w:u w:val="single"/>
        </w:rPr>
      </w:pPr>
      <w:r w:rsidRPr="0088760A">
        <w:rPr>
          <w:rFonts w:ascii="Times New Roman" w:hAnsi="Times New Roman" w:cs="Times New Roman"/>
          <w:sz w:val="24"/>
          <w:szCs w:val="24"/>
          <w:u w:val="single"/>
        </w:rPr>
        <w:t>Injuries:</w:t>
      </w:r>
    </w:p>
    <w:p w:rsidR="00427991" w:rsidRPr="0088760A" w:rsidRDefault="00427991" w:rsidP="003B7CEE">
      <w:pPr>
        <w:spacing w:after="120"/>
        <w:ind w:left="720"/>
        <w:rPr>
          <w:rFonts w:ascii="Times New Roman" w:hAnsi="Times New Roman" w:cs="Times New Roman"/>
          <w:sz w:val="24"/>
          <w:szCs w:val="24"/>
        </w:rPr>
      </w:pPr>
      <w:r w:rsidRPr="0088760A">
        <w:rPr>
          <w:rFonts w:ascii="Times New Roman" w:hAnsi="Times New Roman" w:cs="Times New Roman"/>
          <w:sz w:val="24"/>
          <w:szCs w:val="24"/>
        </w:rPr>
        <w:t>All employees shall immediately report to the District Office, all injuries no matter how slight, suffered by them in connection with their employment.</w:t>
      </w:r>
    </w:p>
    <w:p w:rsidR="00427991" w:rsidRPr="0088760A" w:rsidRDefault="00427991" w:rsidP="003B7CEE">
      <w:pPr>
        <w:numPr>
          <w:ilvl w:val="0"/>
          <w:numId w:val="45"/>
        </w:numPr>
        <w:tabs>
          <w:tab w:val="left" w:pos="720"/>
        </w:tabs>
        <w:adjustRightInd/>
        <w:spacing w:after="120"/>
        <w:rPr>
          <w:rFonts w:ascii="Times New Roman" w:hAnsi="Times New Roman" w:cs="Times New Roman"/>
          <w:sz w:val="24"/>
          <w:szCs w:val="24"/>
        </w:rPr>
      </w:pPr>
      <w:r w:rsidRPr="0088760A">
        <w:rPr>
          <w:rFonts w:ascii="Times New Roman" w:hAnsi="Times New Roman" w:cs="Times New Roman"/>
          <w:sz w:val="24"/>
          <w:szCs w:val="24"/>
        </w:rPr>
        <w:t>Repeated lateness to work may be grounds for discipline.</w:t>
      </w:r>
    </w:p>
    <w:p w:rsidR="00427991" w:rsidRPr="0088760A" w:rsidRDefault="00427991" w:rsidP="003B7CEE">
      <w:pPr>
        <w:numPr>
          <w:ilvl w:val="0"/>
          <w:numId w:val="45"/>
        </w:numPr>
        <w:tabs>
          <w:tab w:val="left" w:pos="720"/>
        </w:tabs>
        <w:adjustRightInd/>
        <w:spacing w:after="120"/>
        <w:rPr>
          <w:rFonts w:ascii="Times New Roman" w:hAnsi="Times New Roman" w:cs="Times New Roman"/>
          <w:sz w:val="24"/>
          <w:szCs w:val="24"/>
        </w:rPr>
      </w:pPr>
      <w:r w:rsidRPr="0088760A">
        <w:rPr>
          <w:rFonts w:ascii="Times New Roman" w:hAnsi="Times New Roman" w:cs="Times New Roman"/>
          <w:sz w:val="24"/>
          <w:szCs w:val="24"/>
        </w:rPr>
        <w:t>Support staff employees must punch their own time cards upon arrival to work as well as upon leaving the building. In no case will a time card of an employee be punched by any other person. Failure to comply strictly with this procedure shall constitute grounds for dismissal.</w:t>
      </w:r>
    </w:p>
    <w:p w:rsidR="00427991" w:rsidRPr="0088760A" w:rsidRDefault="00427991" w:rsidP="003B7CEE">
      <w:pPr>
        <w:widowControl/>
        <w:autoSpaceDE/>
        <w:autoSpaceDN/>
        <w:adjustRightInd/>
        <w:spacing w:after="120"/>
        <w:rPr>
          <w:rFonts w:ascii="Times New Roman" w:hAnsi="Times New Roman" w:cs="Times New Roman"/>
          <w:b/>
          <w:bCs/>
          <w:u w:val="single"/>
        </w:rPr>
      </w:pPr>
      <w:r w:rsidRPr="0088760A">
        <w:br w:type="page"/>
      </w:r>
    </w:p>
    <w:p w:rsidR="00427991" w:rsidRPr="0088760A" w:rsidRDefault="00427991" w:rsidP="003B7CEE">
      <w:pPr>
        <w:pStyle w:val="Heading3"/>
        <w:spacing w:before="0" w:after="120"/>
        <w:rPr>
          <w:rFonts w:cs="Arial"/>
          <w:sz w:val="24"/>
          <w:szCs w:val="24"/>
        </w:rPr>
      </w:pPr>
      <w:r w:rsidRPr="0088760A">
        <w:rPr>
          <w:rFonts w:cs="Arial"/>
          <w:sz w:val="24"/>
          <w:szCs w:val="24"/>
        </w:rPr>
        <w:t>ARTICLE XXXIV</w:t>
      </w:r>
    </w:p>
    <w:p w:rsidR="00427991" w:rsidRPr="0088760A" w:rsidRDefault="00427991" w:rsidP="003B7CEE">
      <w:pPr>
        <w:pStyle w:val="Heading3"/>
        <w:spacing w:before="0" w:after="120"/>
        <w:rPr>
          <w:rFonts w:cs="Arial"/>
          <w:sz w:val="24"/>
          <w:szCs w:val="24"/>
        </w:rPr>
      </w:pPr>
      <w:r w:rsidRPr="0088760A">
        <w:rPr>
          <w:rFonts w:cs="Arial"/>
          <w:sz w:val="24"/>
          <w:szCs w:val="24"/>
        </w:rPr>
        <w:t>DURATION</w:t>
      </w:r>
    </w:p>
    <w:p w:rsidR="00427991" w:rsidRPr="0088760A" w:rsidRDefault="00427991" w:rsidP="003B7CEE">
      <w:pPr>
        <w:numPr>
          <w:ilvl w:val="2"/>
          <w:numId w:val="25"/>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This Agreement shall be effective as of July 1, 2010 and shall continue in effect until June 30, 2012, subject to the Association’s right to begin negotiating over a successor Agreement in accordance with Article II of this Agreement. This Agreement shall not be extended orally and it is expressly understood that it shall expire on the date indicated unless an extension is agreed to by both parties and expressed in writing prior to such a date.</w:t>
      </w:r>
    </w:p>
    <w:p w:rsidR="00427991" w:rsidRPr="0088760A" w:rsidRDefault="00427991" w:rsidP="003B7CEE">
      <w:pPr>
        <w:numPr>
          <w:ilvl w:val="2"/>
          <w:numId w:val="25"/>
        </w:numPr>
        <w:shd w:val="clear" w:color="auto" w:fill="FFFFFF"/>
        <w:spacing w:after="120"/>
        <w:rPr>
          <w:rFonts w:ascii="Times New Roman" w:hAnsi="Times New Roman" w:cs="Times New Roman"/>
          <w:sz w:val="24"/>
          <w:szCs w:val="24"/>
        </w:rPr>
      </w:pPr>
      <w:r w:rsidRPr="0088760A">
        <w:rPr>
          <w:rFonts w:ascii="Times New Roman" w:hAnsi="Times New Roman" w:cs="Times New Roman"/>
          <w:sz w:val="24"/>
          <w:szCs w:val="24"/>
        </w:rPr>
        <w:t>IN WITNESS THEREOF, the parties hereto have caused this Agreement to be signed by their respective presidents, attested by their respective secretaries, and their corporate seals to be placed hereon, all on the day and year first above written.</w:t>
      </w:r>
    </w:p>
    <w:p w:rsidR="00427991" w:rsidRPr="0088760A" w:rsidRDefault="00427991" w:rsidP="00C50977">
      <w:pPr>
        <w:shd w:val="clear" w:color="auto" w:fill="FFFFFF"/>
        <w:tabs>
          <w:tab w:val="left" w:pos="4320"/>
        </w:tabs>
        <w:spacing w:before="160" w:line="360" w:lineRule="auto"/>
        <w:rPr>
          <w:rFonts w:ascii="Times New Roman" w:hAnsi="Times New Roman" w:cs="Times New Roman"/>
          <w:sz w:val="24"/>
          <w:szCs w:val="24"/>
        </w:rPr>
      </w:pPr>
    </w:p>
    <w:p w:rsidR="00427991" w:rsidRPr="0088760A" w:rsidRDefault="00427991" w:rsidP="00C50977">
      <w:pPr>
        <w:shd w:val="clear" w:color="auto" w:fill="FFFFFF"/>
        <w:tabs>
          <w:tab w:val="left" w:pos="4320"/>
        </w:tabs>
        <w:spacing w:before="160" w:line="360" w:lineRule="auto"/>
        <w:rPr>
          <w:rFonts w:ascii="Times New Roman" w:hAnsi="Times New Roman" w:cs="Times New Roman"/>
          <w:sz w:val="24"/>
          <w:szCs w:val="24"/>
        </w:rPr>
      </w:pPr>
    </w:p>
    <w:p w:rsidR="00427991" w:rsidRPr="0088760A" w:rsidRDefault="00427991" w:rsidP="00C50977">
      <w:pPr>
        <w:shd w:val="clear" w:color="auto" w:fill="FFFFFF"/>
        <w:tabs>
          <w:tab w:val="left" w:pos="4320"/>
        </w:tabs>
        <w:spacing w:before="160" w:line="360" w:lineRule="auto"/>
        <w:rPr>
          <w:rFonts w:ascii="Times New Roman" w:hAnsi="Times New Roman" w:cs="Times New Roman"/>
          <w:sz w:val="24"/>
          <w:szCs w:val="24"/>
        </w:rPr>
      </w:pPr>
      <w:r w:rsidRPr="0088760A">
        <w:rPr>
          <w:rFonts w:ascii="Times New Roman" w:hAnsi="Times New Roman" w:cs="Times New Roman"/>
          <w:sz w:val="24"/>
          <w:szCs w:val="24"/>
        </w:rPr>
        <w:t>GREATER EGG HARBOR REGIONAL</w:t>
      </w:r>
      <w:r w:rsidRPr="0088760A">
        <w:rPr>
          <w:rFonts w:ascii="Times New Roman" w:hAnsi="Times New Roman" w:cs="Times New Roman"/>
          <w:sz w:val="24"/>
          <w:szCs w:val="24"/>
        </w:rPr>
        <w:tab/>
      </w:r>
      <w:r>
        <w:rPr>
          <w:rFonts w:ascii="Times New Roman" w:hAnsi="Times New Roman" w:cs="Times New Roman"/>
          <w:sz w:val="24"/>
          <w:szCs w:val="24"/>
        </w:rPr>
        <w:tab/>
      </w:r>
      <w:r w:rsidRPr="0088760A">
        <w:rPr>
          <w:rFonts w:ascii="Times New Roman" w:hAnsi="Times New Roman" w:cs="Times New Roman"/>
          <w:sz w:val="24"/>
          <w:szCs w:val="24"/>
        </w:rPr>
        <w:t>GREATER EGG HARBOR REGIONAL</w:t>
      </w:r>
    </w:p>
    <w:p w:rsidR="00427991" w:rsidRPr="0088760A" w:rsidRDefault="00427991" w:rsidP="00C50977">
      <w:pPr>
        <w:pStyle w:val="BodyText"/>
        <w:tabs>
          <w:tab w:val="left" w:pos="5040"/>
        </w:tabs>
        <w:spacing w:before="0" w:line="360" w:lineRule="auto"/>
        <w:rPr>
          <w:rFonts w:cs="Arial"/>
          <w:sz w:val="24"/>
          <w:szCs w:val="24"/>
        </w:rPr>
      </w:pPr>
      <w:r w:rsidRPr="0088760A">
        <w:rPr>
          <w:rFonts w:cs="Arial"/>
          <w:sz w:val="24"/>
          <w:szCs w:val="24"/>
        </w:rPr>
        <w:t>EDUCATION A</w:t>
      </w:r>
      <w:r>
        <w:rPr>
          <w:rFonts w:cs="Arial"/>
          <w:sz w:val="24"/>
          <w:szCs w:val="24"/>
        </w:rPr>
        <w:t xml:space="preserve">SSOCIATION: </w:t>
      </w:r>
      <w:r>
        <w:rPr>
          <w:rFonts w:cs="Arial"/>
          <w:sz w:val="24"/>
          <w:szCs w:val="24"/>
        </w:rPr>
        <w:tab/>
      </w:r>
      <w:r w:rsidRPr="0088760A">
        <w:rPr>
          <w:rFonts w:cs="Arial"/>
          <w:sz w:val="24"/>
          <w:szCs w:val="24"/>
        </w:rPr>
        <w:t>BOARD OF EDUCATION:</w:t>
      </w:r>
    </w:p>
    <w:p w:rsidR="00427991" w:rsidRPr="0088760A" w:rsidRDefault="00427991" w:rsidP="00C50977">
      <w:pPr>
        <w:pStyle w:val="BodyText"/>
        <w:tabs>
          <w:tab w:val="left" w:pos="4320"/>
        </w:tabs>
        <w:spacing w:line="360" w:lineRule="auto"/>
        <w:rPr>
          <w:rFonts w:cs="Arial"/>
          <w:sz w:val="24"/>
          <w:szCs w:val="24"/>
        </w:rPr>
      </w:pPr>
      <w:r w:rsidRPr="0088760A">
        <w:rPr>
          <w:rFonts w:cs="Arial"/>
          <w:sz w:val="24"/>
          <w:szCs w:val="24"/>
        </w:rPr>
        <w:t>________________________________</w:t>
      </w:r>
      <w:r w:rsidRPr="0088760A">
        <w:rPr>
          <w:rFonts w:cs="Arial"/>
          <w:sz w:val="24"/>
          <w:szCs w:val="24"/>
        </w:rPr>
        <w:tab/>
      </w:r>
      <w:r>
        <w:rPr>
          <w:rFonts w:cs="Arial"/>
          <w:sz w:val="24"/>
          <w:szCs w:val="24"/>
        </w:rPr>
        <w:tab/>
      </w:r>
      <w:r w:rsidRPr="0088760A">
        <w:rPr>
          <w:rFonts w:cs="Arial"/>
          <w:sz w:val="24"/>
          <w:szCs w:val="24"/>
        </w:rPr>
        <w:t>____________________________</w:t>
      </w:r>
    </w:p>
    <w:p w:rsidR="00427991" w:rsidRPr="0088760A" w:rsidRDefault="00427991" w:rsidP="00C50977">
      <w:pPr>
        <w:shd w:val="clear" w:color="auto" w:fill="FFFFFF"/>
        <w:tabs>
          <w:tab w:val="left" w:pos="5040"/>
        </w:tabs>
        <w:spacing w:line="360" w:lineRule="auto"/>
        <w:rPr>
          <w:rFonts w:ascii="Times New Roman" w:hAnsi="Times New Roman" w:cs="Times New Roman"/>
          <w:sz w:val="24"/>
          <w:szCs w:val="24"/>
        </w:rPr>
      </w:pPr>
      <w:r w:rsidRPr="0088760A">
        <w:rPr>
          <w:rFonts w:ascii="Times New Roman" w:hAnsi="Times New Roman" w:cs="Times New Roman"/>
          <w:sz w:val="24"/>
          <w:szCs w:val="24"/>
        </w:rPr>
        <w:t xml:space="preserve">President                                                         </w:t>
      </w:r>
      <w:r>
        <w:rPr>
          <w:rFonts w:ascii="Times New Roman" w:hAnsi="Times New Roman" w:cs="Times New Roman"/>
          <w:sz w:val="24"/>
          <w:szCs w:val="24"/>
        </w:rPr>
        <w:tab/>
      </w:r>
      <w:r w:rsidRPr="0088760A">
        <w:rPr>
          <w:rFonts w:ascii="Times New Roman" w:hAnsi="Times New Roman" w:cs="Times New Roman"/>
          <w:sz w:val="24"/>
          <w:szCs w:val="24"/>
        </w:rPr>
        <w:t>President</w:t>
      </w:r>
    </w:p>
    <w:p w:rsidR="00427991" w:rsidRPr="0088760A" w:rsidRDefault="00427991" w:rsidP="00C50977">
      <w:pPr>
        <w:shd w:val="clear" w:color="auto" w:fill="FFFFFF"/>
        <w:tabs>
          <w:tab w:val="left" w:pos="5040"/>
        </w:tabs>
        <w:spacing w:line="360" w:lineRule="auto"/>
        <w:rPr>
          <w:rFonts w:ascii="Times New Roman" w:hAnsi="Times New Roman" w:cs="Times New Roman"/>
          <w:sz w:val="24"/>
          <w:szCs w:val="24"/>
        </w:rPr>
      </w:pPr>
    </w:p>
    <w:p w:rsidR="00427991" w:rsidRPr="0088760A" w:rsidRDefault="00427991" w:rsidP="00C50977">
      <w:pPr>
        <w:shd w:val="clear" w:color="auto" w:fill="FFFFFF"/>
        <w:tabs>
          <w:tab w:val="left" w:pos="4320"/>
        </w:tabs>
        <w:spacing w:before="160" w:line="360" w:lineRule="auto"/>
        <w:rPr>
          <w:rFonts w:ascii="Times New Roman" w:hAnsi="Times New Roman" w:cs="Times New Roman"/>
          <w:sz w:val="24"/>
          <w:szCs w:val="24"/>
        </w:rPr>
      </w:pPr>
      <w:r w:rsidRPr="0088760A">
        <w:rPr>
          <w:rFonts w:ascii="Times New Roman" w:hAnsi="Times New Roman" w:cs="Times New Roman"/>
          <w:sz w:val="24"/>
          <w:szCs w:val="24"/>
        </w:rPr>
        <w:t>________________________________</w:t>
      </w:r>
      <w:r w:rsidRPr="0088760A">
        <w:rPr>
          <w:rFonts w:ascii="Times New Roman" w:hAnsi="Times New Roman" w:cs="Times New Roman"/>
          <w:sz w:val="24"/>
          <w:szCs w:val="24"/>
        </w:rPr>
        <w:tab/>
      </w:r>
      <w:r>
        <w:rPr>
          <w:rFonts w:ascii="Times New Roman" w:hAnsi="Times New Roman" w:cs="Times New Roman"/>
          <w:sz w:val="24"/>
          <w:szCs w:val="24"/>
        </w:rPr>
        <w:tab/>
      </w:r>
      <w:r w:rsidRPr="0088760A">
        <w:rPr>
          <w:rFonts w:ascii="Times New Roman" w:hAnsi="Times New Roman" w:cs="Times New Roman"/>
          <w:sz w:val="24"/>
          <w:szCs w:val="24"/>
        </w:rPr>
        <w:t>____________________________</w:t>
      </w:r>
    </w:p>
    <w:p w:rsidR="00427991" w:rsidRPr="0088760A" w:rsidRDefault="00427991" w:rsidP="00C50977">
      <w:pPr>
        <w:shd w:val="clear" w:color="auto" w:fill="FFFFFF"/>
        <w:tabs>
          <w:tab w:val="left" w:pos="5040"/>
        </w:tabs>
        <w:spacing w:line="360" w:lineRule="auto"/>
        <w:rPr>
          <w:rFonts w:ascii="Times New Roman" w:hAnsi="Times New Roman" w:cs="Times New Roman"/>
          <w:sz w:val="24"/>
          <w:szCs w:val="24"/>
        </w:rPr>
      </w:pPr>
      <w:r w:rsidRPr="0088760A">
        <w:rPr>
          <w:rFonts w:ascii="Times New Roman" w:hAnsi="Times New Roman" w:cs="Times New Roman"/>
          <w:sz w:val="24"/>
          <w:szCs w:val="24"/>
        </w:rPr>
        <w:t xml:space="preserve">Secretary                                                         </w:t>
      </w:r>
      <w:r>
        <w:rPr>
          <w:rFonts w:ascii="Times New Roman" w:hAnsi="Times New Roman" w:cs="Times New Roman"/>
          <w:sz w:val="24"/>
          <w:szCs w:val="24"/>
        </w:rPr>
        <w:tab/>
      </w:r>
      <w:r w:rsidRPr="0088760A">
        <w:rPr>
          <w:rFonts w:ascii="Times New Roman" w:hAnsi="Times New Roman" w:cs="Times New Roman"/>
          <w:sz w:val="24"/>
          <w:szCs w:val="24"/>
        </w:rPr>
        <w:t>Secretary</w:t>
      </w:r>
    </w:p>
    <w:p w:rsidR="00427991" w:rsidRPr="0088760A" w:rsidRDefault="00427991" w:rsidP="00C50977">
      <w:pPr>
        <w:shd w:val="clear" w:color="auto" w:fill="FFFFFF"/>
        <w:spacing w:before="160" w:line="360" w:lineRule="auto"/>
        <w:jc w:val="center"/>
        <w:rPr>
          <w:rFonts w:ascii="Times New Roman" w:hAnsi="Times New Roman" w:cs="Times New Roman"/>
          <w:b/>
          <w:bCs/>
          <w:sz w:val="24"/>
          <w:szCs w:val="24"/>
          <w:u w:val="single"/>
        </w:rPr>
      </w:pPr>
      <w:r w:rsidRPr="0088760A">
        <w:rPr>
          <w:rFonts w:ascii="Times New Roman" w:hAnsi="Times New Roman" w:cs="Times New Roman"/>
          <w:b/>
          <w:bCs/>
          <w:sz w:val="24"/>
          <w:szCs w:val="24"/>
          <w:u w:val="single"/>
        </w:rPr>
        <w:br w:type="page"/>
      </w:r>
    </w:p>
    <w:tbl>
      <w:tblPr>
        <w:tblW w:w="11007" w:type="dxa"/>
        <w:tblInd w:w="-106" w:type="dxa"/>
        <w:tblLook w:val="00A0"/>
      </w:tblPr>
      <w:tblGrid>
        <w:gridCol w:w="1516"/>
        <w:gridCol w:w="400"/>
        <w:gridCol w:w="576"/>
        <w:gridCol w:w="384"/>
        <w:gridCol w:w="880"/>
        <w:gridCol w:w="384"/>
        <w:gridCol w:w="592"/>
        <w:gridCol w:w="368"/>
        <w:gridCol w:w="642"/>
        <w:gridCol w:w="385"/>
        <w:gridCol w:w="591"/>
        <w:gridCol w:w="385"/>
        <w:gridCol w:w="591"/>
        <w:gridCol w:w="385"/>
        <w:gridCol w:w="591"/>
        <w:gridCol w:w="385"/>
        <w:gridCol w:w="591"/>
        <w:gridCol w:w="164"/>
        <w:gridCol w:w="221"/>
        <w:gridCol w:w="98"/>
        <w:gridCol w:w="493"/>
        <w:gridCol w:w="385"/>
      </w:tblGrid>
      <w:tr w:rsidR="00427991" w:rsidRPr="0088760A">
        <w:trPr>
          <w:gridAfter w:val="2"/>
          <w:wAfter w:w="878" w:type="dxa"/>
          <w:trHeight w:val="300"/>
        </w:trPr>
        <w:tc>
          <w:tcPr>
            <w:tcW w:w="1916" w:type="dxa"/>
            <w:gridSpan w:val="2"/>
            <w:tcBorders>
              <w:top w:val="nil"/>
              <w:left w:val="nil"/>
              <w:bottom w:val="nil"/>
              <w:right w:val="nil"/>
            </w:tcBorders>
            <w:noWrap/>
            <w:vAlign w:val="bottom"/>
          </w:tcPr>
          <w:p w:rsidR="00427991" w:rsidRPr="0088760A" w:rsidRDefault="00427991" w:rsidP="00AD4B7E"/>
        </w:tc>
        <w:tc>
          <w:tcPr>
            <w:tcW w:w="960" w:type="dxa"/>
            <w:gridSpan w:val="2"/>
            <w:tcBorders>
              <w:top w:val="nil"/>
              <w:left w:val="nil"/>
              <w:bottom w:val="nil"/>
              <w:right w:val="nil"/>
            </w:tcBorders>
            <w:noWrap/>
            <w:vAlign w:val="bottom"/>
          </w:tcPr>
          <w:p w:rsidR="00427991" w:rsidRPr="0088760A" w:rsidRDefault="00427991" w:rsidP="00AD4B7E"/>
        </w:tc>
        <w:tc>
          <w:tcPr>
            <w:tcW w:w="1264" w:type="dxa"/>
            <w:gridSpan w:val="2"/>
            <w:tcBorders>
              <w:top w:val="nil"/>
              <w:left w:val="nil"/>
              <w:bottom w:val="nil"/>
              <w:right w:val="nil"/>
            </w:tcBorders>
            <w:noWrap/>
            <w:vAlign w:val="bottom"/>
          </w:tcPr>
          <w:p w:rsidR="00427991" w:rsidRPr="003B7CEE" w:rsidRDefault="00427991" w:rsidP="00AD4B7E"/>
        </w:tc>
        <w:tc>
          <w:tcPr>
            <w:tcW w:w="2963" w:type="dxa"/>
            <w:gridSpan w:val="6"/>
            <w:tcBorders>
              <w:top w:val="nil"/>
              <w:left w:val="nil"/>
              <w:bottom w:val="nil"/>
              <w:right w:val="nil"/>
            </w:tcBorders>
            <w:noWrap/>
            <w:vAlign w:val="bottom"/>
          </w:tcPr>
          <w:p w:rsidR="00427991" w:rsidRPr="003B7CEE" w:rsidRDefault="00427991" w:rsidP="00AD4B7E">
            <w:r w:rsidRPr="003B7CEE">
              <w:t>Schedule A-1</w:t>
            </w:r>
          </w:p>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755" w:type="dxa"/>
            <w:gridSpan w:val="2"/>
            <w:tcBorders>
              <w:top w:val="nil"/>
              <w:left w:val="nil"/>
              <w:bottom w:val="nil"/>
              <w:right w:val="nil"/>
            </w:tcBorders>
            <w:noWrap/>
            <w:vAlign w:val="bottom"/>
          </w:tcPr>
          <w:p w:rsidR="00427991" w:rsidRPr="0088760A" w:rsidRDefault="00427991" w:rsidP="00AD4B7E"/>
        </w:tc>
        <w:tc>
          <w:tcPr>
            <w:tcW w:w="319" w:type="dxa"/>
            <w:gridSpan w:val="2"/>
            <w:tcBorders>
              <w:top w:val="nil"/>
              <w:left w:val="nil"/>
              <w:bottom w:val="nil"/>
              <w:right w:val="nil"/>
            </w:tcBorders>
            <w:noWrap/>
            <w:vAlign w:val="bottom"/>
          </w:tcPr>
          <w:p w:rsidR="00427991" w:rsidRPr="0088760A" w:rsidRDefault="00427991" w:rsidP="00AD4B7E"/>
        </w:tc>
      </w:tr>
      <w:tr w:rsidR="00427991" w:rsidRPr="0088760A">
        <w:trPr>
          <w:trHeight w:val="300"/>
        </w:trPr>
        <w:tc>
          <w:tcPr>
            <w:tcW w:w="1916" w:type="dxa"/>
            <w:gridSpan w:val="2"/>
            <w:tcBorders>
              <w:top w:val="nil"/>
              <w:left w:val="nil"/>
              <w:bottom w:val="nil"/>
              <w:right w:val="nil"/>
            </w:tcBorders>
            <w:noWrap/>
            <w:vAlign w:val="bottom"/>
          </w:tcPr>
          <w:p w:rsidR="00427991" w:rsidRPr="0088760A" w:rsidRDefault="00427991" w:rsidP="00AD4B7E"/>
        </w:tc>
        <w:tc>
          <w:tcPr>
            <w:tcW w:w="960" w:type="dxa"/>
            <w:gridSpan w:val="2"/>
            <w:tcBorders>
              <w:top w:val="nil"/>
              <w:left w:val="nil"/>
              <w:bottom w:val="nil"/>
              <w:right w:val="nil"/>
            </w:tcBorders>
            <w:noWrap/>
            <w:vAlign w:val="bottom"/>
          </w:tcPr>
          <w:p w:rsidR="00427991" w:rsidRPr="0088760A" w:rsidRDefault="00427991" w:rsidP="00AD4B7E"/>
        </w:tc>
        <w:tc>
          <w:tcPr>
            <w:tcW w:w="1264" w:type="dxa"/>
            <w:gridSpan w:val="2"/>
            <w:tcBorders>
              <w:top w:val="nil"/>
              <w:left w:val="nil"/>
              <w:bottom w:val="nil"/>
              <w:right w:val="nil"/>
            </w:tcBorders>
            <w:noWrap/>
            <w:vAlign w:val="bottom"/>
          </w:tcPr>
          <w:p w:rsidR="00427991" w:rsidRPr="003B7CEE" w:rsidRDefault="00427991" w:rsidP="00AD4B7E"/>
        </w:tc>
        <w:tc>
          <w:tcPr>
            <w:tcW w:w="2963" w:type="dxa"/>
            <w:gridSpan w:val="6"/>
            <w:tcBorders>
              <w:top w:val="nil"/>
              <w:left w:val="nil"/>
              <w:bottom w:val="nil"/>
              <w:right w:val="nil"/>
            </w:tcBorders>
            <w:noWrap/>
            <w:vAlign w:val="bottom"/>
          </w:tcPr>
          <w:p w:rsidR="00427991" w:rsidRPr="003B7CEE" w:rsidRDefault="00427991" w:rsidP="00AD4B7E">
            <w:r w:rsidRPr="003B7CEE">
              <w:t>Teachers</w:t>
            </w:r>
          </w:p>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3"/>
            <w:tcBorders>
              <w:top w:val="nil"/>
              <w:left w:val="nil"/>
              <w:bottom w:val="nil"/>
              <w:right w:val="nil"/>
            </w:tcBorders>
            <w:noWrap/>
            <w:vAlign w:val="bottom"/>
          </w:tcPr>
          <w:p w:rsidR="00427991" w:rsidRPr="0088760A" w:rsidRDefault="00427991" w:rsidP="00AD4B7E"/>
        </w:tc>
        <w:tc>
          <w:tcPr>
            <w:tcW w:w="976" w:type="dxa"/>
            <w:gridSpan w:val="3"/>
            <w:tcBorders>
              <w:top w:val="nil"/>
              <w:left w:val="nil"/>
              <w:bottom w:val="nil"/>
              <w:right w:val="nil"/>
            </w:tcBorders>
            <w:noWrap/>
            <w:vAlign w:val="bottom"/>
          </w:tcPr>
          <w:p w:rsidR="00427991" w:rsidRPr="0088760A" w:rsidRDefault="00427991" w:rsidP="00AD4B7E"/>
        </w:tc>
      </w:tr>
      <w:tr w:rsidR="00427991" w:rsidRPr="0088760A">
        <w:trPr>
          <w:trHeight w:val="300"/>
        </w:trPr>
        <w:tc>
          <w:tcPr>
            <w:tcW w:w="1916" w:type="dxa"/>
            <w:gridSpan w:val="2"/>
            <w:tcBorders>
              <w:top w:val="nil"/>
              <w:left w:val="nil"/>
              <w:bottom w:val="nil"/>
              <w:right w:val="nil"/>
            </w:tcBorders>
            <w:noWrap/>
            <w:vAlign w:val="bottom"/>
          </w:tcPr>
          <w:p w:rsidR="00427991" w:rsidRPr="0088760A" w:rsidRDefault="00427991" w:rsidP="00AD4B7E"/>
        </w:tc>
        <w:tc>
          <w:tcPr>
            <w:tcW w:w="960" w:type="dxa"/>
            <w:gridSpan w:val="2"/>
            <w:tcBorders>
              <w:top w:val="nil"/>
              <w:left w:val="nil"/>
              <w:bottom w:val="nil"/>
              <w:right w:val="nil"/>
            </w:tcBorders>
            <w:noWrap/>
            <w:vAlign w:val="bottom"/>
          </w:tcPr>
          <w:p w:rsidR="00427991" w:rsidRPr="0088760A" w:rsidRDefault="00427991" w:rsidP="00AD4B7E"/>
        </w:tc>
        <w:tc>
          <w:tcPr>
            <w:tcW w:w="1264" w:type="dxa"/>
            <w:gridSpan w:val="2"/>
            <w:tcBorders>
              <w:top w:val="nil"/>
              <w:left w:val="nil"/>
              <w:bottom w:val="nil"/>
              <w:right w:val="nil"/>
            </w:tcBorders>
            <w:noWrap/>
            <w:vAlign w:val="bottom"/>
          </w:tcPr>
          <w:p w:rsidR="00427991" w:rsidRPr="003B7CEE" w:rsidRDefault="00427991" w:rsidP="00AD4B7E"/>
        </w:tc>
        <w:tc>
          <w:tcPr>
            <w:tcW w:w="2963" w:type="dxa"/>
            <w:gridSpan w:val="6"/>
            <w:tcBorders>
              <w:top w:val="nil"/>
              <w:left w:val="nil"/>
              <w:bottom w:val="nil"/>
              <w:right w:val="nil"/>
            </w:tcBorders>
            <w:noWrap/>
            <w:vAlign w:val="bottom"/>
          </w:tcPr>
          <w:p w:rsidR="00427991" w:rsidRPr="003B7CEE" w:rsidRDefault="00427991" w:rsidP="00AD4B7E">
            <w:r w:rsidRPr="003B7CEE">
              <w:t>2010 -2011</w:t>
            </w:r>
          </w:p>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3"/>
            <w:tcBorders>
              <w:top w:val="nil"/>
              <w:left w:val="nil"/>
              <w:bottom w:val="nil"/>
              <w:right w:val="nil"/>
            </w:tcBorders>
            <w:noWrap/>
            <w:vAlign w:val="bottom"/>
          </w:tcPr>
          <w:p w:rsidR="00427991" w:rsidRPr="0088760A" w:rsidRDefault="00427991" w:rsidP="00AD4B7E"/>
        </w:tc>
        <w:tc>
          <w:tcPr>
            <w:tcW w:w="976" w:type="dxa"/>
            <w:gridSpan w:val="3"/>
            <w:tcBorders>
              <w:top w:val="nil"/>
              <w:left w:val="nil"/>
              <w:bottom w:val="nil"/>
              <w:right w:val="nil"/>
            </w:tcBorders>
            <w:noWrap/>
            <w:vAlign w:val="bottom"/>
          </w:tcPr>
          <w:p w:rsidR="00427991" w:rsidRPr="0088760A" w:rsidRDefault="00427991" w:rsidP="00AD4B7E"/>
        </w:tc>
      </w:tr>
      <w:tr w:rsidR="00427991" w:rsidRPr="0088760A">
        <w:trPr>
          <w:trHeight w:val="315"/>
        </w:trPr>
        <w:tc>
          <w:tcPr>
            <w:tcW w:w="1916" w:type="dxa"/>
            <w:gridSpan w:val="2"/>
            <w:tcBorders>
              <w:top w:val="nil"/>
              <w:left w:val="nil"/>
              <w:bottom w:val="nil"/>
              <w:right w:val="nil"/>
            </w:tcBorders>
            <w:noWrap/>
            <w:vAlign w:val="bottom"/>
          </w:tcPr>
          <w:p w:rsidR="00427991" w:rsidRPr="0088760A" w:rsidRDefault="00427991" w:rsidP="00AD4B7E"/>
        </w:tc>
        <w:tc>
          <w:tcPr>
            <w:tcW w:w="960" w:type="dxa"/>
            <w:gridSpan w:val="2"/>
            <w:tcBorders>
              <w:top w:val="nil"/>
              <w:left w:val="nil"/>
              <w:bottom w:val="nil"/>
              <w:right w:val="nil"/>
            </w:tcBorders>
            <w:noWrap/>
            <w:vAlign w:val="bottom"/>
          </w:tcPr>
          <w:p w:rsidR="00427991" w:rsidRPr="0088760A" w:rsidRDefault="00427991" w:rsidP="00AD4B7E"/>
        </w:tc>
        <w:tc>
          <w:tcPr>
            <w:tcW w:w="1264" w:type="dxa"/>
            <w:gridSpan w:val="2"/>
            <w:tcBorders>
              <w:top w:val="nil"/>
              <w:left w:val="nil"/>
              <w:bottom w:val="nil"/>
              <w:right w:val="nil"/>
            </w:tcBorders>
            <w:noWrap/>
            <w:vAlign w:val="bottom"/>
          </w:tcPr>
          <w:p w:rsidR="00427991" w:rsidRPr="0088760A" w:rsidRDefault="00427991" w:rsidP="00AD4B7E"/>
        </w:tc>
        <w:tc>
          <w:tcPr>
            <w:tcW w:w="960" w:type="dxa"/>
            <w:gridSpan w:val="2"/>
            <w:tcBorders>
              <w:top w:val="nil"/>
              <w:left w:val="nil"/>
              <w:bottom w:val="nil"/>
              <w:right w:val="nil"/>
            </w:tcBorders>
            <w:noWrap/>
            <w:vAlign w:val="bottom"/>
          </w:tcPr>
          <w:p w:rsidR="00427991" w:rsidRPr="0088760A" w:rsidRDefault="00427991" w:rsidP="00AD4B7E"/>
        </w:tc>
        <w:tc>
          <w:tcPr>
            <w:tcW w:w="1027"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3"/>
            <w:tcBorders>
              <w:top w:val="nil"/>
              <w:left w:val="nil"/>
              <w:bottom w:val="nil"/>
              <w:right w:val="nil"/>
            </w:tcBorders>
            <w:noWrap/>
            <w:vAlign w:val="bottom"/>
          </w:tcPr>
          <w:p w:rsidR="00427991" w:rsidRPr="0088760A" w:rsidRDefault="00427991" w:rsidP="00AD4B7E"/>
        </w:tc>
        <w:tc>
          <w:tcPr>
            <w:tcW w:w="976" w:type="dxa"/>
            <w:gridSpan w:val="3"/>
            <w:tcBorders>
              <w:top w:val="nil"/>
              <w:left w:val="nil"/>
              <w:bottom w:val="nil"/>
              <w:right w:val="nil"/>
            </w:tcBorders>
            <w:noWrap/>
            <w:vAlign w:val="bottom"/>
          </w:tcPr>
          <w:p w:rsidR="00427991" w:rsidRPr="0088760A" w:rsidRDefault="00427991" w:rsidP="00AD4B7E"/>
        </w:tc>
      </w:tr>
      <w:tr w:rsidR="00427991" w:rsidRPr="0088760A">
        <w:trPr>
          <w:trHeight w:val="915"/>
        </w:trPr>
        <w:tc>
          <w:tcPr>
            <w:tcW w:w="1916" w:type="dxa"/>
            <w:gridSpan w:val="2"/>
            <w:tcBorders>
              <w:top w:val="single" w:sz="12" w:space="0" w:color="auto"/>
              <w:left w:val="single" w:sz="12" w:space="0" w:color="auto"/>
              <w:bottom w:val="single" w:sz="4" w:space="0" w:color="auto"/>
              <w:right w:val="single" w:sz="4" w:space="0" w:color="auto"/>
            </w:tcBorders>
            <w:vAlign w:val="center"/>
          </w:tcPr>
          <w:p w:rsidR="00427991" w:rsidRPr="0088760A" w:rsidRDefault="00427991" w:rsidP="00AD4B7E">
            <w:pPr>
              <w:jc w:val="center"/>
            </w:pPr>
            <w:r w:rsidRPr="0088760A">
              <w:t>Years of Experience as of 6/10</w:t>
            </w:r>
          </w:p>
        </w:tc>
        <w:tc>
          <w:tcPr>
            <w:tcW w:w="960" w:type="dxa"/>
            <w:gridSpan w:val="2"/>
            <w:tcBorders>
              <w:top w:val="single" w:sz="12" w:space="0" w:color="auto"/>
              <w:left w:val="nil"/>
              <w:bottom w:val="single" w:sz="4" w:space="0" w:color="auto"/>
              <w:right w:val="single" w:sz="4" w:space="0" w:color="auto"/>
            </w:tcBorders>
            <w:vAlign w:val="center"/>
          </w:tcPr>
          <w:p w:rsidR="00427991" w:rsidRPr="0088760A" w:rsidRDefault="00427991" w:rsidP="00AD4B7E">
            <w:pPr>
              <w:jc w:val="center"/>
            </w:pPr>
            <w:r w:rsidRPr="0088760A">
              <w:t>Step</w:t>
            </w:r>
          </w:p>
        </w:tc>
        <w:tc>
          <w:tcPr>
            <w:tcW w:w="1264" w:type="dxa"/>
            <w:gridSpan w:val="2"/>
            <w:tcBorders>
              <w:top w:val="single" w:sz="12" w:space="0" w:color="auto"/>
              <w:left w:val="nil"/>
              <w:bottom w:val="single" w:sz="4" w:space="0" w:color="auto"/>
              <w:right w:val="single" w:sz="4" w:space="0" w:color="auto"/>
            </w:tcBorders>
            <w:noWrap/>
            <w:vAlign w:val="center"/>
          </w:tcPr>
          <w:p w:rsidR="00427991" w:rsidRPr="0088760A" w:rsidRDefault="00427991" w:rsidP="00AD4B7E">
            <w:pPr>
              <w:jc w:val="center"/>
            </w:pPr>
            <w:r w:rsidRPr="0088760A">
              <w:t>BA +0</w:t>
            </w:r>
          </w:p>
        </w:tc>
        <w:tc>
          <w:tcPr>
            <w:tcW w:w="960" w:type="dxa"/>
            <w:gridSpan w:val="2"/>
            <w:tcBorders>
              <w:top w:val="single" w:sz="12" w:space="0" w:color="auto"/>
              <w:left w:val="nil"/>
              <w:bottom w:val="single" w:sz="4" w:space="0" w:color="auto"/>
              <w:right w:val="single" w:sz="4" w:space="0" w:color="auto"/>
            </w:tcBorders>
            <w:noWrap/>
            <w:vAlign w:val="center"/>
          </w:tcPr>
          <w:p w:rsidR="00427991" w:rsidRPr="0088760A" w:rsidRDefault="00427991" w:rsidP="00AD4B7E">
            <w:pPr>
              <w:jc w:val="center"/>
            </w:pPr>
            <w:r w:rsidRPr="0088760A">
              <w:t>BA +15</w:t>
            </w:r>
          </w:p>
        </w:tc>
        <w:tc>
          <w:tcPr>
            <w:tcW w:w="1027" w:type="dxa"/>
            <w:gridSpan w:val="2"/>
            <w:tcBorders>
              <w:top w:val="single" w:sz="12" w:space="0" w:color="auto"/>
              <w:left w:val="nil"/>
              <w:bottom w:val="single" w:sz="4" w:space="0" w:color="auto"/>
              <w:right w:val="single" w:sz="4" w:space="0" w:color="auto"/>
            </w:tcBorders>
            <w:noWrap/>
            <w:vAlign w:val="center"/>
          </w:tcPr>
          <w:p w:rsidR="00427991" w:rsidRPr="0088760A" w:rsidRDefault="00427991" w:rsidP="00AD4B7E">
            <w:pPr>
              <w:jc w:val="center"/>
            </w:pPr>
            <w:r w:rsidRPr="0088760A">
              <w:t>BA +30</w:t>
            </w:r>
          </w:p>
        </w:tc>
        <w:tc>
          <w:tcPr>
            <w:tcW w:w="976" w:type="dxa"/>
            <w:gridSpan w:val="2"/>
            <w:tcBorders>
              <w:top w:val="single" w:sz="12" w:space="0" w:color="auto"/>
              <w:left w:val="nil"/>
              <w:bottom w:val="single" w:sz="4" w:space="0" w:color="auto"/>
              <w:right w:val="single" w:sz="4" w:space="0" w:color="auto"/>
            </w:tcBorders>
            <w:noWrap/>
            <w:vAlign w:val="center"/>
          </w:tcPr>
          <w:p w:rsidR="00427991" w:rsidRPr="0088760A" w:rsidRDefault="00427991" w:rsidP="00AD4B7E">
            <w:pPr>
              <w:jc w:val="center"/>
            </w:pPr>
            <w:r w:rsidRPr="0088760A">
              <w:t>MA</w:t>
            </w:r>
          </w:p>
        </w:tc>
        <w:tc>
          <w:tcPr>
            <w:tcW w:w="976" w:type="dxa"/>
            <w:gridSpan w:val="2"/>
            <w:tcBorders>
              <w:top w:val="single" w:sz="12" w:space="0" w:color="auto"/>
              <w:left w:val="nil"/>
              <w:bottom w:val="single" w:sz="4" w:space="0" w:color="auto"/>
              <w:right w:val="single" w:sz="4" w:space="0" w:color="auto"/>
            </w:tcBorders>
            <w:noWrap/>
            <w:vAlign w:val="center"/>
          </w:tcPr>
          <w:p w:rsidR="00427991" w:rsidRPr="0088760A" w:rsidRDefault="00427991" w:rsidP="00AD4B7E">
            <w:pPr>
              <w:jc w:val="center"/>
            </w:pPr>
            <w:r w:rsidRPr="0088760A">
              <w:t>MA +15</w:t>
            </w:r>
          </w:p>
        </w:tc>
        <w:tc>
          <w:tcPr>
            <w:tcW w:w="976" w:type="dxa"/>
            <w:gridSpan w:val="2"/>
            <w:tcBorders>
              <w:top w:val="single" w:sz="12" w:space="0" w:color="auto"/>
              <w:left w:val="nil"/>
              <w:bottom w:val="single" w:sz="4" w:space="0" w:color="auto"/>
              <w:right w:val="single" w:sz="4" w:space="0" w:color="auto"/>
            </w:tcBorders>
            <w:noWrap/>
            <w:vAlign w:val="center"/>
          </w:tcPr>
          <w:p w:rsidR="00427991" w:rsidRPr="0088760A" w:rsidRDefault="00427991" w:rsidP="00AD4B7E">
            <w:pPr>
              <w:jc w:val="center"/>
            </w:pPr>
            <w:r w:rsidRPr="0088760A">
              <w:t>MA +30</w:t>
            </w:r>
          </w:p>
        </w:tc>
        <w:tc>
          <w:tcPr>
            <w:tcW w:w="976" w:type="dxa"/>
            <w:gridSpan w:val="3"/>
            <w:tcBorders>
              <w:top w:val="single" w:sz="12" w:space="0" w:color="auto"/>
              <w:left w:val="nil"/>
              <w:bottom w:val="single" w:sz="4" w:space="0" w:color="auto"/>
              <w:right w:val="single" w:sz="12" w:space="0" w:color="auto"/>
            </w:tcBorders>
            <w:noWrap/>
            <w:vAlign w:val="center"/>
          </w:tcPr>
          <w:p w:rsidR="00427991" w:rsidRPr="0088760A" w:rsidRDefault="00427991" w:rsidP="00AD4B7E">
            <w:pPr>
              <w:jc w:val="center"/>
            </w:pPr>
            <w:r w:rsidRPr="0088760A">
              <w:t>MA +45</w:t>
            </w:r>
          </w:p>
        </w:tc>
        <w:tc>
          <w:tcPr>
            <w:tcW w:w="976" w:type="dxa"/>
            <w:gridSpan w:val="3"/>
            <w:tcBorders>
              <w:top w:val="nil"/>
              <w:left w:val="nil"/>
              <w:bottom w:val="nil"/>
              <w:right w:val="nil"/>
            </w:tcBorders>
            <w:noWrap/>
            <w:vAlign w:val="bottom"/>
          </w:tcPr>
          <w:p w:rsidR="00427991" w:rsidRPr="0088760A" w:rsidRDefault="00427991" w:rsidP="00AD4B7E"/>
        </w:tc>
      </w:tr>
      <w:tr w:rsidR="00427991" w:rsidRPr="0088760A">
        <w:trPr>
          <w:trHeight w:val="300"/>
        </w:trPr>
        <w:tc>
          <w:tcPr>
            <w:tcW w:w="1916" w:type="dxa"/>
            <w:gridSpan w:val="2"/>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0</w:t>
            </w:r>
          </w:p>
        </w:tc>
        <w:tc>
          <w:tcPr>
            <w:tcW w:w="960" w:type="dxa"/>
            <w:gridSpan w:val="2"/>
            <w:tcBorders>
              <w:top w:val="nil"/>
              <w:left w:val="nil"/>
              <w:bottom w:val="single" w:sz="4" w:space="0" w:color="auto"/>
              <w:right w:val="single" w:sz="4" w:space="0" w:color="auto"/>
            </w:tcBorders>
            <w:vAlign w:val="center"/>
          </w:tcPr>
          <w:p w:rsidR="00427991" w:rsidRPr="0088760A" w:rsidRDefault="00427991" w:rsidP="00AD4B7E">
            <w:pPr>
              <w:jc w:val="center"/>
            </w:pPr>
            <w:r w:rsidRPr="0088760A">
              <w:t>1</w:t>
            </w:r>
          </w:p>
        </w:tc>
        <w:tc>
          <w:tcPr>
            <w:tcW w:w="1264"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$46,652</w:t>
            </w:r>
          </w:p>
        </w:tc>
        <w:tc>
          <w:tcPr>
            <w:tcW w:w="960"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$47,902</w:t>
            </w:r>
          </w:p>
        </w:tc>
        <w:tc>
          <w:tcPr>
            <w:tcW w:w="1027"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$49,152</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$50,402</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$51,652</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$52,902</w:t>
            </w:r>
          </w:p>
        </w:tc>
        <w:tc>
          <w:tcPr>
            <w:tcW w:w="976" w:type="dxa"/>
            <w:gridSpan w:val="3"/>
            <w:tcBorders>
              <w:top w:val="nil"/>
              <w:left w:val="nil"/>
              <w:bottom w:val="single" w:sz="4" w:space="0" w:color="auto"/>
              <w:right w:val="single" w:sz="12" w:space="0" w:color="auto"/>
            </w:tcBorders>
            <w:noWrap/>
            <w:vAlign w:val="bottom"/>
          </w:tcPr>
          <w:p w:rsidR="00427991" w:rsidRPr="0088760A" w:rsidRDefault="00427991" w:rsidP="00AD4B7E">
            <w:pPr>
              <w:jc w:val="right"/>
            </w:pPr>
            <w:r w:rsidRPr="0088760A">
              <w:t>$54,152</w:t>
            </w:r>
          </w:p>
        </w:tc>
        <w:tc>
          <w:tcPr>
            <w:tcW w:w="976" w:type="dxa"/>
            <w:gridSpan w:val="3"/>
            <w:tcBorders>
              <w:top w:val="nil"/>
              <w:left w:val="nil"/>
              <w:bottom w:val="nil"/>
              <w:right w:val="nil"/>
            </w:tcBorders>
            <w:noWrap/>
            <w:vAlign w:val="bottom"/>
          </w:tcPr>
          <w:p w:rsidR="00427991" w:rsidRPr="0088760A" w:rsidRDefault="00427991" w:rsidP="00AD4B7E"/>
        </w:tc>
      </w:tr>
      <w:tr w:rsidR="00427991" w:rsidRPr="0088760A">
        <w:trPr>
          <w:trHeight w:val="300"/>
        </w:trPr>
        <w:tc>
          <w:tcPr>
            <w:tcW w:w="1916" w:type="dxa"/>
            <w:gridSpan w:val="2"/>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w:t>
            </w:r>
          </w:p>
        </w:tc>
        <w:tc>
          <w:tcPr>
            <w:tcW w:w="960" w:type="dxa"/>
            <w:gridSpan w:val="2"/>
            <w:tcBorders>
              <w:top w:val="nil"/>
              <w:left w:val="nil"/>
              <w:bottom w:val="single" w:sz="4" w:space="0" w:color="auto"/>
              <w:right w:val="single" w:sz="4" w:space="0" w:color="auto"/>
            </w:tcBorders>
            <w:vAlign w:val="center"/>
          </w:tcPr>
          <w:p w:rsidR="00427991" w:rsidRPr="0088760A" w:rsidRDefault="00427991" w:rsidP="00AD4B7E">
            <w:pPr>
              <w:jc w:val="center"/>
            </w:pPr>
            <w:r w:rsidRPr="0088760A">
              <w:t>2</w:t>
            </w:r>
          </w:p>
        </w:tc>
        <w:tc>
          <w:tcPr>
            <w:tcW w:w="1264"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$47,152</w:t>
            </w:r>
          </w:p>
        </w:tc>
        <w:tc>
          <w:tcPr>
            <w:tcW w:w="960"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$48,402</w:t>
            </w:r>
          </w:p>
        </w:tc>
        <w:tc>
          <w:tcPr>
            <w:tcW w:w="1027"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$49,652</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$50,902</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$52,152</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$53,402</w:t>
            </w:r>
          </w:p>
        </w:tc>
        <w:tc>
          <w:tcPr>
            <w:tcW w:w="976" w:type="dxa"/>
            <w:gridSpan w:val="3"/>
            <w:tcBorders>
              <w:top w:val="nil"/>
              <w:left w:val="nil"/>
              <w:bottom w:val="single" w:sz="4" w:space="0" w:color="auto"/>
              <w:right w:val="single" w:sz="12" w:space="0" w:color="auto"/>
            </w:tcBorders>
            <w:noWrap/>
            <w:vAlign w:val="bottom"/>
          </w:tcPr>
          <w:p w:rsidR="00427991" w:rsidRPr="0088760A" w:rsidRDefault="00427991" w:rsidP="00AD4B7E">
            <w:pPr>
              <w:jc w:val="right"/>
            </w:pPr>
            <w:r w:rsidRPr="0088760A">
              <w:t>$54,652</w:t>
            </w:r>
          </w:p>
        </w:tc>
        <w:tc>
          <w:tcPr>
            <w:tcW w:w="976" w:type="dxa"/>
            <w:gridSpan w:val="3"/>
            <w:tcBorders>
              <w:top w:val="nil"/>
              <w:left w:val="nil"/>
              <w:bottom w:val="nil"/>
              <w:right w:val="nil"/>
            </w:tcBorders>
            <w:noWrap/>
            <w:vAlign w:val="bottom"/>
          </w:tcPr>
          <w:p w:rsidR="00427991" w:rsidRPr="0088760A" w:rsidRDefault="00427991" w:rsidP="00AD4B7E"/>
        </w:tc>
      </w:tr>
      <w:tr w:rsidR="00427991" w:rsidRPr="0088760A">
        <w:trPr>
          <w:trHeight w:val="300"/>
        </w:trPr>
        <w:tc>
          <w:tcPr>
            <w:tcW w:w="1916" w:type="dxa"/>
            <w:gridSpan w:val="2"/>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w:t>
            </w:r>
          </w:p>
        </w:tc>
        <w:tc>
          <w:tcPr>
            <w:tcW w:w="960" w:type="dxa"/>
            <w:gridSpan w:val="2"/>
            <w:tcBorders>
              <w:top w:val="nil"/>
              <w:left w:val="nil"/>
              <w:bottom w:val="single" w:sz="4" w:space="0" w:color="auto"/>
              <w:right w:val="single" w:sz="4" w:space="0" w:color="auto"/>
            </w:tcBorders>
            <w:vAlign w:val="center"/>
          </w:tcPr>
          <w:p w:rsidR="00427991" w:rsidRPr="0088760A" w:rsidRDefault="00427991" w:rsidP="00AD4B7E">
            <w:pPr>
              <w:jc w:val="center"/>
            </w:pPr>
            <w:r w:rsidRPr="0088760A">
              <w:t>3</w:t>
            </w:r>
          </w:p>
        </w:tc>
        <w:tc>
          <w:tcPr>
            <w:tcW w:w="1264"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$47,652</w:t>
            </w:r>
          </w:p>
        </w:tc>
        <w:tc>
          <w:tcPr>
            <w:tcW w:w="960"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$48,902</w:t>
            </w:r>
          </w:p>
        </w:tc>
        <w:tc>
          <w:tcPr>
            <w:tcW w:w="1027"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$50,152</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$51,402</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$52,652</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$53,902</w:t>
            </w:r>
          </w:p>
        </w:tc>
        <w:tc>
          <w:tcPr>
            <w:tcW w:w="976" w:type="dxa"/>
            <w:gridSpan w:val="3"/>
            <w:tcBorders>
              <w:top w:val="nil"/>
              <w:left w:val="nil"/>
              <w:bottom w:val="single" w:sz="4" w:space="0" w:color="auto"/>
              <w:right w:val="single" w:sz="12" w:space="0" w:color="auto"/>
            </w:tcBorders>
            <w:noWrap/>
            <w:vAlign w:val="bottom"/>
          </w:tcPr>
          <w:p w:rsidR="00427991" w:rsidRPr="0088760A" w:rsidRDefault="00427991" w:rsidP="00AD4B7E">
            <w:pPr>
              <w:jc w:val="right"/>
            </w:pPr>
            <w:r w:rsidRPr="0088760A">
              <w:t>$55,152</w:t>
            </w:r>
          </w:p>
        </w:tc>
        <w:tc>
          <w:tcPr>
            <w:tcW w:w="976" w:type="dxa"/>
            <w:gridSpan w:val="3"/>
            <w:tcBorders>
              <w:top w:val="nil"/>
              <w:left w:val="nil"/>
              <w:bottom w:val="nil"/>
              <w:right w:val="nil"/>
            </w:tcBorders>
            <w:noWrap/>
            <w:vAlign w:val="bottom"/>
          </w:tcPr>
          <w:p w:rsidR="00427991" w:rsidRPr="0088760A" w:rsidRDefault="00427991" w:rsidP="00AD4B7E"/>
        </w:tc>
      </w:tr>
      <w:tr w:rsidR="00427991" w:rsidRPr="0088760A">
        <w:trPr>
          <w:trHeight w:val="300"/>
        </w:trPr>
        <w:tc>
          <w:tcPr>
            <w:tcW w:w="1916" w:type="dxa"/>
            <w:gridSpan w:val="2"/>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3</w:t>
            </w:r>
          </w:p>
        </w:tc>
        <w:tc>
          <w:tcPr>
            <w:tcW w:w="960" w:type="dxa"/>
            <w:gridSpan w:val="2"/>
            <w:tcBorders>
              <w:top w:val="nil"/>
              <w:left w:val="nil"/>
              <w:bottom w:val="single" w:sz="4" w:space="0" w:color="auto"/>
              <w:right w:val="single" w:sz="4" w:space="0" w:color="auto"/>
            </w:tcBorders>
            <w:vAlign w:val="center"/>
          </w:tcPr>
          <w:p w:rsidR="00427991" w:rsidRPr="0088760A" w:rsidRDefault="00427991" w:rsidP="00AD4B7E">
            <w:pPr>
              <w:jc w:val="center"/>
            </w:pPr>
            <w:r w:rsidRPr="0088760A">
              <w:t>4</w:t>
            </w:r>
          </w:p>
        </w:tc>
        <w:tc>
          <w:tcPr>
            <w:tcW w:w="1264"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$48,175</w:t>
            </w:r>
          </w:p>
        </w:tc>
        <w:tc>
          <w:tcPr>
            <w:tcW w:w="960"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$49,425</w:t>
            </w:r>
          </w:p>
        </w:tc>
        <w:tc>
          <w:tcPr>
            <w:tcW w:w="1027"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$50,675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$51,925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$53,175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$54,425</w:t>
            </w:r>
          </w:p>
        </w:tc>
        <w:tc>
          <w:tcPr>
            <w:tcW w:w="976" w:type="dxa"/>
            <w:gridSpan w:val="3"/>
            <w:tcBorders>
              <w:top w:val="nil"/>
              <w:left w:val="nil"/>
              <w:bottom w:val="single" w:sz="4" w:space="0" w:color="auto"/>
              <w:right w:val="single" w:sz="12" w:space="0" w:color="auto"/>
            </w:tcBorders>
            <w:noWrap/>
            <w:vAlign w:val="bottom"/>
          </w:tcPr>
          <w:p w:rsidR="00427991" w:rsidRPr="0088760A" w:rsidRDefault="00427991" w:rsidP="00AD4B7E">
            <w:pPr>
              <w:jc w:val="right"/>
            </w:pPr>
            <w:r w:rsidRPr="0088760A">
              <w:t>$55,675</w:t>
            </w:r>
          </w:p>
        </w:tc>
        <w:tc>
          <w:tcPr>
            <w:tcW w:w="976" w:type="dxa"/>
            <w:gridSpan w:val="3"/>
            <w:tcBorders>
              <w:top w:val="nil"/>
              <w:left w:val="nil"/>
              <w:bottom w:val="nil"/>
              <w:right w:val="nil"/>
            </w:tcBorders>
            <w:noWrap/>
            <w:vAlign w:val="bottom"/>
          </w:tcPr>
          <w:p w:rsidR="00427991" w:rsidRPr="0088760A" w:rsidRDefault="00427991" w:rsidP="00AD4B7E"/>
        </w:tc>
      </w:tr>
      <w:tr w:rsidR="00427991" w:rsidRPr="0088760A">
        <w:trPr>
          <w:trHeight w:val="300"/>
        </w:trPr>
        <w:tc>
          <w:tcPr>
            <w:tcW w:w="1916" w:type="dxa"/>
            <w:gridSpan w:val="2"/>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4</w:t>
            </w:r>
          </w:p>
        </w:tc>
        <w:tc>
          <w:tcPr>
            <w:tcW w:w="960" w:type="dxa"/>
            <w:gridSpan w:val="2"/>
            <w:tcBorders>
              <w:top w:val="nil"/>
              <w:left w:val="nil"/>
              <w:bottom w:val="single" w:sz="4" w:space="0" w:color="auto"/>
              <w:right w:val="single" w:sz="4" w:space="0" w:color="auto"/>
            </w:tcBorders>
            <w:vAlign w:val="center"/>
          </w:tcPr>
          <w:p w:rsidR="00427991" w:rsidRPr="0088760A" w:rsidRDefault="00427991" w:rsidP="00AD4B7E">
            <w:pPr>
              <w:jc w:val="center"/>
            </w:pPr>
            <w:r w:rsidRPr="0088760A">
              <w:t>5</w:t>
            </w:r>
          </w:p>
        </w:tc>
        <w:tc>
          <w:tcPr>
            <w:tcW w:w="1264"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$49,275</w:t>
            </w:r>
          </w:p>
        </w:tc>
        <w:tc>
          <w:tcPr>
            <w:tcW w:w="960"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$50,525</w:t>
            </w:r>
          </w:p>
        </w:tc>
        <w:tc>
          <w:tcPr>
            <w:tcW w:w="1027"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$51,775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$53,025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$54,275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$55,525</w:t>
            </w:r>
          </w:p>
        </w:tc>
        <w:tc>
          <w:tcPr>
            <w:tcW w:w="976" w:type="dxa"/>
            <w:gridSpan w:val="3"/>
            <w:tcBorders>
              <w:top w:val="nil"/>
              <w:left w:val="nil"/>
              <w:bottom w:val="single" w:sz="4" w:space="0" w:color="auto"/>
              <w:right w:val="single" w:sz="12" w:space="0" w:color="auto"/>
            </w:tcBorders>
            <w:noWrap/>
            <w:vAlign w:val="bottom"/>
          </w:tcPr>
          <w:p w:rsidR="00427991" w:rsidRPr="0088760A" w:rsidRDefault="00427991" w:rsidP="00AD4B7E">
            <w:pPr>
              <w:jc w:val="right"/>
            </w:pPr>
            <w:r w:rsidRPr="0088760A">
              <w:t>$56,775</w:t>
            </w:r>
          </w:p>
        </w:tc>
        <w:tc>
          <w:tcPr>
            <w:tcW w:w="976" w:type="dxa"/>
            <w:gridSpan w:val="3"/>
            <w:tcBorders>
              <w:top w:val="nil"/>
              <w:left w:val="nil"/>
              <w:bottom w:val="nil"/>
              <w:right w:val="nil"/>
            </w:tcBorders>
            <w:noWrap/>
            <w:vAlign w:val="bottom"/>
          </w:tcPr>
          <w:p w:rsidR="00427991" w:rsidRPr="0088760A" w:rsidRDefault="00427991" w:rsidP="00AD4B7E"/>
        </w:tc>
      </w:tr>
      <w:tr w:rsidR="00427991" w:rsidRPr="0088760A">
        <w:trPr>
          <w:trHeight w:val="300"/>
        </w:trPr>
        <w:tc>
          <w:tcPr>
            <w:tcW w:w="1916" w:type="dxa"/>
            <w:gridSpan w:val="2"/>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5</w:t>
            </w:r>
          </w:p>
        </w:tc>
        <w:tc>
          <w:tcPr>
            <w:tcW w:w="960" w:type="dxa"/>
            <w:gridSpan w:val="2"/>
            <w:tcBorders>
              <w:top w:val="nil"/>
              <w:left w:val="nil"/>
              <w:bottom w:val="single" w:sz="4" w:space="0" w:color="auto"/>
              <w:right w:val="single" w:sz="4" w:space="0" w:color="auto"/>
            </w:tcBorders>
            <w:vAlign w:val="center"/>
          </w:tcPr>
          <w:p w:rsidR="00427991" w:rsidRPr="0088760A" w:rsidRDefault="00427991" w:rsidP="00AD4B7E">
            <w:pPr>
              <w:jc w:val="center"/>
            </w:pPr>
            <w:r w:rsidRPr="0088760A">
              <w:t>6</w:t>
            </w:r>
          </w:p>
        </w:tc>
        <w:tc>
          <w:tcPr>
            <w:tcW w:w="1264"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$50,775</w:t>
            </w:r>
          </w:p>
        </w:tc>
        <w:tc>
          <w:tcPr>
            <w:tcW w:w="960"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$52,025</w:t>
            </w:r>
          </w:p>
        </w:tc>
        <w:tc>
          <w:tcPr>
            <w:tcW w:w="1027"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$53,275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$54,525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$55,775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$57,025</w:t>
            </w:r>
          </w:p>
        </w:tc>
        <w:tc>
          <w:tcPr>
            <w:tcW w:w="976" w:type="dxa"/>
            <w:gridSpan w:val="3"/>
            <w:tcBorders>
              <w:top w:val="nil"/>
              <w:left w:val="nil"/>
              <w:bottom w:val="single" w:sz="4" w:space="0" w:color="auto"/>
              <w:right w:val="single" w:sz="12" w:space="0" w:color="auto"/>
            </w:tcBorders>
            <w:noWrap/>
            <w:vAlign w:val="bottom"/>
          </w:tcPr>
          <w:p w:rsidR="00427991" w:rsidRPr="0088760A" w:rsidRDefault="00427991" w:rsidP="00AD4B7E">
            <w:pPr>
              <w:jc w:val="right"/>
            </w:pPr>
            <w:r w:rsidRPr="0088760A">
              <w:t>$58,275</w:t>
            </w:r>
          </w:p>
        </w:tc>
        <w:tc>
          <w:tcPr>
            <w:tcW w:w="976" w:type="dxa"/>
            <w:gridSpan w:val="3"/>
            <w:tcBorders>
              <w:top w:val="nil"/>
              <w:left w:val="nil"/>
              <w:bottom w:val="nil"/>
              <w:right w:val="nil"/>
            </w:tcBorders>
            <w:noWrap/>
            <w:vAlign w:val="bottom"/>
          </w:tcPr>
          <w:p w:rsidR="00427991" w:rsidRPr="0088760A" w:rsidRDefault="00427991" w:rsidP="00AD4B7E"/>
        </w:tc>
      </w:tr>
      <w:tr w:rsidR="00427991" w:rsidRPr="0088760A">
        <w:trPr>
          <w:trHeight w:val="300"/>
        </w:trPr>
        <w:tc>
          <w:tcPr>
            <w:tcW w:w="1916" w:type="dxa"/>
            <w:gridSpan w:val="2"/>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6&amp;7</w:t>
            </w:r>
          </w:p>
        </w:tc>
        <w:tc>
          <w:tcPr>
            <w:tcW w:w="960" w:type="dxa"/>
            <w:gridSpan w:val="2"/>
            <w:tcBorders>
              <w:top w:val="nil"/>
              <w:left w:val="nil"/>
              <w:bottom w:val="single" w:sz="4" w:space="0" w:color="auto"/>
              <w:right w:val="single" w:sz="4" w:space="0" w:color="auto"/>
            </w:tcBorders>
            <w:vAlign w:val="center"/>
          </w:tcPr>
          <w:p w:rsidR="00427991" w:rsidRPr="0088760A" w:rsidRDefault="00427991" w:rsidP="00AD4B7E">
            <w:pPr>
              <w:jc w:val="center"/>
            </w:pPr>
            <w:r w:rsidRPr="0088760A">
              <w:t>7</w:t>
            </w:r>
          </w:p>
        </w:tc>
        <w:tc>
          <w:tcPr>
            <w:tcW w:w="1264"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$51,975</w:t>
            </w:r>
          </w:p>
        </w:tc>
        <w:tc>
          <w:tcPr>
            <w:tcW w:w="960"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$53,225</w:t>
            </w:r>
          </w:p>
        </w:tc>
        <w:tc>
          <w:tcPr>
            <w:tcW w:w="1027"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$54,475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$55,725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$56,975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$58,225</w:t>
            </w:r>
          </w:p>
        </w:tc>
        <w:tc>
          <w:tcPr>
            <w:tcW w:w="976" w:type="dxa"/>
            <w:gridSpan w:val="3"/>
            <w:tcBorders>
              <w:top w:val="nil"/>
              <w:left w:val="nil"/>
              <w:bottom w:val="single" w:sz="4" w:space="0" w:color="auto"/>
              <w:right w:val="single" w:sz="12" w:space="0" w:color="auto"/>
            </w:tcBorders>
            <w:noWrap/>
            <w:vAlign w:val="bottom"/>
          </w:tcPr>
          <w:p w:rsidR="00427991" w:rsidRPr="0088760A" w:rsidRDefault="00427991" w:rsidP="00AD4B7E">
            <w:pPr>
              <w:jc w:val="right"/>
            </w:pPr>
            <w:r w:rsidRPr="0088760A">
              <w:t>$59,475</w:t>
            </w:r>
          </w:p>
        </w:tc>
        <w:tc>
          <w:tcPr>
            <w:tcW w:w="976" w:type="dxa"/>
            <w:gridSpan w:val="3"/>
            <w:tcBorders>
              <w:top w:val="nil"/>
              <w:left w:val="nil"/>
              <w:bottom w:val="nil"/>
              <w:right w:val="nil"/>
            </w:tcBorders>
            <w:noWrap/>
            <w:vAlign w:val="bottom"/>
          </w:tcPr>
          <w:p w:rsidR="00427991" w:rsidRPr="0088760A" w:rsidRDefault="00427991" w:rsidP="00AD4B7E"/>
        </w:tc>
      </w:tr>
      <w:tr w:rsidR="00427991" w:rsidRPr="0088760A">
        <w:trPr>
          <w:trHeight w:val="300"/>
        </w:trPr>
        <w:tc>
          <w:tcPr>
            <w:tcW w:w="1916" w:type="dxa"/>
            <w:gridSpan w:val="2"/>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8</w:t>
            </w:r>
          </w:p>
        </w:tc>
        <w:tc>
          <w:tcPr>
            <w:tcW w:w="960" w:type="dxa"/>
            <w:gridSpan w:val="2"/>
            <w:tcBorders>
              <w:top w:val="nil"/>
              <w:left w:val="nil"/>
              <w:bottom w:val="single" w:sz="4" w:space="0" w:color="auto"/>
              <w:right w:val="single" w:sz="4" w:space="0" w:color="auto"/>
            </w:tcBorders>
            <w:vAlign w:val="center"/>
          </w:tcPr>
          <w:p w:rsidR="00427991" w:rsidRPr="0088760A" w:rsidRDefault="00427991" w:rsidP="00AD4B7E">
            <w:pPr>
              <w:jc w:val="center"/>
            </w:pPr>
            <w:r w:rsidRPr="0088760A">
              <w:t>8</w:t>
            </w:r>
          </w:p>
        </w:tc>
        <w:tc>
          <w:tcPr>
            <w:tcW w:w="1264"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$53,375</w:t>
            </w:r>
          </w:p>
        </w:tc>
        <w:tc>
          <w:tcPr>
            <w:tcW w:w="960"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$54,625</w:t>
            </w:r>
          </w:p>
        </w:tc>
        <w:tc>
          <w:tcPr>
            <w:tcW w:w="1027"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$55,875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$57,125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$58,375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$59,625</w:t>
            </w:r>
          </w:p>
        </w:tc>
        <w:tc>
          <w:tcPr>
            <w:tcW w:w="976" w:type="dxa"/>
            <w:gridSpan w:val="3"/>
            <w:tcBorders>
              <w:top w:val="nil"/>
              <w:left w:val="nil"/>
              <w:bottom w:val="single" w:sz="4" w:space="0" w:color="auto"/>
              <w:right w:val="single" w:sz="12" w:space="0" w:color="auto"/>
            </w:tcBorders>
            <w:noWrap/>
            <w:vAlign w:val="bottom"/>
          </w:tcPr>
          <w:p w:rsidR="00427991" w:rsidRPr="0088760A" w:rsidRDefault="00427991" w:rsidP="00AD4B7E">
            <w:pPr>
              <w:jc w:val="right"/>
            </w:pPr>
            <w:r w:rsidRPr="0088760A">
              <w:t>$60,875</w:t>
            </w:r>
          </w:p>
        </w:tc>
        <w:tc>
          <w:tcPr>
            <w:tcW w:w="976" w:type="dxa"/>
            <w:gridSpan w:val="3"/>
            <w:tcBorders>
              <w:top w:val="nil"/>
              <w:left w:val="nil"/>
              <w:bottom w:val="nil"/>
              <w:right w:val="nil"/>
            </w:tcBorders>
            <w:noWrap/>
            <w:vAlign w:val="bottom"/>
          </w:tcPr>
          <w:p w:rsidR="00427991" w:rsidRPr="0088760A" w:rsidRDefault="00427991" w:rsidP="00AD4B7E"/>
        </w:tc>
      </w:tr>
      <w:tr w:rsidR="00427991" w:rsidRPr="0088760A">
        <w:trPr>
          <w:trHeight w:val="300"/>
        </w:trPr>
        <w:tc>
          <w:tcPr>
            <w:tcW w:w="1916" w:type="dxa"/>
            <w:gridSpan w:val="2"/>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9</w:t>
            </w:r>
          </w:p>
        </w:tc>
        <w:tc>
          <w:tcPr>
            <w:tcW w:w="960" w:type="dxa"/>
            <w:gridSpan w:val="2"/>
            <w:tcBorders>
              <w:top w:val="nil"/>
              <w:left w:val="nil"/>
              <w:bottom w:val="single" w:sz="4" w:space="0" w:color="auto"/>
              <w:right w:val="single" w:sz="4" w:space="0" w:color="auto"/>
            </w:tcBorders>
            <w:vAlign w:val="center"/>
          </w:tcPr>
          <w:p w:rsidR="00427991" w:rsidRPr="0088760A" w:rsidRDefault="00427991" w:rsidP="00AD4B7E">
            <w:pPr>
              <w:jc w:val="center"/>
            </w:pPr>
            <w:r w:rsidRPr="0088760A">
              <w:t>9</w:t>
            </w:r>
          </w:p>
        </w:tc>
        <w:tc>
          <w:tcPr>
            <w:tcW w:w="1264"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$56,275</w:t>
            </w:r>
          </w:p>
        </w:tc>
        <w:tc>
          <w:tcPr>
            <w:tcW w:w="960"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$57,525</w:t>
            </w:r>
          </w:p>
        </w:tc>
        <w:tc>
          <w:tcPr>
            <w:tcW w:w="1027"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$58,775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$60,025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$61,275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$62,525</w:t>
            </w:r>
          </w:p>
        </w:tc>
        <w:tc>
          <w:tcPr>
            <w:tcW w:w="976" w:type="dxa"/>
            <w:gridSpan w:val="3"/>
            <w:tcBorders>
              <w:top w:val="nil"/>
              <w:left w:val="nil"/>
              <w:bottom w:val="single" w:sz="4" w:space="0" w:color="auto"/>
              <w:right w:val="single" w:sz="12" w:space="0" w:color="auto"/>
            </w:tcBorders>
            <w:noWrap/>
            <w:vAlign w:val="bottom"/>
          </w:tcPr>
          <w:p w:rsidR="00427991" w:rsidRPr="0088760A" w:rsidRDefault="00427991" w:rsidP="00AD4B7E">
            <w:pPr>
              <w:jc w:val="right"/>
            </w:pPr>
            <w:r w:rsidRPr="0088760A">
              <w:t>$63,775</w:t>
            </w:r>
          </w:p>
        </w:tc>
        <w:tc>
          <w:tcPr>
            <w:tcW w:w="976" w:type="dxa"/>
            <w:gridSpan w:val="3"/>
            <w:tcBorders>
              <w:top w:val="nil"/>
              <w:left w:val="nil"/>
              <w:bottom w:val="nil"/>
              <w:right w:val="nil"/>
            </w:tcBorders>
            <w:noWrap/>
            <w:vAlign w:val="bottom"/>
          </w:tcPr>
          <w:p w:rsidR="00427991" w:rsidRPr="0088760A" w:rsidRDefault="00427991" w:rsidP="00AD4B7E"/>
        </w:tc>
      </w:tr>
      <w:tr w:rsidR="00427991" w:rsidRPr="0088760A">
        <w:trPr>
          <w:trHeight w:val="300"/>
        </w:trPr>
        <w:tc>
          <w:tcPr>
            <w:tcW w:w="1916" w:type="dxa"/>
            <w:gridSpan w:val="2"/>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10&amp;11</w:t>
            </w:r>
          </w:p>
        </w:tc>
        <w:tc>
          <w:tcPr>
            <w:tcW w:w="960" w:type="dxa"/>
            <w:gridSpan w:val="2"/>
            <w:tcBorders>
              <w:top w:val="nil"/>
              <w:left w:val="nil"/>
              <w:bottom w:val="single" w:sz="4" w:space="0" w:color="auto"/>
              <w:right w:val="single" w:sz="4" w:space="0" w:color="auto"/>
            </w:tcBorders>
            <w:vAlign w:val="center"/>
          </w:tcPr>
          <w:p w:rsidR="00427991" w:rsidRPr="0088760A" w:rsidRDefault="00427991" w:rsidP="00AD4B7E">
            <w:pPr>
              <w:jc w:val="center"/>
            </w:pPr>
            <w:r w:rsidRPr="0088760A">
              <w:t>10</w:t>
            </w:r>
          </w:p>
        </w:tc>
        <w:tc>
          <w:tcPr>
            <w:tcW w:w="1264"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$60,475</w:t>
            </w:r>
          </w:p>
        </w:tc>
        <w:tc>
          <w:tcPr>
            <w:tcW w:w="960"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$61,725</w:t>
            </w:r>
          </w:p>
        </w:tc>
        <w:tc>
          <w:tcPr>
            <w:tcW w:w="1027"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$62,975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$64,225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$65,475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$66,725</w:t>
            </w:r>
          </w:p>
        </w:tc>
        <w:tc>
          <w:tcPr>
            <w:tcW w:w="976" w:type="dxa"/>
            <w:gridSpan w:val="3"/>
            <w:tcBorders>
              <w:top w:val="nil"/>
              <w:left w:val="nil"/>
              <w:bottom w:val="single" w:sz="4" w:space="0" w:color="auto"/>
              <w:right w:val="single" w:sz="12" w:space="0" w:color="auto"/>
            </w:tcBorders>
            <w:noWrap/>
            <w:vAlign w:val="bottom"/>
          </w:tcPr>
          <w:p w:rsidR="00427991" w:rsidRPr="0088760A" w:rsidRDefault="00427991" w:rsidP="00AD4B7E">
            <w:pPr>
              <w:jc w:val="right"/>
            </w:pPr>
            <w:r w:rsidRPr="0088760A">
              <w:t>$67,975</w:t>
            </w:r>
          </w:p>
        </w:tc>
        <w:tc>
          <w:tcPr>
            <w:tcW w:w="976" w:type="dxa"/>
            <w:gridSpan w:val="3"/>
            <w:tcBorders>
              <w:top w:val="nil"/>
              <w:left w:val="nil"/>
              <w:bottom w:val="nil"/>
              <w:right w:val="nil"/>
            </w:tcBorders>
            <w:noWrap/>
            <w:vAlign w:val="bottom"/>
          </w:tcPr>
          <w:p w:rsidR="00427991" w:rsidRPr="0088760A" w:rsidRDefault="00427991" w:rsidP="00AD4B7E"/>
        </w:tc>
      </w:tr>
      <w:tr w:rsidR="00427991" w:rsidRPr="0088760A">
        <w:trPr>
          <w:trHeight w:val="300"/>
        </w:trPr>
        <w:tc>
          <w:tcPr>
            <w:tcW w:w="1916" w:type="dxa"/>
            <w:gridSpan w:val="2"/>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12&amp;13</w:t>
            </w:r>
          </w:p>
        </w:tc>
        <w:tc>
          <w:tcPr>
            <w:tcW w:w="960" w:type="dxa"/>
            <w:gridSpan w:val="2"/>
            <w:tcBorders>
              <w:top w:val="nil"/>
              <w:left w:val="nil"/>
              <w:bottom w:val="single" w:sz="4" w:space="0" w:color="auto"/>
              <w:right w:val="single" w:sz="4" w:space="0" w:color="auto"/>
            </w:tcBorders>
            <w:vAlign w:val="center"/>
          </w:tcPr>
          <w:p w:rsidR="00427991" w:rsidRPr="0088760A" w:rsidRDefault="00427991" w:rsidP="00AD4B7E">
            <w:pPr>
              <w:jc w:val="center"/>
            </w:pPr>
            <w:r w:rsidRPr="0088760A">
              <w:t>11</w:t>
            </w:r>
          </w:p>
        </w:tc>
        <w:tc>
          <w:tcPr>
            <w:tcW w:w="1264"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$65,275</w:t>
            </w:r>
          </w:p>
        </w:tc>
        <w:tc>
          <w:tcPr>
            <w:tcW w:w="960"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$66,525</w:t>
            </w:r>
          </w:p>
        </w:tc>
        <w:tc>
          <w:tcPr>
            <w:tcW w:w="1027"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$67,775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$69,025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$70,275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$71,525</w:t>
            </w:r>
          </w:p>
        </w:tc>
        <w:tc>
          <w:tcPr>
            <w:tcW w:w="976" w:type="dxa"/>
            <w:gridSpan w:val="3"/>
            <w:tcBorders>
              <w:top w:val="nil"/>
              <w:left w:val="nil"/>
              <w:bottom w:val="single" w:sz="4" w:space="0" w:color="auto"/>
              <w:right w:val="single" w:sz="12" w:space="0" w:color="auto"/>
            </w:tcBorders>
            <w:noWrap/>
            <w:vAlign w:val="bottom"/>
          </w:tcPr>
          <w:p w:rsidR="00427991" w:rsidRPr="0088760A" w:rsidRDefault="00427991" w:rsidP="00AD4B7E">
            <w:pPr>
              <w:jc w:val="right"/>
            </w:pPr>
            <w:r w:rsidRPr="0088760A">
              <w:t>$72,775</w:t>
            </w:r>
          </w:p>
        </w:tc>
        <w:tc>
          <w:tcPr>
            <w:tcW w:w="976" w:type="dxa"/>
            <w:gridSpan w:val="3"/>
            <w:tcBorders>
              <w:top w:val="nil"/>
              <w:left w:val="nil"/>
              <w:bottom w:val="nil"/>
              <w:right w:val="nil"/>
            </w:tcBorders>
            <w:noWrap/>
            <w:vAlign w:val="bottom"/>
          </w:tcPr>
          <w:p w:rsidR="00427991" w:rsidRPr="0088760A" w:rsidRDefault="00427991" w:rsidP="00AD4B7E"/>
        </w:tc>
      </w:tr>
      <w:tr w:rsidR="00427991" w:rsidRPr="0088760A">
        <w:trPr>
          <w:trHeight w:val="300"/>
        </w:trPr>
        <w:tc>
          <w:tcPr>
            <w:tcW w:w="1916" w:type="dxa"/>
            <w:gridSpan w:val="2"/>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14&amp;15</w:t>
            </w:r>
          </w:p>
        </w:tc>
        <w:tc>
          <w:tcPr>
            <w:tcW w:w="960" w:type="dxa"/>
            <w:gridSpan w:val="2"/>
            <w:tcBorders>
              <w:top w:val="nil"/>
              <w:left w:val="nil"/>
              <w:bottom w:val="single" w:sz="4" w:space="0" w:color="auto"/>
              <w:right w:val="single" w:sz="4" w:space="0" w:color="auto"/>
            </w:tcBorders>
            <w:vAlign w:val="center"/>
          </w:tcPr>
          <w:p w:rsidR="00427991" w:rsidRPr="0088760A" w:rsidRDefault="00427991" w:rsidP="00AD4B7E">
            <w:pPr>
              <w:jc w:val="center"/>
            </w:pPr>
            <w:r w:rsidRPr="0088760A">
              <w:t>12</w:t>
            </w:r>
          </w:p>
        </w:tc>
        <w:tc>
          <w:tcPr>
            <w:tcW w:w="1264"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$69,775</w:t>
            </w:r>
          </w:p>
        </w:tc>
        <w:tc>
          <w:tcPr>
            <w:tcW w:w="960"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$71,025</w:t>
            </w:r>
          </w:p>
        </w:tc>
        <w:tc>
          <w:tcPr>
            <w:tcW w:w="1027"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$72,275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$73,525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$74,775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$76,025</w:t>
            </w:r>
          </w:p>
        </w:tc>
        <w:tc>
          <w:tcPr>
            <w:tcW w:w="976" w:type="dxa"/>
            <w:gridSpan w:val="3"/>
            <w:tcBorders>
              <w:top w:val="nil"/>
              <w:left w:val="nil"/>
              <w:bottom w:val="single" w:sz="4" w:space="0" w:color="auto"/>
              <w:right w:val="single" w:sz="12" w:space="0" w:color="auto"/>
            </w:tcBorders>
            <w:noWrap/>
            <w:vAlign w:val="bottom"/>
          </w:tcPr>
          <w:p w:rsidR="00427991" w:rsidRPr="0088760A" w:rsidRDefault="00427991" w:rsidP="00AD4B7E">
            <w:pPr>
              <w:jc w:val="right"/>
            </w:pPr>
            <w:r w:rsidRPr="0088760A">
              <w:t>$77,275</w:t>
            </w:r>
          </w:p>
        </w:tc>
        <w:tc>
          <w:tcPr>
            <w:tcW w:w="976" w:type="dxa"/>
            <w:gridSpan w:val="3"/>
            <w:tcBorders>
              <w:top w:val="nil"/>
              <w:left w:val="nil"/>
              <w:bottom w:val="nil"/>
              <w:right w:val="nil"/>
            </w:tcBorders>
            <w:noWrap/>
            <w:vAlign w:val="bottom"/>
          </w:tcPr>
          <w:p w:rsidR="00427991" w:rsidRPr="0088760A" w:rsidRDefault="00427991" w:rsidP="00AD4B7E"/>
        </w:tc>
      </w:tr>
      <w:tr w:rsidR="00427991" w:rsidRPr="0088760A">
        <w:trPr>
          <w:trHeight w:val="300"/>
        </w:trPr>
        <w:tc>
          <w:tcPr>
            <w:tcW w:w="1916" w:type="dxa"/>
            <w:gridSpan w:val="2"/>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16&amp;17</w:t>
            </w:r>
          </w:p>
        </w:tc>
        <w:tc>
          <w:tcPr>
            <w:tcW w:w="960" w:type="dxa"/>
            <w:gridSpan w:val="2"/>
            <w:tcBorders>
              <w:top w:val="nil"/>
              <w:left w:val="nil"/>
              <w:bottom w:val="single" w:sz="4" w:space="0" w:color="auto"/>
              <w:right w:val="single" w:sz="4" w:space="0" w:color="auto"/>
            </w:tcBorders>
            <w:vAlign w:val="center"/>
          </w:tcPr>
          <w:p w:rsidR="00427991" w:rsidRPr="0088760A" w:rsidRDefault="00427991" w:rsidP="00AD4B7E">
            <w:pPr>
              <w:jc w:val="center"/>
            </w:pPr>
            <w:r w:rsidRPr="0088760A">
              <w:t>13</w:t>
            </w:r>
          </w:p>
        </w:tc>
        <w:tc>
          <w:tcPr>
            <w:tcW w:w="1264"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$74,575</w:t>
            </w:r>
          </w:p>
        </w:tc>
        <w:tc>
          <w:tcPr>
            <w:tcW w:w="960"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$75,825</w:t>
            </w:r>
          </w:p>
        </w:tc>
        <w:tc>
          <w:tcPr>
            <w:tcW w:w="1027"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$77,075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$78,325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$79,575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$80,825</w:t>
            </w:r>
          </w:p>
        </w:tc>
        <w:tc>
          <w:tcPr>
            <w:tcW w:w="976" w:type="dxa"/>
            <w:gridSpan w:val="3"/>
            <w:tcBorders>
              <w:top w:val="nil"/>
              <w:left w:val="nil"/>
              <w:bottom w:val="single" w:sz="4" w:space="0" w:color="auto"/>
              <w:right w:val="single" w:sz="12" w:space="0" w:color="auto"/>
            </w:tcBorders>
            <w:noWrap/>
            <w:vAlign w:val="bottom"/>
          </w:tcPr>
          <w:p w:rsidR="00427991" w:rsidRPr="0088760A" w:rsidRDefault="00427991" w:rsidP="00AD4B7E">
            <w:pPr>
              <w:jc w:val="right"/>
            </w:pPr>
            <w:r w:rsidRPr="0088760A">
              <w:t>$82,075</w:t>
            </w:r>
          </w:p>
        </w:tc>
        <w:tc>
          <w:tcPr>
            <w:tcW w:w="976" w:type="dxa"/>
            <w:gridSpan w:val="3"/>
            <w:tcBorders>
              <w:top w:val="nil"/>
              <w:left w:val="nil"/>
              <w:bottom w:val="nil"/>
              <w:right w:val="nil"/>
            </w:tcBorders>
            <w:noWrap/>
            <w:vAlign w:val="bottom"/>
          </w:tcPr>
          <w:p w:rsidR="00427991" w:rsidRPr="0088760A" w:rsidRDefault="00427991" w:rsidP="00AD4B7E"/>
        </w:tc>
      </w:tr>
      <w:tr w:rsidR="00427991" w:rsidRPr="0088760A">
        <w:trPr>
          <w:trHeight w:val="315"/>
        </w:trPr>
        <w:tc>
          <w:tcPr>
            <w:tcW w:w="1916" w:type="dxa"/>
            <w:gridSpan w:val="2"/>
            <w:tcBorders>
              <w:top w:val="nil"/>
              <w:left w:val="single" w:sz="12" w:space="0" w:color="auto"/>
              <w:bottom w:val="single" w:sz="12" w:space="0" w:color="auto"/>
              <w:right w:val="single" w:sz="4" w:space="0" w:color="auto"/>
            </w:tcBorders>
            <w:noWrap/>
            <w:vAlign w:val="bottom"/>
          </w:tcPr>
          <w:p w:rsidR="00427991" w:rsidRPr="0088760A" w:rsidRDefault="00427991" w:rsidP="00AD4B7E">
            <w:pPr>
              <w:jc w:val="center"/>
            </w:pPr>
            <w:r w:rsidRPr="0088760A">
              <w:t>18+</w:t>
            </w:r>
          </w:p>
        </w:tc>
        <w:tc>
          <w:tcPr>
            <w:tcW w:w="960" w:type="dxa"/>
            <w:gridSpan w:val="2"/>
            <w:tcBorders>
              <w:top w:val="nil"/>
              <w:left w:val="nil"/>
              <w:bottom w:val="single" w:sz="12" w:space="0" w:color="auto"/>
              <w:right w:val="single" w:sz="4" w:space="0" w:color="auto"/>
            </w:tcBorders>
            <w:vAlign w:val="center"/>
          </w:tcPr>
          <w:p w:rsidR="00427991" w:rsidRPr="0088760A" w:rsidRDefault="00427991" w:rsidP="00AD4B7E">
            <w:pPr>
              <w:jc w:val="center"/>
            </w:pPr>
            <w:r w:rsidRPr="0088760A">
              <w:t xml:space="preserve">13L </w:t>
            </w:r>
          </w:p>
        </w:tc>
        <w:tc>
          <w:tcPr>
            <w:tcW w:w="1264" w:type="dxa"/>
            <w:gridSpan w:val="2"/>
            <w:tcBorders>
              <w:top w:val="nil"/>
              <w:left w:val="nil"/>
              <w:bottom w:val="single" w:sz="12" w:space="0" w:color="auto"/>
              <w:right w:val="single" w:sz="4" w:space="0" w:color="auto"/>
            </w:tcBorders>
            <w:noWrap/>
            <w:vAlign w:val="bottom"/>
          </w:tcPr>
          <w:p w:rsidR="00427991" w:rsidRPr="0088760A" w:rsidRDefault="00427991" w:rsidP="00AD4B7E">
            <w:pPr>
              <w:jc w:val="right"/>
            </w:pPr>
            <w:r w:rsidRPr="0088760A">
              <w:t>$74,575</w:t>
            </w:r>
          </w:p>
        </w:tc>
        <w:tc>
          <w:tcPr>
            <w:tcW w:w="960" w:type="dxa"/>
            <w:gridSpan w:val="2"/>
            <w:tcBorders>
              <w:top w:val="nil"/>
              <w:left w:val="nil"/>
              <w:bottom w:val="single" w:sz="12" w:space="0" w:color="auto"/>
              <w:right w:val="single" w:sz="4" w:space="0" w:color="auto"/>
            </w:tcBorders>
            <w:noWrap/>
            <w:vAlign w:val="bottom"/>
          </w:tcPr>
          <w:p w:rsidR="00427991" w:rsidRPr="0088760A" w:rsidRDefault="00427991" w:rsidP="00AD4B7E">
            <w:pPr>
              <w:jc w:val="right"/>
            </w:pPr>
            <w:r w:rsidRPr="0088760A">
              <w:t>$75,825</w:t>
            </w:r>
          </w:p>
        </w:tc>
        <w:tc>
          <w:tcPr>
            <w:tcW w:w="1027" w:type="dxa"/>
            <w:gridSpan w:val="2"/>
            <w:tcBorders>
              <w:top w:val="nil"/>
              <w:left w:val="nil"/>
              <w:bottom w:val="single" w:sz="12" w:space="0" w:color="auto"/>
              <w:right w:val="single" w:sz="4" w:space="0" w:color="auto"/>
            </w:tcBorders>
            <w:noWrap/>
            <w:vAlign w:val="bottom"/>
          </w:tcPr>
          <w:p w:rsidR="00427991" w:rsidRPr="0088760A" w:rsidRDefault="00427991" w:rsidP="00AD4B7E">
            <w:pPr>
              <w:jc w:val="right"/>
            </w:pPr>
            <w:r w:rsidRPr="0088760A">
              <w:t>$77,075</w:t>
            </w:r>
          </w:p>
        </w:tc>
        <w:tc>
          <w:tcPr>
            <w:tcW w:w="976" w:type="dxa"/>
            <w:gridSpan w:val="2"/>
            <w:tcBorders>
              <w:top w:val="nil"/>
              <w:left w:val="nil"/>
              <w:bottom w:val="single" w:sz="12" w:space="0" w:color="auto"/>
              <w:right w:val="single" w:sz="4" w:space="0" w:color="auto"/>
            </w:tcBorders>
            <w:noWrap/>
            <w:vAlign w:val="bottom"/>
          </w:tcPr>
          <w:p w:rsidR="00427991" w:rsidRPr="0088760A" w:rsidRDefault="00427991" w:rsidP="00AD4B7E">
            <w:pPr>
              <w:jc w:val="right"/>
            </w:pPr>
            <w:r w:rsidRPr="0088760A">
              <w:t>$78,325</w:t>
            </w:r>
          </w:p>
        </w:tc>
        <w:tc>
          <w:tcPr>
            <w:tcW w:w="976" w:type="dxa"/>
            <w:gridSpan w:val="2"/>
            <w:tcBorders>
              <w:top w:val="nil"/>
              <w:left w:val="nil"/>
              <w:bottom w:val="single" w:sz="12" w:space="0" w:color="auto"/>
              <w:right w:val="single" w:sz="4" w:space="0" w:color="auto"/>
            </w:tcBorders>
            <w:noWrap/>
            <w:vAlign w:val="bottom"/>
          </w:tcPr>
          <w:p w:rsidR="00427991" w:rsidRPr="0088760A" w:rsidRDefault="00427991" w:rsidP="00AD4B7E">
            <w:pPr>
              <w:jc w:val="right"/>
            </w:pPr>
            <w:r w:rsidRPr="0088760A">
              <w:t>$79,575</w:t>
            </w:r>
          </w:p>
        </w:tc>
        <w:tc>
          <w:tcPr>
            <w:tcW w:w="976" w:type="dxa"/>
            <w:gridSpan w:val="2"/>
            <w:tcBorders>
              <w:top w:val="nil"/>
              <w:left w:val="nil"/>
              <w:bottom w:val="single" w:sz="12" w:space="0" w:color="auto"/>
              <w:right w:val="single" w:sz="4" w:space="0" w:color="auto"/>
            </w:tcBorders>
            <w:noWrap/>
            <w:vAlign w:val="bottom"/>
          </w:tcPr>
          <w:p w:rsidR="00427991" w:rsidRPr="0088760A" w:rsidRDefault="00427991" w:rsidP="00AD4B7E">
            <w:pPr>
              <w:jc w:val="right"/>
            </w:pPr>
            <w:r w:rsidRPr="0088760A">
              <w:t>$80,825</w:t>
            </w:r>
          </w:p>
        </w:tc>
        <w:tc>
          <w:tcPr>
            <w:tcW w:w="976" w:type="dxa"/>
            <w:gridSpan w:val="3"/>
            <w:tcBorders>
              <w:top w:val="nil"/>
              <w:left w:val="nil"/>
              <w:bottom w:val="single" w:sz="12" w:space="0" w:color="auto"/>
              <w:right w:val="single" w:sz="12" w:space="0" w:color="auto"/>
            </w:tcBorders>
            <w:noWrap/>
            <w:vAlign w:val="bottom"/>
          </w:tcPr>
          <w:p w:rsidR="00427991" w:rsidRPr="0088760A" w:rsidRDefault="00427991" w:rsidP="00AD4B7E">
            <w:pPr>
              <w:jc w:val="right"/>
            </w:pPr>
            <w:r w:rsidRPr="0088760A">
              <w:t>$82,075</w:t>
            </w:r>
          </w:p>
        </w:tc>
        <w:tc>
          <w:tcPr>
            <w:tcW w:w="976" w:type="dxa"/>
            <w:gridSpan w:val="3"/>
            <w:tcBorders>
              <w:top w:val="nil"/>
              <w:left w:val="nil"/>
              <w:bottom w:val="nil"/>
              <w:right w:val="nil"/>
            </w:tcBorders>
            <w:noWrap/>
            <w:vAlign w:val="bottom"/>
          </w:tcPr>
          <w:p w:rsidR="00427991" w:rsidRPr="0088760A" w:rsidRDefault="00427991" w:rsidP="00AD4B7E"/>
        </w:tc>
      </w:tr>
      <w:tr w:rsidR="00427991" w:rsidRPr="0088760A">
        <w:trPr>
          <w:trHeight w:val="315"/>
        </w:trPr>
        <w:tc>
          <w:tcPr>
            <w:tcW w:w="1916" w:type="dxa"/>
            <w:gridSpan w:val="2"/>
            <w:tcBorders>
              <w:top w:val="nil"/>
              <w:left w:val="nil"/>
              <w:bottom w:val="nil"/>
              <w:right w:val="nil"/>
            </w:tcBorders>
            <w:noWrap/>
            <w:vAlign w:val="bottom"/>
          </w:tcPr>
          <w:p w:rsidR="00427991" w:rsidRPr="0088760A" w:rsidRDefault="00427991" w:rsidP="00AD4B7E"/>
        </w:tc>
        <w:tc>
          <w:tcPr>
            <w:tcW w:w="960" w:type="dxa"/>
            <w:gridSpan w:val="2"/>
            <w:tcBorders>
              <w:top w:val="nil"/>
              <w:left w:val="nil"/>
              <w:bottom w:val="nil"/>
              <w:right w:val="nil"/>
            </w:tcBorders>
            <w:noWrap/>
            <w:vAlign w:val="bottom"/>
          </w:tcPr>
          <w:p w:rsidR="00427991" w:rsidRPr="0088760A" w:rsidRDefault="00427991" w:rsidP="00AD4B7E"/>
        </w:tc>
        <w:tc>
          <w:tcPr>
            <w:tcW w:w="1264" w:type="dxa"/>
            <w:gridSpan w:val="2"/>
            <w:tcBorders>
              <w:top w:val="nil"/>
              <w:left w:val="nil"/>
              <w:bottom w:val="nil"/>
              <w:right w:val="nil"/>
            </w:tcBorders>
            <w:noWrap/>
            <w:vAlign w:val="bottom"/>
          </w:tcPr>
          <w:p w:rsidR="00427991" w:rsidRPr="0088760A" w:rsidRDefault="00427991" w:rsidP="00AD4B7E"/>
        </w:tc>
        <w:tc>
          <w:tcPr>
            <w:tcW w:w="960" w:type="dxa"/>
            <w:gridSpan w:val="2"/>
            <w:tcBorders>
              <w:top w:val="nil"/>
              <w:left w:val="nil"/>
              <w:bottom w:val="nil"/>
              <w:right w:val="nil"/>
            </w:tcBorders>
            <w:noWrap/>
            <w:vAlign w:val="bottom"/>
          </w:tcPr>
          <w:p w:rsidR="00427991" w:rsidRPr="0088760A" w:rsidRDefault="00427991" w:rsidP="00AD4B7E"/>
        </w:tc>
        <w:tc>
          <w:tcPr>
            <w:tcW w:w="1027"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3"/>
            <w:tcBorders>
              <w:top w:val="nil"/>
              <w:left w:val="nil"/>
              <w:bottom w:val="nil"/>
              <w:right w:val="nil"/>
            </w:tcBorders>
            <w:noWrap/>
            <w:vAlign w:val="bottom"/>
          </w:tcPr>
          <w:p w:rsidR="00427991" w:rsidRPr="0088760A" w:rsidRDefault="00427991" w:rsidP="00AD4B7E"/>
        </w:tc>
        <w:tc>
          <w:tcPr>
            <w:tcW w:w="976" w:type="dxa"/>
            <w:gridSpan w:val="3"/>
            <w:tcBorders>
              <w:top w:val="nil"/>
              <w:left w:val="nil"/>
              <w:bottom w:val="nil"/>
              <w:right w:val="nil"/>
            </w:tcBorders>
            <w:noWrap/>
            <w:vAlign w:val="bottom"/>
          </w:tcPr>
          <w:p w:rsidR="00427991" w:rsidRPr="0088760A" w:rsidRDefault="00427991" w:rsidP="00AD4B7E"/>
        </w:tc>
      </w:tr>
      <w:tr w:rsidR="00427991" w:rsidRPr="0088760A">
        <w:trPr>
          <w:trHeight w:val="300"/>
        </w:trPr>
        <w:tc>
          <w:tcPr>
            <w:tcW w:w="1916" w:type="dxa"/>
            <w:gridSpan w:val="2"/>
            <w:tcBorders>
              <w:top w:val="nil"/>
              <w:left w:val="nil"/>
              <w:bottom w:val="nil"/>
              <w:right w:val="nil"/>
            </w:tcBorders>
            <w:noWrap/>
            <w:vAlign w:val="bottom"/>
          </w:tcPr>
          <w:p w:rsidR="00427991" w:rsidRPr="0088760A" w:rsidRDefault="00427991" w:rsidP="00AD4B7E">
            <w:r>
              <w:rPr>
                <w:noProof/>
              </w:rPr>
              <w:pict>
                <v:shapetype id="_x0000_t202" coordsize="21600,21600" o:spt="202" path="m,l,21600r21600,l21600,xe">
                  <v:stroke joinstyle="miter"/>
                  <v:path gradientshapeok="t" o:connecttype="rect"/>
                </v:shapetype>
                <v:shape id="TextBox 3" o:spid="_x0000_s1026" type="#_x0000_t202" style="position:absolute;margin-left:4.5pt;margin-top:0;width:434.25pt;height:51pt;z-index:251658240;visibility:visible;mso-position-horizontal-relative:text;mso-position-vertical-relative:text" filled="f" stroked="f">
                  <v:path arrowok="t"/>
                  <v:textbox>
                    <w:txbxContent>
                      <w:p w:rsidR="00427991" w:rsidRDefault="00427991" w:rsidP="007603ED">
                        <w:pPr>
                          <w:pStyle w:val="NormalWeb"/>
                          <w:spacing w:before="0" w:beforeAutospacing="0" w:after="0" w:afterAutospacing="0"/>
                          <w:rPr>
                            <w:rFonts w:cs="Arial"/>
                          </w:rPr>
                        </w:pPr>
                        <w:bookmarkStart w:id="0" w:name="_GoBack"/>
                        <w:bookmarkEnd w:id="0"/>
                        <w:r>
                          <w:rPr>
                            <w:rFonts w:ascii="Calibri" w:hAnsi="Calibri" w:cs="Calibri"/>
                            <w:color w:val="000000"/>
                            <w:sz w:val="22"/>
                            <w:szCs w:val="22"/>
                          </w:rPr>
                          <w:t>Upon initial employment, each teacher shall be placed on his/her proper step of the salary guide through five (5) years of experience.  Determination as to placement beyond five (5) years of experience shall rest with the Board and the individual employee.</w:t>
                        </w:r>
                      </w:p>
                    </w:txbxContent>
                  </v:textbox>
                </v:shape>
              </w:pict>
            </w:r>
          </w:p>
          <w:tbl>
            <w:tblPr>
              <w:tblW w:w="0" w:type="auto"/>
              <w:tblCellSpacing w:w="0" w:type="dxa"/>
              <w:tblCellMar>
                <w:left w:w="0" w:type="dxa"/>
                <w:right w:w="0" w:type="dxa"/>
              </w:tblCellMar>
              <w:tblLook w:val="00A0"/>
            </w:tblPr>
            <w:tblGrid>
              <w:gridCol w:w="1300"/>
            </w:tblGrid>
            <w:tr w:rsidR="00427991" w:rsidRPr="0088760A">
              <w:trPr>
                <w:trHeight w:val="300"/>
                <w:tblCellSpacing w:w="0" w:type="dxa"/>
              </w:trPr>
              <w:tc>
                <w:tcPr>
                  <w:tcW w:w="1300" w:type="dxa"/>
                  <w:noWrap/>
                  <w:vAlign w:val="bottom"/>
                </w:tcPr>
                <w:p w:rsidR="00427991" w:rsidRPr="0088760A" w:rsidRDefault="00427991" w:rsidP="00AD4B7E"/>
              </w:tc>
            </w:tr>
          </w:tbl>
          <w:p w:rsidR="00427991" w:rsidRPr="0088760A" w:rsidRDefault="00427991" w:rsidP="00AD4B7E"/>
        </w:tc>
        <w:tc>
          <w:tcPr>
            <w:tcW w:w="960" w:type="dxa"/>
            <w:gridSpan w:val="2"/>
            <w:tcBorders>
              <w:top w:val="nil"/>
              <w:left w:val="nil"/>
              <w:bottom w:val="nil"/>
              <w:right w:val="nil"/>
            </w:tcBorders>
            <w:noWrap/>
            <w:vAlign w:val="bottom"/>
          </w:tcPr>
          <w:p w:rsidR="00427991" w:rsidRPr="0088760A" w:rsidRDefault="00427991" w:rsidP="00AD4B7E"/>
        </w:tc>
        <w:tc>
          <w:tcPr>
            <w:tcW w:w="1264" w:type="dxa"/>
            <w:gridSpan w:val="2"/>
            <w:tcBorders>
              <w:top w:val="nil"/>
              <w:left w:val="nil"/>
              <w:bottom w:val="nil"/>
              <w:right w:val="nil"/>
            </w:tcBorders>
            <w:noWrap/>
            <w:vAlign w:val="bottom"/>
          </w:tcPr>
          <w:p w:rsidR="00427991" w:rsidRPr="0088760A" w:rsidRDefault="00427991" w:rsidP="00AD4B7E"/>
        </w:tc>
        <w:tc>
          <w:tcPr>
            <w:tcW w:w="960" w:type="dxa"/>
            <w:gridSpan w:val="2"/>
            <w:tcBorders>
              <w:top w:val="nil"/>
              <w:left w:val="nil"/>
              <w:bottom w:val="nil"/>
              <w:right w:val="nil"/>
            </w:tcBorders>
            <w:noWrap/>
            <w:vAlign w:val="bottom"/>
          </w:tcPr>
          <w:p w:rsidR="00427991" w:rsidRPr="0088760A" w:rsidRDefault="00427991" w:rsidP="00AD4B7E"/>
        </w:tc>
        <w:tc>
          <w:tcPr>
            <w:tcW w:w="1027"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3"/>
            <w:tcBorders>
              <w:top w:val="nil"/>
              <w:left w:val="nil"/>
              <w:bottom w:val="nil"/>
              <w:right w:val="nil"/>
            </w:tcBorders>
            <w:noWrap/>
            <w:vAlign w:val="bottom"/>
          </w:tcPr>
          <w:p w:rsidR="00427991" w:rsidRPr="0088760A" w:rsidRDefault="00427991" w:rsidP="00AD4B7E"/>
        </w:tc>
        <w:tc>
          <w:tcPr>
            <w:tcW w:w="976" w:type="dxa"/>
            <w:gridSpan w:val="3"/>
            <w:tcBorders>
              <w:top w:val="nil"/>
              <w:left w:val="nil"/>
              <w:bottom w:val="nil"/>
              <w:right w:val="nil"/>
            </w:tcBorders>
            <w:noWrap/>
            <w:vAlign w:val="bottom"/>
          </w:tcPr>
          <w:p w:rsidR="00427991" w:rsidRPr="0088760A" w:rsidRDefault="00427991" w:rsidP="00AD4B7E"/>
        </w:tc>
      </w:tr>
      <w:tr w:rsidR="00427991" w:rsidRPr="0088760A">
        <w:trPr>
          <w:trHeight w:val="300"/>
        </w:trPr>
        <w:tc>
          <w:tcPr>
            <w:tcW w:w="1916" w:type="dxa"/>
            <w:gridSpan w:val="2"/>
            <w:tcBorders>
              <w:top w:val="nil"/>
              <w:left w:val="nil"/>
              <w:bottom w:val="nil"/>
              <w:right w:val="nil"/>
            </w:tcBorders>
            <w:noWrap/>
            <w:vAlign w:val="bottom"/>
          </w:tcPr>
          <w:p w:rsidR="00427991" w:rsidRPr="0088760A" w:rsidRDefault="00427991" w:rsidP="00AD4B7E"/>
        </w:tc>
        <w:tc>
          <w:tcPr>
            <w:tcW w:w="960" w:type="dxa"/>
            <w:gridSpan w:val="2"/>
            <w:tcBorders>
              <w:top w:val="nil"/>
              <w:left w:val="nil"/>
              <w:bottom w:val="nil"/>
              <w:right w:val="nil"/>
            </w:tcBorders>
            <w:noWrap/>
            <w:vAlign w:val="bottom"/>
          </w:tcPr>
          <w:p w:rsidR="00427991" w:rsidRPr="0088760A" w:rsidRDefault="00427991" w:rsidP="00AD4B7E"/>
        </w:tc>
        <w:tc>
          <w:tcPr>
            <w:tcW w:w="1264" w:type="dxa"/>
            <w:gridSpan w:val="2"/>
            <w:tcBorders>
              <w:top w:val="nil"/>
              <w:left w:val="nil"/>
              <w:bottom w:val="nil"/>
              <w:right w:val="nil"/>
            </w:tcBorders>
            <w:noWrap/>
            <w:vAlign w:val="bottom"/>
          </w:tcPr>
          <w:p w:rsidR="00427991" w:rsidRPr="0088760A" w:rsidRDefault="00427991" w:rsidP="00AD4B7E"/>
        </w:tc>
        <w:tc>
          <w:tcPr>
            <w:tcW w:w="960" w:type="dxa"/>
            <w:gridSpan w:val="2"/>
            <w:tcBorders>
              <w:top w:val="nil"/>
              <w:left w:val="nil"/>
              <w:bottom w:val="nil"/>
              <w:right w:val="nil"/>
            </w:tcBorders>
            <w:noWrap/>
            <w:vAlign w:val="bottom"/>
          </w:tcPr>
          <w:p w:rsidR="00427991" w:rsidRPr="0088760A" w:rsidRDefault="00427991" w:rsidP="00AD4B7E"/>
        </w:tc>
        <w:tc>
          <w:tcPr>
            <w:tcW w:w="1027"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3"/>
            <w:tcBorders>
              <w:top w:val="nil"/>
              <w:left w:val="nil"/>
              <w:bottom w:val="nil"/>
              <w:right w:val="nil"/>
            </w:tcBorders>
            <w:noWrap/>
            <w:vAlign w:val="bottom"/>
          </w:tcPr>
          <w:p w:rsidR="00427991" w:rsidRPr="0088760A" w:rsidRDefault="00427991" w:rsidP="00AD4B7E"/>
        </w:tc>
        <w:tc>
          <w:tcPr>
            <w:tcW w:w="976" w:type="dxa"/>
            <w:gridSpan w:val="3"/>
            <w:tcBorders>
              <w:top w:val="nil"/>
              <w:left w:val="nil"/>
              <w:bottom w:val="nil"/>
              <w:right w:val="nil"/>
            </w:tcBorders>
            <w:noWrap/>
            <w:vAlign w:val="bottom"/>
          </w:tcPr>
          <w:p w:rsidR="00427991" w:rsidRPr="0088760A" w:rsidRDefault="00427991" w:rsidP="00AD4B7E"/>
        </w:tc>
      </w:tr>
      <w:tr w:rsidR="00427991" w:rsidRPr="0088760A">
        <w:trPr>
          <w:trHeight w:val="300"/>
        </w:trPr>
        <w:tc>
          <w:tcPr>
            <w:tcW w:w="1916" w:type="dxa"/>
            <w:gridSpan w:val="2"/>
            <w:tcBorders>
              <w:top w:val="nil"/>
              <w:left w:val="nil"/>
              <w:bottom w:val="nil"/>
              <w:right w:val="nil"/>
            </w:tcBorders>
            <w:noWrap/>
            <w:vAlign w:val="bottom"/>
          </w:tcPr>
          <w:p w:rsidR="00427991" w:rsidRPr="0088760A" w:rsidRDefault="00427991" w:rsidP="00AD4B7E"/>
        </w:tc>
        <w:tc>
          <w:tcPr>
            <w:tcW w:w="960" w:type="dxa"/>
            <w:gridSpan w:val="2"/>
            <w:tcBorders>
              <w:top w:val="nil"/>
              <w:left w:val="nil"/>
              <w:bottom w:val="nil"/>
              <w:right w:val="nil"/>
            </w:tcBorders>
            <w:noWrap/>
            <w:vAlign w:val="bottom"/>
          </w:tcPr>
          <w:p w:rsidR="00427991" w:rsidRPr="0088760A" w:rsidRDefault="00427991" w:rsidP="00AD4B7E"/>
        </w:tc>
        <w:tc>
          <w:tcPr>
            <w:tcW w:w="1264" w:type="dxa"/>
            <w:gridSpan w:val="2"/>
            <w:tcBorders>
              <w:top w:val="nil"/>
              <w:left w:val="nil"/>
              <w:bottom w:val="nil"/>
              <w:right w:val="nil"/>
            </w:tcBorders>
            <w:noWrap/>
            <w:vAlign w:val="bottom"/>
          </w:tcPr>
          <w:p w:rsidR="00427991" w:rsidRPr="0088760A" w:rsidRDefault="00427991" w:rsidP="00AD4B7E"/>
        </w:tc>
        <w:tc>
          <w:tcPr>
            <w:tcW w:w="960" w:type="dxa"/>
            <w:gridSpan w:val="2"/>
            <w:tcBorders>
              <w:top w:val="nil"/>
              <w:left w:val="nil"/>
              <w:bottom w:val="nil"/>
              <w:right w:val="nil"/>
            </w:tcBorders>
            <w:noWrap/>
            <w:vAlign w:val="bottom"/>
          </w:tcPr>
          <w:p w:rsidR="00427991" w:rsidRPr="0088760A" w:rsidRDefault="00427991" w:rsidP="00AD4B7E"/>
        </w:tc>
        <w:tc>
          <w:tcPr>
            <w:tcW w:w="1027"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3"/>
            <w:tcBorders>
              <w:top w:val="nil"/>
              <w:left w:val="nil"/>
              <w:bottom w:val="nil"/>
              <w:right w:val="nil"/>
            </w:tcBorders>
            <w:noWrap/>
            <w:vAlign w:val="bottom"/>
          </w:tcPr>
          <w:p w:rsidR="00427991" w:rsidRPr="0088760A" w:rsidRDefault="00427991" w:rsidP="00AD4B7E"/>
        </w:tc>
        <w:tc>
          <w:tcPr>
            <w:tcW w:w="976" w:type="dxa"/>
            <w:gridSpan w:val="3"/>
            <w:tcBorders>
              <w:top w:val="nil"/>
              <w:left w:val="nil"/>
              <w:bottom w:val="nil"/>
              <w:right w:val="nil"/>
            </w:tcBorders>
            <w:noWrap/>
            <w:vAlign w:val="bottom"/>
          </w:tcPr>
          <w:p w:rsidR="00427991" w:rsidRPr="0088760A" w:rsidRDefault="00427991" w:rsidP="00AD4B7E"/>
        </w:tc>
      </w:tr>
      <w:tr w:rsidR="00427991" w:rsidRPr="0088760A">
        <w:trPr>
          <w:trHeight w:val="300"/>
        </w:trPr>
        <w:tc>
          <w:tcPr>
            <w:tcW w:w="1916" w:type="dxa"/>
            <w:gridSpan w:val="2"/>
            <w:tcBorders>
              <w:top w:val="nil"/>
              <w:left w:val="nil"/>
              <w:bottom w:val="nil"/>
              <w:right w:val="nil"/>
            </w:tcBorders>
            <w:noWrap/>
            <w:vAlign w:val="bottom"/>
          </w:tcPr>
          <w:p w:rsidR="00427991" w:rsidRPr="0088760A" w:rsidRDefault="00427991" w:rsidP="00AD4B7E"/>
        </w:tc>
        <w:tc>
          <w:tcPr>
            <w:tcW w:w="960" w:type="dxa"/>
            <w:gridSpan w:val="2"/>
            <w:tcBorders>
              <w:top w:val="nil"/>
              <w:left w:val="nil"/>
              <w:bottom w:val="nil"/>
              <w:right w:val="nil"/>
            </w:tcBorders>
            <w:noWrap/>
            <w:vAlign w:val="bottom"/>
          </w:tcPr>
          <w:p w:rsidR="00427991" w:rsidRPr="0088760A" w:rsidRDefault="00427991" w:rsidP="00AD4B7E"/>
        </w:tc>
        <w:tc>
          <w:tcPr>
            <w:tcW w:w="1264" w:type="dxa"/>
            <w:gridSpan w:val="2"/>
            <w:tcBorders>
              <w:top w:val="nil"/>
              <w:left w:val="nil"/>
              <w:bottom w:val="nil"/>
              <w:right w:val="nil"/>
            </w:tcBorders>
            <w:noWrap/>
            <w:vAlign w:val="bottom"/>
          </w:tcPr>
          <w:p w:rsidR="00427991" w:rsidRPr="0088760A" w:rsidRDefault="00427991" w:rsidP="00AD4B7E"/>
        </w:tc>
        <w:tc>
          <w:tcPr>
            <w:tcW w:w="960" w:type="dxa"/>
            <w:gridSpan w:val="2"/>
            <w:tcBorders>
              <w:top w:val="nil"/>
              <w:left w:val="nil"/>
              <w:bottom w:val="nil"/>
              <w:right w:val="nil"/>
            </w:tcBorders>
            <w:noWrap/>
            <w:vAlign w:val="bottom"/>
          </w:tcPr>
          <w:p w:rsidR="00427991" w:rsidRPr="0088760A" w:rsidRDefault="00427991" w:rsidP="00AD4B7E"/>
        </w:tc>
        <w:tc>
          <w:tcPr>
            <w:tcW w:w="1027"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3"/>
            <w:tcBorders>
              <w:top w:val="nil"/>
              <w:left w:val="nil"/>
              <w:bottom w:val="nil"/>
              <w:right w:val="nil"/>
            </w:tcBorders>
            <w:noWrap/>
            <w:vAlign w:val="bottom"/>
          </w:tcPr>
          <w:p w:rsidR="00427991" w:rsidRPr="0088760A" w:rsidRDefault="00427991" w:rsidP="00AD4B7E"/>
        </w:tc>
        <w:tc>
          <w:tcPr>
            <w:tcW w:w="976" w:type="dxa"/>
            <w:gridSpan w:val="3"/>
            <w:tcBorders>
              <w:top w:val="nil"/>
              <w:left w:val="nil"/>
              <w:bottom w:val="nil"/>
              <w:right w:val="nil"/>
            </w:tcBorders>
            <w:noWrap/>
            <w:vAlign w:val="bottom"/>
          </w:tcPr>
          <w:p w:rsidR="00427991" w:rsidRPr="0088760A" w:rsidRDefault="00427991" w:rsidP="00AD4B7E"/>
        </w:tc>
      </w:tr>
      <w:tr w:rsidR="00427991" w:rsidRPr="0088760A">
        <w:trPr>
          <w:trHeight w:val="300"/>
        </w:trPr>
        <w:tc>
          <w:tcPr>
            <w:tcW w:w="1916" w:type="dxa"/>
            <w:gridSpan w:val="2"/>
            <w:tcBorders>
              <w:top w:val="nil"/>
              <w:left w:val="nil"/>
              <w:bottom w:val="nil"/>
              <w:right w:val="nil"/>
            </w:tcBorders>
            <w:noWrap/>
            <w:vAlign w:val="bottom"/>
          </w:tcPr>
          <w:p w:rsidR="00427991" w:rsidRPr="0088760A" w:rsidRDefault="00427991" w:rsidP="00AD4B7E">
            <w:r w:rsidRPr="0088760A">
              <w:t>Longevity</w:t>
            </w:r>
          </w:p>
        </w:tc>
        <w:tc>
          <w:tcPr>
            <w:tcW w:w="960" w:type="dxa"/>
            <w:gridSpan w:val="2"/>
            <w:tcBorders>
              <w:top w:val="nil"/>
              <w:left w:val="nil"/>
              <w:bottom w:val="nil"/>
              <w:right w:val="nil"/>
            </w:tcBorders>
            <w:noWrap/>
            <w:vAlign w:val="bottom"/>
          </w:tcPr>
          <w:p w:rsidR="00427991" w:rsidRPr="0088760A" w:rsidRDefault="00427991" w:rsidP="00AD4B7E"/>
        </w:tc>
        <w:tc>
          <w:tcPr>
            <w:tcW w:w="1264" w:type="dxa"/>
            <w:gridSpan w:val="2"/>
            <w:tcBorders>
              <w:top w:val="nil"/>
              <w:left w:val="nil"/>
              <w:bottom w:val="nil"/>
              <w:right w:val="nil"/>
            </w:tcBorders>
            <w:noWrap/>
            <w:vAlign w:val="bottom"/>
          </w:tcPr>
          <w:p w:rsidR="00427991" w:rsidRPr="0088760A" w:rsidRDefault="00427991" w:rsidP="00AD4B7E"/>
        </w:tc>
        <w:tc>
          <w:tcPr>
            <w:tcW w:w="960" w:type="dxa"/>
            <w:gridSpan w:val="2"/>
            <w:tcBorders>
              <w:top w:val="nil"/>
              <w:left w:val="nil"/>
              <w:bottom w:val="nil"/>
              <w:right w:val="nil"/>
            </w:tcBorders>
            <w:noWrap/>
            <w:vAlign w:val="bottom"/>
          </w:tcPr>
          <w:p w:rsidR="00427991" w:rsidRPr="0088760A" w:rsidRDefault="00427991" w:rsidP="00AD4B7E"/>
        </w:tc>
        <w:tc>
          <w:tcPr>
            <w:tcW w:w="1027"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3"/>
            <w:tcBorders>
              <w:top w:val="nil"/>
              <w:left w:val="nil"/>
              <w:bottom w:val="nil"/>
              <w:right w:val="nil"/>
            </w:tcBorders>
            <w:noWrap/>
            <w:vAlign w:val="bottom"/>
          </w:tcPr>
          <w:p w:rsidR="00427991" w:rsidRPr="0088760A" w:rsidRDefault="00427991" w:rsidP="00AD4B7E"/>
        </w:tc>
        <w:tc>
          <w:tcPr>
            <w:tcW w:w="976" w:type="dxa"/>
            <w:gridSpan w:val="3"/>
            <w:tcBorders>
              <w:top w:val="nil"/>
              <w:left w:val="nil"/>
              <w:bottom w:val="nil"/>
              <w:right w:val="nil"/>
            </w:tcBorders>
            <w:noWrap/>
            <w:vAlign w:val="bottom"/>
          </w:tcPr>
          <w:p w:rsidR="00427991" w:rsidRPr="0088760A" w:rsidRDefault="00427991" w:rsidP="00AD4B7E"/>
        </w:tc>
      </w:tr>
      <w:tr w:rsidR="00427991" w:rsidRPr="0088760A">
        <w:trPr>
          <w:trHeight w:val="300"/>
        </w:trPr>
        <w:tc>
          <w:tcPr>
            <w:tcW w:w="1916" w:type="dxa"/>
            <w:gridSpan w:val="2"/>
            <w:tcBorders>
              <w:top w:val="nil"/>
              <w:left w:val="nil"/>
              <w:bottom w:val="nil"/>
              <w:right w:val="nil"/>
            </w:tcBorders>
            <w:noWrap/>
            <w:vAlign w:val="bottom"/>
          </w:tcPr>
          <w:p w:rsidR="00427991" w:rsidRPr="0088760A" w:rsidRDefault="00427991" w:rsidP="00AD4B7E"/>
        </w:tc>
        <w:tc>
          <w:tcPr>
            <w:tcW w:w="960" w:type="dxa"/>
            <w:gridSpan w:val="2"/>
            <w:tcBorders>
              <w:top w:val="nil"/>
              <w:left w:val="nil"/>
              <w:bottom w:val="nil"/>
              <w:right w:val="nil"/>
            </w:tcBorders>
            <w:noWrap/>
            <w:vAlign w:val="bottom"/>
          </w:tcPr>
          <w:p w:rsidR="00427991" w:rsidRPr="0088760A" w:rsidRDefault="00427991" w:rsidP="00AD4B7E"/>
        </w:tc>
        <w:tc>
          <w:tcPr>
            <w:tcW w:w="1264" w:type="dxa"/>
            <w:gridSpan w:val="2"/>
            <w:tcBorders>
              <w:top w:val="nil"/>
              <w:left w:val="nil"/>
              <w:bottom w:val="nil"/>
              <w:right w:val="nil"/>
            </w:tcBorders>
            <w:noWrap/>
            <w:vAlign w:val="bottom"/>
          </w:tcPr>
          <w:p w:rsidR="00427991" w:rsidRPr="0088760A" w:rsidRDefault="00427991" w:rsidP="00AD4B7E"/>
        </w:tc>
        <w:tc>
          <w:tcPr>
            <w:tcW w:w="960" w:type="dxa"/>
            <w:gridSpan w:val="2"/>
            <w:tcBorders>
              <w:top w:val="nil"/>
              <w:left w:val="nil"/>
              <w:bottom w:val="nil"/>
              <w:right w:val="nil"/>
            </w:tcBorders>
            <w:noWrap/>
            <w:vAlign w:val="bottom"/>
          </w:tcPr>
          <w:p w:rsidR="00427991" w:rsidRPr="0088760A" w:rsidRDefault="00427991" w:rsidP="00AD4B7E"/>
        </w:tc>
        <w:tc>
          <w:tcPr>
            <w:tcW w:w="1027"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3"/>
            <w:tcBorders>
              <w:top w:val="nil"/>
              <w:left w:val="nil"/>
              <w:bottom w:val="nil"/>
              <w:right w:val="nil"/>
            </w:tcBorders>
            <w:noWrap/>
            <w:vAlign w:val="bottom"/>
          </w:tcPr>
          <w:p w:rsidR="00427991" w:rsidRPr="0088760A" w:rsidRDefault="00427991" w:rsidP="00AD4B7E"/>
        </w:tc>
        <w:tc>
          <w:tcPr>
            <w:tcW w:w="976" w:type="dxa"/>
            <w:gridSpan w:val="3"/>
            <w:tcBorders>
              <w:top w:val="nil"/>
              <w:left w:val="nil"/>
              <w:bottom w:val="nil"/>
              <w:right w:val="nil"/>
            </w:tcBorders>
            <w:noWrap/>
            <w:vAlign w:val="bottom"/>
          </w:tcPr>
          <w:p w:rsidR="00427991" w:rsidRPr="0088760A" w:rsidRDefault="00427991" w:rsidP="00AD4B7E"/>
        </w:tc>
      </w:tr>
      <w:tr w:rsidR="00427991" w:rsidRPr="0088760A">
        <w:trPr>
          <w:trHeight w:val="300"/>
        </w:trPr>
        <w:tc>
          <w:tcPr>
            <w:tcW w:w="9055" w:type="dxa"/>
            <w:gridSpan w:val="16"/>
            <w:tcBorders>
              <w:top w:val="nil"/>
              <w:left w:val="nil"/>
              <w:bottom w:val="nil"/>
              <w:right w:val="nil"/>
            </w:tcBorders>
            <w:noWrap/>
            <w:vAlign w:val="bottom"/>
          </w:tcPr>
          <w:p w:rsidR="00427991" w:rsidRPr="0088760A" w:rsidRDefault="00427991" w:rsidP="00AD4B7E">
            <w:r w:rsidRPr="0088760A">
              <w:t>The years teaching in District requirement and the longevity amount are as follows:</w:t>
            </w:r>
          </w:p>
        </w:tc>
        <w:tc>
          <w:tcPr>
            <w:tcW w:w="976" w:type="dxa"/>
            <w:gridSpan w:val="3"/>
            <w:tcBorders>
              <w:top w:val="nil"/>
              <w:left w:val="nil"/>
              <w:bottom w:val="nil"/>
              <w:right w:val="nil"/>
            </w:tcBorders>
            <w:noWrap/>
            <w:vAlign w:val="bottom"/>
          </w:tcPr>
          <w:p w:rsidR="00427991" w:rsidRPr="0088760A" w:rsidRDefault="00427991" w:rsidP="00AD4B7E"/>
        </w:tc>
        <w:tc>
          <w:tcPr>
            <w:tcW w:w="976" w:type="dxa"/>
            <w:gridSpan w:val="3"/>
            <w:tcBorders>
              <w:top w:val="nil"/>
              <w:left w:val="nil"/>
              <w:bottom w:val="nil"/>
              <w:right w:val="nil"/>
            </w:tcBorders>
            <w:noWrap/>
            <w:vAlign w:val="bottom"/>
          </w:tcPr>
          <w:p w:rsidR="00427991" w:rsidRPr="0088760A" w:rsidRDefault="00427991" w:rsidP="00AD4B7E"/>
        </w:tc>
      </w:tr>
      <w:tr w:rsidR="00427991" w:rsidRPr="0088760A">
        <w:trPr>
          <w:trHeight w:val="300"/>
        </w:trPr>
        <w:tc>
          <w:tcPr>
            <w:tcW w:w="1916" w:type="dxa"/>
            <w:gridSpan w:val="2"/>
            <w:tcBorders>
              <w:top w:val="nil"/>
              <w:left w:val="nil"/>
              <w:bottom w:val="nil"/>
              <w:right w:val="nil"/>
            </w:tcBorders>
            <w:noWrap/>
            <w:vAlign w:val="bottom"/>
          </w:tcPr>
          <w:p w:rsidR="00427991" w:rsidRPr="0088760A" w:rsidRDefault="00427991" w:rsidP="00AD4B7E"/>
        </w:tc>
        <w:tc>
          <w:tcPr>
            <w:tcW w:w="960" w:type="dxa"/>
            <w:gridSpan w:val="2"/>
            <w:tcBorders>
              <w:top w:val="nil"/>
              <w:left w:val="nil"/>
              <w:bottom w:val="nil"/>
              <w:right w:val="nil"/>
            </w:tcBorders>
            <w:noWrap/>
            <w:vAlign w:val="bottom"/>
          </w:tcPr>
          <w:p w:rsidR="00427991" w:rsidRPr="0088760A" w:rsidRDefault="00427991" w:rsidP="00AD4B7E"/>
        </w:tc>
        <w:tc>
          <w:tcPr>
            <w:tcW w:w="1264" w:type="dxa"/>
            <w:gridSpan w:val="2"/>
            <w:tcBorders>
              <w:top w:val="nil"/>
              <w:left w:val="nil"/>
              <w:bottom w:val="nil"/>
              <w:right w:val="nil"/>
            </w:tcBorders>
            <w:noWrap/>
            <w:vAlign w:val="bottom"/>
          </w:tcPr>
          <w:p w:rsidR="00427991" w:rsidRPr="0088760A" w:rsidRDefault="00427991" w:rsidP="00AD4B7E"/>
        </w:tc>
        <w:tc>
          <w:tcPr>
            <w:tcW w:w="960" w:type="dxa"/>
            <w:gridSpan w:val="2"/>
            <w:tcBorders>
              <w:top w:val="nil"/>
              <w:left w:val="nil"/>
              <w:bottom w:val="nil"/>
              <w:right w:val="nil"/>
            </w:tcBorders>
            <w:noWrap/>
            <w:vAlign w:val="bottom"/>
          </w:tcPr>
          <w:p w:rsidR="00427991" w:rsidRPr="0088760A" w:rsidRDefault="00427991" w:rsidP="00AD4B7E"/>
        </w:tc>
        <w:tc>
          <w:tcPr>
            <w:tcW w:w="1027"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3"/>
            <w:tcBorders>
              <w:top w:val="nil"/>
              <w:left w:val="nil"/>
              <w:bottom w:val="nil"/>
              <w:right w:val="nil"/>
            </w:tcBorders>
            <w:noWrap/>
            <w:vAlign w:val="bottom"/>
          </w:tcPr>
          <w:p w:rsidR="00427991" w:rsidRPr="0088760A" w:rsidRDefault="00427991" w:rsidP="00AD4B7E"/>
        </w:tc>
        <w:tc>
          <w:tcPr>
            <w:tcW w:w="976" w:type="dxa"/>
            <w:gridSpan w:val="3"/>
            <w:tcBorders>
              <w:top w:val="nil"/>
              <w:left w:val="nil"/>
              <w:bottom w:val="nil"/>
              <w:right w:val="nil"/>
            </w:tcBorders>
            <w:noWrap/>
            <w:vAlign w:val="bottom"/>
          </w:tcPr>
          <w:p w:rsidR="00427991" w:rsidRPr="0088760A" w:rsidRDefault="00427991" w:rsidP="00AD4B7E"/>
        </w:tc>
      </w:tr>
      <w:tr w:rsidR="00427991" w:rsidRPr="0088760A">
        <w:trPr>
          <w:trHeight w:val="300"/>
        </w:trPr>
        <w:tc>
          <w:tcPr>
            <w:tcW w:w="1916" w:type="dxa"/>
            <w:gridSpan w:val="2"/>
            <w:tcBorders>
              <w:top w:val="nil"/>
              <w:left w:val="nil"/>
              <w:bottom w:val="nil"/>
              <w:right w:val="nil"/>
            </w:tcBorders>
            <w:noWrap/>
            <w:vAlign w:val="bottom"/>
          </w:tcPr>
          <w:p w:rsidR="00427991" w:rsidRPr="0088760A" w:rsidRDefault="00427991" w:rsidP="00AD4B7E"/>
        </w:tc>
        <w:tc>
          <w:tcPr>
            <w:tcW w:w="960" w:type="dxa"/>
            <w:gridSpan w:val="2"/>
            <w:tcBorders>
              <w:top w:val="nil"/>
              <w:left w:val="nil"/>
              <w:bottom w:val="nil"/>
              <w:right w:val="nil"/>
            </w:tcBorders>
            <w:noWrap/>
            <w:vAlign w:val="bottom"/>
          </w:tcPr>
          <w:p w:rsidR="00427991" w:rsidRPr="0088760A" w:rsidRDefault="00427991" w:rsidP="00AD4B7E"/>
        </w:tc>
        <w:tc>
          <w:tcPr>
            <w:tcW w:w="1264" w:type="dxa"/>
            <w:gridSpan w:val="2"/>
            <w:tcBorders>
              <w:top w:val="nil"/>
              <w:left w:val="nil"/>
              <w:bottom w:val="nil"/>
              <w:right w:val="nil"/>
            </w:tcBorders>
            <w:noWrap/>
            <w:vAlign w:val="bottom"/>
          </w:tcPr>
          <w:p w:rsidR="00427991" w:rsidRPr="0088760A" w:rsidRDefault="00427991" w:rsidP="00AD4B7E">
            <w:pPr>
              <w:jc w:val="center"/>
            </w:pPr>
            <w:r w:rsidRPr="0088760A">
              <w:t>Years in District</w:t>
            </w:r>
          </w:p>
        </w:tc>
        <w:tc>
          <w:tcPr>
            <w:tcW w:w="960" w:type="dxa"/>
            <w:gridSpan w:val="2"/>
            <w:tcBorders>
              <w:top w:val="nil"/>
              <w:left w:val="nil"/>
              <w:bottom w:val="nil"/>
              <w:right w:val="nil"/>
            </w:tcBorders>
            <w:noWrap/>
            <w:vAlign w:val="bottom"/>
          </w:tcPr>
          <w:p w:rsidR="00427991" w:rsidRPr="0088760A" w:rsidRDefault="00427991" w:rsidP="00AD4B7E"/>
        </w:tc>
        <w:tc>
          <w:tcPr>
            <w:tcW w:w="1027"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3"/>
            <w:tcBorders>
              <w:top w:val="nil"/>
              <w:left w:val="nil"/>
              <w:bottom w:val="nil"/>
              <w:right w:val="nil"/>
            </w:tcBorders>
            <w:noWrap/>
            <w:vAlign w:val="bottom"/>
          </w:tcPr>
          <w:p w:rsidR="00427991" w:rsidRPr="0088760A" w:rsidRDefault="00427991" w:rsidP="00AD4B7E"/>
        </w:tc>
        <w:tc>
          <w:tcPr>
            <w:tcW w:w="976" w:type="dxa"/>
            <w:gridSpan w:val="3"/>
            <w:tcBorders>
              <w:top w:val="nil"/>
              <w:left w:val="nil"/>
              <w:bottom w:val="nil"/>
              <w:right w:val="nil"/>
            </w:tcBorders>
            <w:noWrap/>
            <w:vAlign w:val="bottom"/>
          </w:tcPr>
          <w:p w:rsidR="00427991" w:rsidRPr="0088760A" w:rsidRDefault="00427991" w:rsidP="00AD4B7E"/>
        </w:tc>
      </w:tr>
      <w:tr w:rsidR="00427991" w:rsidRPr="0088760A">
        <w:trPr>
          <w:trHeight w:val="300"/>
        </w:trPr>
        <w:tc>
          <w:tcPr>
            <w:tcW w:w="1916" w:type="dxa"/>
            <w:gridSpan w:val="2"/>
            <w:tcBorders>
              <w:top w:val="nil"/>
              <w:left w:val="nil"/>
              <w:bottom w:val="nil"/>
              <w:right w:val="nil"/>
            </w:tcBorders>
            <w:noWrap/>
            <w:vAlign w:val="bottom"/>
          </w:tcPr>
          <w:p w:rsidR="00427991" w:rsidRPr="0088760A" w:rsidRDefault="00427991" w:rsidP="00AD4B7E"/>
        </w:tc>
        <w:tc>
          <w:tcPr>
            <w:tcW w:w="960" w:type="dxa"/>
            <w:gridSpan w:val="2"/>
            <w:tcBorders>
              <w:top w:val="nil"/>
              <w:left w:val="nil"/>
              <w:bottom w:val="nil"/>
              <w:right w:val="nil"/>
            </w:tcBorders>
            <w:noWrap/>
            <w:vAlign w:val="bottom"/>
          </w:tcPr>
          <w:p w:rsidR="00427991" w:rsidRPr="0088760A" w:rsidRDefault="00427991" w:rsidP="00AD4B7E">
            <w:r w:rsidRPr="0088760A">
              <w:t>L1</w:t>
            </w:r>
          </w:p>
        </w:tc>
        <w:tc>
          <w:tcPr>
            <w:tcW w:w="1264" w:type="dxa"/>
            <w:gridSpan w:val="2"/>
            <w:tcBorders>
              <w:top w:val="nil"/>
              <w:left w:val="nil"/>
              <w:bottom w:val="nil"/>
              <w:right w:val="nil"/>
            </w:tcBorders>
            <w:noWrap/>
            <w:vAlign w:val="bottom"/>
          </w:tcPr>
          <w:p w:rsidR="00427991" w:rsidRPr="0088760A" w:rsidRDefault="00427991" w:rsidP="00AD4B7E">
            <w:pPr>
              <w:jc w:val="center"/>
            </w:pPr>
            <w:r w:rsidRPr="0088760A">
              <w:t>0-19</w:t>
            </w:r>
          </w:p>
        </w:tc>
        <w:tc>
          <w:tcPr>
            <w:tcW w:w="960" w:type="dxa"/>
            <w:gridSpan w:val="2"/>
            <w:tcBorders>
              <w:top w:val="nil"/>
              <w:left w:val="nil"/>
              <w:bottom w:val="nil"/>
              <w:right w:val="nil"/>
            </w:tcBorders>
            <w:noWrap/>
            <w:vAlign w:val="bottom"/>
          </w:tcPr>
          <w:p w:rsidR="00427991" w:rsidRPr="0088760A" w:rsidRDefault="00427991" w:rsidP="00AD4B7E">
            <w:pPr>
              <w:jc w:val="right"/>
            </w:pPr>
            <w:r w:rsidRPr="0088760A">
              <w:t>$3,000</w:t>
            </w:r>
          </w:p>
        </w:tc>
        <w:tc>
          <w:tcPr>
            <w:tcW w:w="1027"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3"/>
            <w:tcBorders>
              <w:top w:val="nil"/>
              <w:left w:val="nil"/>
              <w:bottom w:val="nil"/>
              <w:right w:val="nil"/>
            </w:tcBorders>
            <w:noWrap/>
            <w:vAlign w:val="bottom"/>
          </w:tcPr>
          <w:p w:rsidR="00427991" w:rsidRPr="0088760A" w:rsidRDefault="00427991" w:rsidP="00AD4B7E"/>
        </w:tc>
        <w:tc>
          <w:tcPr>
            <w:tcW w:w="976" w:type="dxa"/>
            <w:gridSpan w:val="3"/>
            <w:tcBorders>
              <w:top w:val="nil"/>
              <w:left w:val="nil"/>
              <w:bottom w:val="nil"/>
              <w:right w:val="nil"/>
            </w:tcBorders>
            <w:noWrap/>
            <w:vAlign w:val="bottom"/>
          </w:tcPr>
          <w:p w:rsidR="00427991" w:rsidRPr="0088760A" w:rsidRDefault="00427991" w:rsidP="00AD4B7E"/>
        </w:tc>
      </w:tr>
      <w:tr w:rsidR="00427991" w:rsidRPr="0088760A">
        <w:trPr>
          <w:trHeight w:val="300"/>
        </w:trPr>
        <w:tc>
          <w:tcPr>
            <w:tcW w:w="1916" w:type="dxa"/>
            <w:gridSpan w:val="2"/>
            <w:tcBorders>
              <w:top w:val="nil"/>
              <w:left w:val="nil"/>
              <w:bottom w:val="nil"/>
              <w:right w:val="nil"/>
            </w:tcBorders>
            <w:noWrap/>
            <w:vAlign w:val="bottom"/>
          </w:tcPr>
          <w:p w:rsidR="00427991" w:rsidRPr="0088760A" w:rsidRDefault="00427991" w:rsidP="00AD4B7E"/>
        </w:tc>
        <w:tc>
          <w:tcPr>
            <w:tcW w:w="960" w:type="dxa"/>
            <w:gridSpan w:val="2"/>
            <w:tcBorders>
              <w:top w:val="nil"/>
              <w:left w:val="nil"/>
              <w:bottom w:val="nil"/>
              <w:right w:val="nil"/>
            </w:tcBorders>
            <w:noWrap/>
            <w:vAlign w:val="bottom"/>
          </w:tcPr>
          <w:p w:rsidR="00427991" w:rsidRPr="0088760A" w:rsidRDefault="00427991" w:rsidP="00AD4B7E">
            <w:r w:rsidRPr="0088760A">
              <w:t>L2</w:t>
            </w:r>
          </w:p>
        </w:tc>
        <w:tc>
          <w:tcPr>
            <w:tcW w:w="1264" w:type="dxa"/>
            <w:gridSpan w:val="2"/>
            <w:tcBorders>
              <w:top w:val="nil"/>
              <w:left w:val="nil"/>
              <w:bottom w:val="nil"/>
              <w:right w:val="nil"/>
            </w:tcBorders>
            <w:noWrap/>
            <w:vAlign w:val="bottom"/>
          </w:tcPr>
          <w:p w:rsidR="00427991" w:rsidRPr="0088760A" w:rsidRDefault="00427991" w:rsidP="00AD4B7E">
            <w:pPr>
              <w:jc w:val="center"/>
            </w:pPr>
            <w:r w:rsidRPr="0088760A">
              <w:t>20-22</w:t>
            </w:r>
          </w:p>
        </w:tc>
        <w:tc>
          <w:tcPr>
            <w:tcW w:w="960" w:type="dxa"/>
            <w:gridSpan w:val="2"/>
            <w:tcBorders>
              <w:top w:val="nil"/>
              <w:left w:val="nil"/>
              <w:bottom w:val="nil"/>
              <w:right w:val="nil"/>
            </w:tcBorders>
            <w:noWrap/>
            <w:vAlign w:val="bottom"/>
          </w:tcPr>
          <w:p w:rsidR="00427991" w:rsidRPr="0088760A" w:rsidRDefault="00427991" w:rsidP="00AD4B7E">
            <w:pPr>
              <w:jc w:val="right"/>
            </w:pPr>
            <w:r w:rsidRPr="0088760A">
              <w:t>$5,000</w:t>
            </w:r>
          </w:p>
        </w:tc>
        <w:tc>
          <w:tcPr>
            <w:tcW w:w="1027"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3"/>
            <w:tcBorders>
              <w:top w:val="nil"/>
              <w:left w:val="nil"/>
              <w:bottom w:val="nil"/>
              <w:right w:val="nil"/>
            </w:tcBorders>
            <w:noWrap/>
            <w:vAlign w:val="bottom"/>
          </w:tcPr>
          <w:p w:rsidR="00427991" w:rsidRPr="0088760A" w:rsidRDefault="00427991" w:rsidP="00AD4B7E"/>
        </w:tc>
        <w:tc>
          <w:tcPr>
            <w:tcW w:w="976" w:type="dxa"/>
            <w:gridSpan w:val="3"/>
            <w:tcBorders>
              <w:top w:val="nil"/>
              <w:left w:val="nil"/>
              <w:bottom w:val="nil"/>
              <w:right w:val="nil"/>
            </w:tcBorders>
            <w:noWrap/>
            <w:vAlign w:val="bottom"/>
          </w:tcPr>
          <w:p w:rsidR="00427991" w:rsidRPr="0088760A" w:rsidRDefault="00427991" w:rsidP="00AD4B7E"/>
        </w:tc>
      </w:tr>
      <w:tr w:rsidR="00427991" w:rsidRPr="0088760A">
        <w:trPr>
          <w:trHeight w:val="300"/>
        </w:trPr>
        <w:tc>
          <w:tcPr>
            <w:tcW w:w="1916" w:type="dxa"/>
            <w:gridSpan w:val="2"/>
            <w:tcBorders>
              <w:top w:val="nil"/>
              <w:left w:val="nil"/>
              <w:bottom w:val="nil"/>
              <w:right w:val="nil"/>
            </w:tcBorders>
            <w:noWrap/>
            <w:vAlign w:val="bottom"/>
          </w:tcPr>
          <w:p w:rsidR="00427991" w:rsidRPr="0088760A" w:rsidRDefault="00427991" w:rsidP="00AD4B7E"/>
        </w:tc>
        <w:tc>
          <w:tcPr>
            <w:tcW w:w="960" w:type="dxa"/>
            <w:gridSpan w:val="2"/>
            <w:tcBorders>
              <w:top w:val="nil"/>
              <w:left w:val="nil"/>
              <w:bottom w:val="nil"/>
              <w:right w:val="nil"/>
            </w:tcBorders>
            <w:noWrap/>
            <w:vAlign w:val="bottom"/>
          </w:tcPr>
          <w:p w:rsidR="00427991" w:rsidRPr="0088760A" w:rsidRDefault="00427991" w:rsidP="00AD4B7E">
            <w:r w:rsidRPr="0088760A">
              <w:t>L3</w:t>
            </w:r>
          </w:p>
        </w:tc>
        <w:tc>
          <w:tcPr>
            <w:tcW w:w="1264" w:type="dxa"/>
            <w:gridSpan w:val="2"/>
            <w:tcBorders>
              <w:top w:val="nil"/>
              <w:left w:val="nil"/>
              <w:bottom w:val="nil"/>
              <w:right w:val="nil"/>
            </w:tcBorders>
            <w:noWrap/>
            <w:vAlign w:val="bottom"/>
          </w:tcPr>
          <w:p w:rsidR="00427991" w:rsidRPr="0088760A" w:rsidRDefault="00427991" w:rsidP="00AD4B7E">
            <w:pPr>
              <w:jc w:val="center"/>
            </w:pPr>
            <w:r w:rsidRPr="0088760A">
              <w:t>23-25</w:t>
            </w:r>
          </w:p>
        </w:tc>
        <w:tc>
          <w:tcPr>
            <w:tcW w:w="960" w:type="dxa"/>
            <w:gridSpan w:val="2"/>
            <w:tcBorders>
              <w:top w:val="nil"/>
              <w:left w:val="nil"/>
              <w:bottom w:val="nil"/>
              <w:right w:val="nil"/>
            </w:tcBorders>
            <w:noWrap/>
            <w:vAlign w:val="bottom"/>
          </w:tcPr>
          <w:p w:rsidR="00427991" w:rsidRPr="0088760A" w:rsidRDefault="00427991" w:rsidP="00AD4B7E">
            <w:pPr>
              <w:jc w:val="right"/>
            </w:pPr>
            <w:r w:rsidRPr="0088760A">
              <w:t>$6,000</w:t>
            </w:r>
          </w:p>
        </w:tc>
        <w:tc>
          <w:tcPr>
            <w:tcW w:w="1027"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3"/>
            <w:tcBorders>
              <w:top w:val="nil"/>
              <w:left w:val="nil"/>
              <w:bottom w:val="nil"/>
              <w:right w:val="nil"/>
            </w:tcBorders>
            <w:noWrap/>
            <w:vAlign w:val="bottom"/>
          </w:tcPr>
          <w:p w:rsidR="00427991" w:rsidRPr="0088760A" w:rsidRDefault="00427991" w:rsidP="00AD4B7E"/>
        </w:tc>
        <w:tc>
          <w:tcPr>
            <w:tcW w:w="976" w:type="dxa"/>
            <w:gridSpan w:val="3"/>
            <w:tcBorders>
              <w:top w:val="nil"/>
              <w:left w:val="nil"/>
              <w:bottom w:val="nil"/>
              <w:right w:val="nil"/>
            </w:tcBorders>
            <w:noWrap/>
            <w:vAlign w:val="bottom"/>
          </w:tcPr>
          <w:p w:rsidR="00427991" w:rsidRPr="0088760A" w:rsidRDefault="00427991" w:rsidP="00AD4B7E"/>
        </w:tc>
      </w:tr>
      <w:tr w:rsidR="00427991" w:rsidRPr="0088760A">
        <w:trPr>
          <w:trHeight w:val="300"/>
        </w:trPr>
        <w:tc>
          <w:tcPr>
            <w:tcW w:w="1916" w:type="dxa"/>
            <w:gridSpan w:val="2"/>
            <w:tcBorders>
              <w:top w:val="nil"/>
              <w:left w:val="nil"/>
              <w:bottom w:val="nil"/>
              <w:right w:val="nil"/>
            </w:tcBorders>
            <w:noWrap/>
            <w:vAlign w:val="bottom"/>
          </w:tcPr>
          <w:p w:rsidR="00427991" w:rsidRPr="0088760A" w:rsidRDefault="00427991" w:rsidP="00AD4B7E"/>
        </w:tc>
        <w:tc>
          <w:tcPr>
            <w:tcW w:w="960" w:type="dxa"/>
            <w:gridSpan w:val="2"/>
            <w:tcBorders>
              <w:top w:val="nil"/>
              <w:left w:val="nil"/>
              <w:bottom w:val="nil"/>
              <w:right w:val="nil"/>
            </w:tcBorders>
            <w:noWrap/>
            <w:vAlign w:val="bottom"/>
          </w:tcPr>
          <w:p w:rsidR="00427991" w:rsidRPr="0088760A" w:rsidRDefault="00427991" w:rsidP="00AD4B7E">
            <w:r w:rsidRPr="0088760A">
              <w:t>L4</w:t>
            </w:r>
          </w:p>
        </w:tc>
        <w:tc>
          <w:tcPr>
            <w:tcW w:w="1264" w:type="dxa"/>
            <w:gridSpan w:val="2"/>
            <w:tcBorders>
              <w:top w:val="nil"/>
              <w:left w:val="nil"/>
              <w:bottom w:val="nil"/>
              <w:right w:val="nil"/>
            </w:tcBorders>
            <w:noWrap/>
            <w:vAlign w:val="bottom"/>
          </w:tcPr>
          <w:p w:rsidR="00427991" w:rsidRPr="0088760A" w:rsidRDefault="00427991" w:rsidP="00AD4B7E">
            <w:pPr>
              <w:jc w:val="center"/>
            </w:pPr>
            <w:r w:rsidRPr="0088760A">
              <w:t>26-28</w:t>
            </w:r>
          </w:p>
        </w:tc>
        <w:tc>
          <w:tcPr>
            <w:tcW w:w="960" w:type="dxa"/>
            <w:gridSpan w:val="2"/>
            <w:tcBorders>
              <w:top w:val="nil"/>
              <w:left w:val="nil"/>
              <w:bottom w:val="nil"/>
              <w:right w:val="nil"/>
            </w:tcBorders>
            <w:noWrap/>
            <w:vAlign w:val="bottom"/>
          </w:tcPr>
          <w:p w:rsidR="00427991" w:rsidRPr="0088760A" w:rsidRDefault="00427991" w:rsidP="00AD4B7E">
            <w:pPr>
              <w:jc w:val="right"/>
            </w:pPr>
            <w:r w:rsidRPr="0088760A">
              <w:t>$7,000</w:t>
            </w:r>
          </w:p>
        </w:tc>
        <w:tc>
          <w:tcPr>
            <w:tcW w:w="1027"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3"/>
            <w:tcBorders>
              <w:top w:val="nil"/>
              <w:left w:val="nil"/>
              <w:bottom w:val="nil"/>
              <w:right w:val="nil"/>
            </w:tcBorders>
            <w:noWrap/>
            <w:vAlign w:val="bottom"/>
          </w:tcPr>
          <w:p w:rsidR="00427991" w:rsidRPr="0088760A" w:rsidRDefault="00427991" w:rsidP="00AD4B7E"/>
        </w:tc>
        <w:tc>
          <w:tcPr>
            <w:tcW w:w="976" w:type="dxa"/>
            <w:gridSpan w:val="3"/>
            <w:tcBorders>
              <w:top w:val="nil"/>
              <w:left w:val="nil"/>
              <w:bottom w:val="nil"/>
              <w:right w:val="nil"/>
            </w:tcBorders>
            <w:noWrap/>
            <w:vAlign w:val="bottom"/>
          </w:tcPr>
          <w:p w:rsidR="00427991" w:rsidRPr="0088760A" w:rsidRDefault="00427991" w:rsidP="00AD4B7E"/>
        </w:tc>
      </w:tr>
      <w:tr w:rsidR="00427991" w:rsidRPr="0088760A">
        <w:trPr>
          <w:trHeight w:val="300"/>
        </w:trPr>
        <w:tc>
          <w:tcPr>
            <w:tcW w:w="1916" w:type="dxa"/>
            <w:gridSpan w:val="2"/>
            <w:tcBorders>
              <w:top w:val="nil"/>
              <w:left w:val="nil"/>
              <w:bottom w:val="nil"/>
              <w:right w:val="nil"/>
            </w:tcBorders>
            <w:noWrap/>
            <w:vAlign w:val="bottom"/>
          </w:tcPr>
          <w:p w:rsidR="00427991" w:rsidRPr="0088760A" w:rsidRDefault="00427991" w:rsidP="00AD4B7E"/>
        </w:tc>
        <w:tc>
          <w:tcPr>
            <w:tcW w:w="960" w:type="dxa"/>
            <w:gridSpan w:val="2"/>
            <w:tcBorders>
              <w:top w:val="nil"/>
              <w:left w:val="nil"/>
              <w:bottom w:val="nil"/>
              <w:right w:val="nil"/>
            </w:tcBorders>
            <w:noWrap/>
            <w:vAlign w:val="bottom"/>
          </w:tcPr>
          <w:p w:rsidR="00427991" w:rsidRPr="0088760A" w:rsidRDefault="00427991" w:rsidP="00AD4B7E">
            <w:r w:rsidRPr="0088760A">
              <w:t>L5</w:t>
            </w:r>
          </w:p>
        </w:tc>
        <w:tc>
          <w:tcPr>
            <w:tcW w:w="1264" w:type="dxa"/>
            <w:gridSpan w:val="2"/>
            <w:tcBorders>
              <w:top w:val="nil"/>
              <w:left w:val="nil"/>
              <w:bottom w:val="nil"/>
              <w:right w:val="nil"/>
            </w:tcBorders>
            <w:noWrap/>
            <w:vAlign w:val="bottom"/>
          </w:tcPr>
          <w:p w:rsidR="00427991" w:rsidRPr="0088760A" w:rsidRDefault="00427991" w:rsidP="00AD4B7E">
            <w:pPr>
              <w:jc w:val="center"/>
            </w:pPr>
            <w:r w:rsidRPr="0088760A">
              <w:t>29-31</w:t>
            </w:r>
          </w:p>
        </w:tc>
        <w:tc>
          <w:tcPr>
            <w:tcW w:w="960" w:type="dxa"/>
            <w:gridSpan w:val="2"/>
            <w:tcBorders>
              <w:top w:val="nil"/>
              <w:left w:val="nil"/>
              <w:bottom w:val="nil"/>
              <w:right w:val="nil"/>
            </w:tcBorders>
            <w:noWrap/>
            <w:vAlign w:val="bottom"/>
          </w:tcPr>
          <w:p w:rsidR="00427991" w:rsidRPr="0088760A" w:rsidRDefault="00427991" w:rsidP="00AD4B7E">
            <w:pPr>
              <w:jc w:val="right"/>
            </w:pPr>
            <w:r w:rsidRPr="0088760A">
              <w:t>$8,000</w:t>
            </w:r>
          </w:p>
        </w:tc>
        <w:tc>
          <w:tcPr>
            <w:tcW w:w="1027"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3"/>
            <w:tcBorders>
              <w:top w:val="nil"/>
              <w:left w:val="nil"/>
              <w:bottom w:val="nil"/>
              <w:right w:val="nil"/>
            </w:tcBorders>
            <w:noWrap/>
            <w:vAlign w:val="bottom"/>
          </w:tcPr>
          <w:p w:rsidR="00427991" w:rsidRPr="0088760A" w:rsidRDefault="00427991" w:rsidP="00AD4B7E"/>
        </w:tc>
        <w:tc>
          <w:tcPr>
            <w:tcW w:w="976" w:type="dxa"/>
            <w:gridSpan w:val="3"/>
            <w:tcBorders>
              <w:top w:val="nil"/>
              <w:left w:val="nil"/>
              <w:bottom w:val="nil"/>
              <w:right w:val="nil"/>
            </w:tcBorders>
            <w:noWrap/>
            <w:vAlign w:val="bottom"/>
          </w:tcPr>
          <w:p w:rsidR="00427991" w:rsidRPr="0088760A" w:rsidRDefault="00427991" w:rsidP="00AD4B7E"/>
        </w:tc>
      </w:tr>
      <w:tr w:rsidR="00427991" w:rsidRPr="0088760A">
        <w:trPr>
          <w:trHeight w:val="300"/>
        </w:trPr>
        <w:tc>
          <w:tcPr>
            <w:tcW w:w="1916" w:type="dxa"/>
            <w:gridSpan w:val="2"/>
            <w:tcBorders>
              <w:top w:val="nil"/>
              <w:left w:val="nil"/>
              <w:bottom w:val="nil"/>
              <w:right w:val="nil"/>
            </w:tcBorders>
            <w:noWrap/>
            <w:vAlign w:val="bottom"/>
          </w:tcPr>
          <w:p w:rsidR="00427991" w:rsidRPr="0088760A" w:rsidRDefault="00427991" w:rsidP="00AD4B7E"/>
        </w:tc>
        <w:tc>
          <w:tcPr>
            <w:tcW w:w="960" w:type="dxa"/>
            <w:gridSpan w:val="2"/>
            <w:tcBorders>
              <w:top w:val="nil"/>
              <w:left w:val="nil"/>
              <w:bottom w:val="nil"/>
              <w:right w:val="nil"/>
            </w:tcBorders>
            <w:noWrap/>
            <w:vAlign w:val="bottom"/>
          </w:tcPr>
          <w:p w:rsidR="00427991" w:rsidRPr="0088760A" w:rsidRDefault="00427991" w:rsidP="00AD4B7E">
            <w:r w:rsidRPr="0088760A">
              <w:t>L6</w:t>
            </w:r>
          </w:p>
        </w:tc>
        <w:tc>
          <w:tcPr>
            <w:tcW w:w="1264" w:type="dxa"/>
            <w:gridSpan w:val="2"/>
            <w:tcBorders>
              <w:top w:val="nil"/>
              <w:left w:val="nil"/>
              <w:bottom w:val="nil"/>
              <w:right w:val="nil"/>
            </w:tcBorders>
            <w:noWrap/>
            <w:vAlign w:val="bottom"/>
          </w:tcPr>
          <w:p w:rsidR="00427991" w:rsidRPr="0088760A" w:rsidRDefault="00427991" w:rsidP="00AD4B7E">
            <w:pPr>
              <w:jc w:val="center"/>
            </w:pPr>
            <w:r w:rsidRPr="0088760A">
              <w:t>32+</w:t>
            </w:r>
          </w:p>
        </w:tc>
        <w:tc>
          <w:tcPr>
            <w:tcW w:w="960" w:type="dxa"/>
            <w:gridSpan w:val="2"/>
            <w:tcBorders>
              <w:top w:val="nil"/>
              <w:left w:val="nil"/>
              <w:bottom w:val="nil"/>
              <w:right w:val="nil"/>
            </w:tcBorders>
            <w:noWrap/>
            <w:vAlign w:val="bottom"/>
          </w:tcPr>
          <w:p w:rsidR="00427991" w:rsidRPr="0088760A" w:rsidRDefault="00427991" w:rsidP="00AD4B7E">
            <w:pPr>
              <w:jc w:val="right"/>
            </w:pPr>
            <w:r w:rsidRPr="0088760A">
              <w:t>$9,000</w:t>
            </w:r>
          </w:p>
        </w:tc>
        <w:tc>
          <w:tcPr>
            <w:tcW w:w="1027"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3"/>
            <w:tcBorders>
              <w:top w:val="nil"/>
              <w:left w:val="nil"/>
              <w:bottom w:val="nil"/>
              <w:right w:val="nil"/>
            </w:tcBorders>
            <w:noWrap/>
            <w:vAlign w:val="bottom"/>
          </w:tcPr>
          <w:p w:rsidR="00427991" w:rsidRPr="0088760A" w:rsidRDefault="00427991" w:rsidP="00AD4B7E"/>
        </w:tc>
        <w:tc>
          <w:tcPr>
            <w:tcW w:w="976" w:type="dxa"/>
            <w:gridSpan w:val="3"/>
            <w:tcBorders>
              <w:top w:val="nil"/>
              <w:left w:val="nil"/>
              <w:bottom w:val="nil"/>
              <w:right w:val="nil"/>
            </w:tcBorders>
            <w:noWrap/>
            <w:vAlign w:val="bottom"/>
          </w:tcPr>
          <w:p w:rsidR="00427991" w:rsidRPr="0088760A" w:rsidRDefault="00427991" w:rsidP="00AD4B7E"/>
        </w:tc>
      </w:tr>
      <w:tr w:rsidR="00427991" w:rsidRPr="0088760A">
        <w:trPr>
          <w:trHeight w:val="300"/>
        </w:trPr>
        <w:tc>
          <w:tcPr>
            <w:tcW w:w="1916" w:type="dxa"/>
            <w:gridSpan w:val="2"/>
            <w:tcBorders>
              <w:top w:val="nil"/>
              <w:left w:val="nil"/>
              <w:bottom w:val="nil"/>
              <w:right w:val="nil"/>
            </w:tcBorders>
            <w:noWrap/>
            <w:vAlign w:val="bottom"/>
          </w:tcPr>
          <w:p w:rsidR="00427991" w:rsidRPr="0088760A" w:rsidRDefault="00427991" w:rsidP="00AD4B7E"/>
        </w:tc>
        <w:tc>
          <w:tcPr>
            <w:tcW w:w="960" w:type="dxa"/>
            <w:gridSpan w:val="2"/>
            <w:tcBorders>
              <w:top w:val="nil"/>
              <w:left w:val="nil"/>
              <w:bottom w:val="nil"/>
              <w:right w:val="nil"/>
            </w:tcBorders>
            <w:noWrap/>
            <w:vAlign w:val="bottom"/>
          </w:tcPr>
          <w:p w:rsidR="00427991" w:rsidRPr="0088760A" w:rsidRDefault="00427991" w:rsidP="00AD4B7E"/>
        </w:tc>
        <w:tc>
          <w:tcPr>
            <w:tcW w:w="1264" w:type="dxa"/>
            <w:gridSpan w:val="2"/>
            <w:tcBorders>
              <w:top w:val="nil"/>
              <w:left w:val="nil"/>
              <w:bottom w:val="nil"/>
              <w:right w:val="nil"/>
            </w:tcBorders>
            <w:noWrap/>
            <w:vAlign w:val="bottom"/>
          </w:tcPr>
          <w:p w:rsidR="00427991" w:rsidRPr="0088760A" w:rsidRDefault="00427991" w:rsidP="00AD4B7E"/>
        </w:tc>
        <w:tc>
          <w:tcPr>
            <w:tcW w:w="960" w:type="dxa"/>
            <w:gridSpan w:val="2"/>
            <w:tcBorders>
              <w:top w:val="nil"/>
              <w:left w:val="nil"/>
              <w:bottom w:val="nil"/>
              <w:right w:val="nil"/>
            </w:tcBorders>
            <w:noWrap/>
            <w:vAlign w:val="bottom"/>
          </w:tcPr>
          <w:p w:rsidR="00427991" w:rsidRPr="0088760A" w:rsidRDefault="00427991" w:rsidP="00AD4B7E"/>
        </w:tc>
        <w:tc>
          <w:tcPr>
            <w:tcW w:w="1027"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3"/>
            <w:tcBorders>
              <w:top w:val="nil"/>
              <w:left w:val="nil"/>
              <w:bottom w:val="nil"/>
              <w:right w:val="nil"/>
            </w:tcBorders>
            <w:noWrap/>
            <w:vAlign w:val="bottom"/>
          </w:tcPr>
          <w:p w:rsidR="00427991" w:rsidRPr="0088760A" w:rsidRDefault="00427991" w:rsidP="00AD4B7E"/>
        </w:tc>
        <w:tc>
          <w:tcPr>
            <w:tcW w:w="976" w:type="dxa"/>
            <w:gridSpan w:val="3"/>
            <w:tcBorders>
              <w:top w:val="nil"/>
              <w:left w:val="nil"/>
              <w:bottom w:val="nil"/>
              <w:right w:val="nil"/>
            </w:tcBorders>
            <w:noWrap/>
            <w:vAlign w:val="bottom"/>
          </w:tcPr>
          <w:p w:rsidR="00427991" w:rsidRPr="0088760A" w:rsidRDefault="00427991" w:rsidP="00AD4B7E"/>
        </w:tc>
      </w:tr>
      <w:tr w:rsidR="00427991" w:rsidRPr="0088760A">
        <w:trPr>
          <w:trHeight w:val="300"/>
        </w:trPr>
        <w:tc>
          <w:tcPr>
            <w:tcW w:w="1916" w:type="dxa"/>
            <w:gridSpan w:val="2"/>
            <w:tcBorders>
              <w:top w:val="nil"/>
              <w:left w:val="nil"/>
              <w:bottom w:val="nil"/>
              <w:right w:val="nil"/>
            </w:tcBorders>
            <w:noWrap/>
            <w:vAlign w:val="bottom"/>
          </w:tcPr>
          <w:p w:rsidR="00427991" w:rsidRPr="0088760A" w:rsidRDefault="00427991" w:rsidP="00AD4B7E">
            <w:r>
              <w:rPr>
                <w:noProof/>
              </w:rPr>
              <w:pict>
                <v:shape id="TextBox 4" o:spid="_x0000_s1027" type="#_x0000_t202" style="position:absolute;margin-left:31.35pt;margin-top:7.75pt;width:417pt;height:36.75pt;z-index:251659264;visibility:visible;mso-position-horizontal-relative:text;mso-position-vertical-relative:text" filled="f" stroked="f">
                  <v:path arrowok="t"/>
                  <v:textbox>
                    <w:txbxContent>
                      <w:p w:rsidR="00427991" w:rsidRDefault="00427991" w:rsidP="007603ED">
                        <w:pPr>
                          <w:pStyle w:val="NormalWeb"/>
                          <w:spacing w:before="0" w:beforeAutospacing="0" w:after="0" w:afterAutospacing="0"/>
                          <w:rPr>
                            <w:rFonts w:cs="Arial"/>
                          </w:rPr>
                        </w:pPr>
                        <w:r>
                          <w:rPr>
                            <w:rFonts w:ascii="Calibri" w:hAnsi="Calibri" w:cs="Calibri"/>
                            <w:color w:val="000000"/>
                            <w:sz w:val="22"/>
                            <w:szCs w:val="22"/>
                          </w:rPr>
                          <w:t>The relevant longevity amount is added to the top step of the applicable column to determine the annual salary.</w:t>
                        </w:r>
                      </w:p>
                    </w:txbxContent>
                  </v:textbox>
                </v:shape>
              </w:pict>
            </w:r>
          </w:p>
          <w:tbl>
            <w:tblPr>
              <w:tblW w:w="0" w:type="auto"/>
              <w:tblCellSpacing w:w="0" w:type="dxa"/>
              <w:tblCellMar>
                <w:left w:w="0" w:type="dxa"/>
                <w:right w:w="0" w:type="dxa"/>
              </w:tblCellMar>
              <w:tblLook w:val="00A0"/>
            </w:tblPr>
            <w:tblGrid>
              <w:gridCol w:w="1300"/>
            </w:tblGrid>
            <w:tr w:rsidR="00427991" w:rsidRPr="0088760A">
              <w:trPr>
                <w:trHeight w:val="300"/>
                <w:tblCellSpacing w:w="0" w:type="dxa"/>
              </w:trPr>
              <w:tc>
                <w:tcPr>
                  <w:tcW w:w="1300" w:type="dxa"/>
                  <w:noWrap/>
                  <w:vAlign w:val="bottom"/>
                </w:tcPr>
                <w:p w:rsidR="00427991" w:rsidRPr="0088760A" w:rsidRDefault="00427991" w:rsidP="00AD4B7E"/>
              </w:tc>
            </w:tr>
          </w:tbl>
          <w:p w:rsidR="00427991" w:rsidRPr="0088760A" w:rsidRDefault="00427991" w:rsidP="00AD4B7E"/>
        </w:tc>
        <w:tc>
          <w:tcPr>
            <w:tcW w:w="960" w:type="dxa"/>
            <w:gridSpan w:val="2"/>
            <w:tcBorders>
              <w:top w:val="nil"/>
              <w:left w:val="nil"/>
              <w:bottom w:val="nil"/>
              <w:right w:val="nil"/>
            </w:tcBorders>
            <w:noWrap/>
            <w:vAlign w:val="bottom"/>
          </w:tcPr>
          <w:p w:rsidR="00427991" w:rsidRPr="0088760A" w:rsidRDefault="00427991" w:rsidP="00AD4B7E"/>
        </w:tc>
        <w:tc>
          <w:tcPr>
            <w:tcW w:w="1264" w:type="dxa"/>
            <w:gridSpan w:val="2"/>
            <w:tcBorders>
              <w:top w:val="nil"/>
              <w:left w:val="nil"/>
              <w:bottom w:val="nil"/>
              <w:right w:val="nil"/>
            </w:tcBorders>
            <w:noWrap/>
            <w:vAlign w:val="bottom"/>
          </w:tcPr>
          <w:p w:rsidR="00427991" w:rsidRPr="0088760A" w:rsidRDefault="00427991" w:rsidP="00AD4B7E"/>
        </w:tc>
        <w:tc>
          <w:tcPr>
            <w:tcW w:w="960" w:type="dxa"/>
            <w:gridSpan w:val="2"/>
            <w:tcBorders>
              <w:top w:val="nil"/>
              <w:left w:val="nil"/>
              <w:bottom w:val="nil"/>
              <w:right w:val="nil"/>
            </w:tcBorders>
            <w:noWrap/>
            <w:vAlign w:val="bottom"/>
          </w:tcPr>
          <w:p w:rsidR="00427991" w:rsidRPr="0088760A" w:rsidRDefault="00427991" w:rsidP="00AD4B7E"/>
        </w:tc>
        <w:tc>
          <w:tcPr>
            <w:tcW w:w="1027"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3"/>
            <w:tcBorders>
              <w:top w:val="nil"/>
              <w:left w:val="nil"/>
              <w:bottom w:val="nil"/>
              <w:right w:val="nil"/>
            </w:tcBorders>
            <w:noWrap/>
            <w:vAlign w:val="bottom"/>
          </w:tcPr>
          <w:p w:rsidR="00427991" w:rsidRPr="0088760A" w:rsidRDefault="00427991" w:rsidP="00AD4B7E"/>
        </w:tc>
        <w:tc>
          <w:tcPr>
            <w:tcW w:w="976" w:type="dxa"/>
            <w:gridSpan w:val="3"/>
            <w:tcBorders>
              <w:top w:val="nil"/>
              <w:left w:val="nil"/>
              <w:bottom w:val="nil"/>
              <w:right w:val="nil"/>
            </w:tcBorders>
            <w:noWrap/>
            <w:vAlign w:val="bottom"/>
          </w:tcPr>
          <w:p w:rsidR="00427991" w:rsidRPr="0088760A" w:rsidRDefault="00427991" w:rsidP="00AD4B7E"/>
        </w:tc>
      </w:tr>
      <w:tr w:rsidR="00427991" w:rsidRPr="0088760A">
        <w:trPr>
          <w:trHeight w:val="300"/>
        </w:trPr>
        <w:tc>
          <w:tcPr>
            <w:tcW w:w="1916" w:type="dxa"/>
            <w:gridSpan w:val="2"/>
            <w:tcBorders>
              <w:top w:val="nil"/>
              <w:left w:val="nil"/>
              <w:bottom w:val="nil"/>
              <w:right w:val="nil"/>
            </w:tcBorders>
            <w:noWrap/>
            <w:vAlign w:val="bottom"/>
          </w:tcPr>
          <w:p w:rsidR="00427991" w:rsidRPr="0088760A" w:rsidRDefault="00427991" w:rsidP="00AD4B7E">
            <w:pPr>
              <w:rPr>
                <w:noProof/>
              </w:rPr>
            </w:pPr>
          </w:p>
        </w:tc>
        <w:tc>
          <w:tcPr>
            <w:tcW w:w="5187" w:type="dxa"/>
            <w:gridSpan w:val="10"/>
            <w:tcBorders>
              <w:top w:val="nil"/>
              <w:left w:val="nil"/>
              <w:bottom w:val="nil"/>
              <w:right w:val="nil"/>
            </w:tcBorders>
            <w:noWrap/>
            <w:vAlign w:val="bottom"/>
          </w:tcPr>
          <w:p w:rsidR="00427991" w:rsidRPr="003B7CEE" w:rsidRDefault="00427991" w:rsidP="00D31C79">
            <w:pPr>
              <w:ind w:left="496" w:firstLine="360"/>
              <w:jc w:val="center"/>
            </w:pPr>
          </w:p>
          <w:p w:rsidR="00427991" w:rsidRPr="003B7CEE" w:rsidRDefault="00427991" w:rsidP="00D31C79">
            <w:pPr>
              <w:ind w:left="496" w:firstLine="360"/>
              <w:jc w:val="center"/>
            </w:pPr>
          </w:p>
          <w:p w:rsidR="00427991" w:rsidRPr="003B7CEE" w:rsidRDefault="00427991" w:rsidP="00D31C79">
            <w:pPr>
              <w:ind w:left="496" w:firstLine="360"/>
              <w:jc w:val="center"/>
            </w:pPr>
          </w:p>
          <w:p w:rsidR="00427991" w:rsidRPr="003B7CEE" w:rsidRDefault="00427991" w:rsidP="00D31C79">
            <w:pPr>
              <w:ind w:left="496" w:firstLine="360"/>
              <w:jc w:val="center"/>
            </w:pPr>
          </w:p>
          <w:p w:rsidR="00427991" w:rsidRPr="003B7CEE" w:rsidRDefault="00427991" w:rsidP="00D31C79">
            <w:pPr>
              <w:ind w:left="496" w:firstLine="360"/>
              <w:jc w:val="center"/>
            </w:pPr>
          </w:p>
          <w:p w:rsidR="00427991" w:rsidRPr="003B7CEE" w:rsidRDefault="00427991" w:rsidP="00D31C79">
            <w:pPr>
              <w:ind w:left="496" w:firstLine="360"/>
              <w:jc w:val="center"/>
            </w:pPr>
          </w:p>
          <w:p w:rsidR="00427991" w:rsidRPr="003B7CEE" w:rsidRDefault="00427991" w:rsidP="00D31C79">
            <w:pPr>
              <w:ind w:left="496" w:firstLine="360"/>
              <w:jc w:val="center"/>
            </w:pPr>
            <w:r w:rsidRPr="003B7CEE">
              <w:t xml:space="preserve">     Schedule A-2</w:t>
            </w:r>
          </w:p>
        </w:tc>
        <w:tc>
          <w:tcPr>
            <w:tcW w:w="976" w:type="dxa"/>
            <w:gridSpan w:val="2"/>
            <w:tcBorders>
              <w:top w:val="nil"/>
              <w:left w:val="nil"/>
              <w:bottom w:val="nil"/>
              <w:right w:val="nil"/>
            </w:tcBorders>
            <w:noWrap/>
            <w:vAlign w:val="bottom"/>
          </w:tcPr>
          <w:p w:rsidR="00427991" w:rsidRPr="003B7CEE" w:rsidRDefault="00427991" w:rsidP="00D31C79">
            <w:pPr>
              <w:jc w:val="center"/>
            </w:pPr>
          </w:p>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3"/>
            <w:tcBorders>
              <w:top w:val="nil"/>
              <w:left w:val="nil"/>
              <w:bottom w:val="nil"/>
              <w:right w:val="nil"/>
            </w:tcBorders>
            <w:noWrap/>
            <w:vAlign w:val="bottom"/>
          </w:tcPr>
          <w:p w:rsidR="00427991" w:rsidRPr="0088760A" w:rsidRDefault="00427991" w:rsidP="00AD4B7E"/>
        </w:tc>
        <w:tc>
          <w:tcPr>
            <w:tcW w:w="976" w:type="dxa"/>
            <w:gridSpan w:val="3"/>
            <w:tcBorders>
              <w:top w:val="nil"/>
              <w:left w:val="nil"/>
              <w:bottom w:val="nil"/>
              <w:right w:val="nil"/>
            </w:tcBorders>
            <w:noWrap/>
            <w:vAlign w:val="bottom"/>
          </w:tcPr>
          <w:p w:rsidR="00427991" w:rsidRPr="0088760A" w:rsidRDefault="00427991" w:rsidP="00AD4B7E"/>
        </w:tc>
      </w:tr>
      <w:tr w:rsidR="00427991" w:rsidRPr="0088760A">
        <w:trPr>
          <w:gridAfter w:val="1"/>
          <w:wAfter w:w="385" w:type="dxa"/>
          <w:trHeight w:val="300"/>
        </w:trPr>
        <w:tc>
          <w:tcPr>
            <w:tcW w:w="1516" w:type="dxa"/>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3B7CEE" w:rsidRDefault="00427991" w:rsidP="00AD4B7E">
            <w:pPr>
              <w:jc w:val="center"/>
              <w:rPr>
                <w:b/>
                <w:bCs/>
              </w:rPr>
            </w:pPr>
          </w:p>
        </w:tc>
        <w:tc>
          <w:tcPr>
            <w:tcW w:w="5202" w:type="dxa"/>
            <w:gridSpan w:val="10"/>
            <w:tcBorders>
              <w:top w:val="nil"/>
              <w:left w:val="nil"/>
              <w:bottom w:val="nil"/>
              <w:right w:val="nil"/>
            </w:tcBorders>
            <w:noWrap/>
            <w:vAlign w:val="bottom"/>
          </w:tcPr>
          <w:p w:rsidR="00427991" w:rsidRPr="003B7CEE" w:rsidRDefault="00427991" w:rsidP="00D31C79">
            <w:pPr>
              <w:jc w:val="center"/>
            </w:pPr>
            <w:r w:rsidRPr="003B7CEE">
              <w:t>Teachers</w:t>
            </w:r>
          </w:p>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4"/>
            <w:tcBorders>
              <w:top w:val="nil"/>
              <w:left w:val="nil"/>
              <w:bottom w:val="nil"/>
              <w:right w:val="nil"/>
            </w:tcBorders>
            <w:noWrap/>
            <w:vAlign w:val="bottom"/>
          </w:tcPr>
          <w:p w:rsidR="00427991" w:rsidRPr="0088760A" w:rsidRDefault="00427991" w:rsidP="00AD4B7E"/>
        </w:tc>
      </w:tr>
      <w:tr w:rsidR="00427991" w:rsidRPr="0088760A">
        <w:trPr>
          <w:gridAfter w:val="1"/>
          <w:wAfter w:w="385" w:type="dxa"/>
          <w:trHeight w:val="300"/>
        </w:trPr>
        <w:tc>
          <w:tcPr>
            <w:tcW w:w="1516" w:type="dxa"/>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3B7CEE" w:rsidRDefault="00427991" w:rsidP="00AD4B7E">
            <w:pPr>
              <w:jc w:val="center"/>
              <w:rPr>
                <w:b/>
                <w:bCs/>
              </w:rPr>
            </w:pPr>
          </w:p>
        </w:tc>
        <w:tc>
          <w:tcPr>
            <w:tcW w:w="5202" w:type="dxa"/>
            <w:gridSpan w:val="10"/>
            <w:tcBorders>
              <w:top w:val="nil"/>
              <w:left w:val="nil"/>
              <w:bottom w:val="nil"/>
              <w:right w:val="nil"/>
            </w:tcBorders>
            <w:noWrap/>
            <w:vAlign w:val="bottom"/>
          </w:tcPr>
          <w:p w:rsidR="00427991" w:rsidRPr="003B7CEE" w:rsidRDefault="00427991" w:rsidP="00D31C79">
            <w:pPr>
              <w:jc w:val="center"/>
            </w:pPr>
            <w:r w:rsidRPr="003B7CEE">
              <w:t>2011 -2012</w:t>
            </w:r>
          </w:p>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4"/>
            <w:tcBorders>
              <w:top w:val="nil"/>
              <w:left w:val="nil"/>
              <w:bottom w:val="nil"/>
              <w:right w:val="nil"/>
            </w:tcBorders>
            <w:noWrap/>
            <w:vAlign w:val="bottom"/>
          </w:tcPr>
          <w:p w:rsidR="00427991" w:rsidRPr="0088760A" w:rsidRDefault="00427991" w:rsidP="00AD4B7E"/>
        </w:tc>
      </w:tr>
      <w:tr w:rsidR="00427991" w:rsidRPr="0088760A">
        <w:trPr>
          <w:gridAfter w:val="1"/>
          <w:wAfter w:w="385" w:type="dxa"/>
          <w:trHeight w:val="315"/>
        </w:trPr>
        <w:tc>
          <w:tcPr>
            <w:tcW w:w="1516" w:type="dxa"/>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1264"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1010"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4"/>
            <w:tcBorders>
              <w:top w:val="nil"/>
              <w:left w:val="nil"/>
              <w:bottom w:val="nil"/>
              <w:right w:val="nil"/>
            </w:tcBorders>
            <w:noWrap/>
            <w:vAlign w:val="bottom"/>
          </w:tcPr>
          <w:p w:rsidR="00427991" w:rsidRPr="0088760A" w:rsidRDefault="00427991" w:rsidP="00AD4B7E"/>
        </w:tc>
      </w:tr>
      <w:tr w:rsidR="00427991" w:rsidRPr="0088760A">
        <w:trPr>
          <w:gridAfter w:val="1"/>
          <w:wAfter w:w="385" w:type="dxa"/>
          <w:trHeight w:val="915"/>
        </w:trPr>
        <w:tc>
          <w:tcPr>
            <w:tcW w:w="1516" w:type="dxa"/>
            <w:tcBorders>
              <w:top w:val="single" w:sz="12" w:space="0" w:color="auto"/>
              <w:left w:val="single" w:sz="12" w:space="0" w:color="auto"/>
              <w:bottom w:val="single" w:sz="4" w:space="0" w:color="auto"/>
              <w:right w:val="single" w:sz="4" w:space="0" w:color="auto"/>
            </w:tcBorders>
            <w:vAlign w:val="center"/>
          </w:tcPr>
          <w:p w:rsidR="00427991" w:rsidRPr="0088760A" w:rsidRDefault="00427991" w:rsidP="00AD4B7E">
            <w:pPr>
              <w:jc w:val="center"/>
            </w:pPr>
            <w:r w:rsidRPr="0088760A">
              <w:t>Years of Experience as of 6/11</w:t>
            </w:r>
          </w:p>
        </w:tc>
        <w:tc>
          <w:tcPr>
            <w:tcW w:w="976" w:type="dxa"/>
            <w:gridSpan w:val="2"/>
            <w:tcBorders>
              <w:top w:val="single" w:sz="12" w:space="0" w:color="auto"/>
              <w:left w:val="nil"/>
              <w:bottom w:val="single" w:sz="4" w:space="0" w:color="auto"/>
              <w:right w:val="single" w:sz="4" w:space="0" w:color="auto"/>
            </w:tcBorders>
            <w:vAlign w:val="center"/>
          </w:tcPr>
          <w:p w:rsidR="00427991" w:rsidRPr="0088760A" w:rsidRDefault="00427991" w:rsidP="00AD4B7E">
            <w:pPr>
              <w:jc w:val="center"/>
            </w:pPr>
            <w:r w:rsidRPr="0088760A">
              <w:t>Step</w:t>
            </w:r>
          </w:p>
        </w:tc>
        <w:tc>
          <w:tcPr>
            <w:tcW w:w="1264" w:type="dxa"/>
            <w:gridSpan w:val="2"/>
            <w:tcBorders>
              <w:top w:val="single" w:sz="12" w:space="0" w:color="auto"/>
              <w:left w:val="nil"/>
              <w:bottom w:val="single" w:sz="4" w:space="0" w:color="auto"/>
              <w:right w:val="single" w:sz="4" w:space="0" w:color="auto"/>
            </w:tcBorders>
            <w:noWrap/>
            <w:vAlign w:val="center"/>
          </w:tcPr>
          <w:p w:rsidR="00427991" w:rsidRPr="0088760A" w:rsidRDefault="00427991" w:rsidP="00AD4B7E">
            <w:pPr>
              <w:jc w:val="center"/>
            </w:pPr>
            <w:r w:rsidRPr="0088760A">
              <w:t>BA +0</w:t>
            </w:r>
          </w:p>
        </w:tc>
        <w:tc>
          <w:tcPr>
            <w:tcW w:w="976" w:type="dxa"/>
            <w:gridSpan w:val="2"/>
            <w:tcBorders>
              <w:top w:val="single" w:sz="12" w:space="0" w:color="auto"/>
              <w:left w:val="nil"/>
              <w:bottom w:val="single" w:sz="4" w:space="0" w:color="auto"/>
              <w:right w:val="single" w:sz="4" w:space="0" w:color="auto"/>
            </w:tcBorders>
            <w:noWrap/>
            <w:vAlign w:val="center"/>
          </w:tcPr>
          <w:p w:rsidR="00427991" w:rsidRPr="0088760A" w:rsidRDefault="00427991" w:rsidP="00AD4B7E">
            <w:pPr>
              <w:jc w:val="center"/>
            </w:pPr>
            <w:r w:rsidRPr="0088760A">
              <w:t>BA +15</w:t>
            </w:r>
          </w:p>
        </w:tc>
        <w:tc>
          <w:tcPr>
            <w:tcW w:w="1010" w:type="dxa"/>
            <w:gridSpan w:val="2"/>
            <w:tcBorders>
              <w:top w:val="single" w:sz="12" w:space="0" w:color="auto"/>
              <w:left w:val="nil"/>
              <w:bottom w:val="single" w:sz="4" w:space="0" w:color="auto"/>
              <w:right w:val="single" w:sz="4" w:space="0" w:color="auto"/>
            </w:tcBorders>
            <w:noWrap/>
            <w:vAlign w:val="center"/>
          </w:tcPr>
          <w:p w:rsidR="00427991" w:rsidRPr="0088760A" w:rsidRDefault="00427991" w:rsidP="00AD4B7E">
            <w:pPr>
              <w:jc w:val="center"/>
            </w:pPr>
            <w:r w:rsidRPr="0088760A">
              <w:t>BA +30</w:t>
            </w:r>
          </w:p>
        </w:tc>
        <w:tc>
          <w:tcPr>
            <w:tcW w:w="976" w:type="dxa"/>
            <w:gridSpan w:val="2"/>
            <w:tcBorders>
              <w:top w:val="single" w:sz="12" w:space="0" w:color="auto"/>
              <w:left w:val="nil"/>
              <w:bottom w:val="single" w:sz="4" w:space="0" w:color="auto"/>
              <w:right w:val="single" w:sz="4" w:space="0" w:color="auto"/>
            </w:tcBorders>
            <w:noWrap/>
            <w:vAlign w:val="center"/>
          </w:tcPr>
          <w:p w:rsidR="00427991" w:rsidRPr="0088760A" w:rsidRDefault="00427991" w:rsidP="00AD4B7E">
            <w:pPr>
              <w:jc w:val="center"/>
            </w:pPr>
            <w:r w:rsidRPr="0088760A">
              <w:t>MA</w:t>
            </w:r>
          </w:p>
        </w:tc>
        <w:tc>
          <w:tcPr>
            <w:tcW w:w="976" w:type="dxa"/>
            <w:gridSpan w:val="2"/>
            <w:tcBorders>
              <w:top w:val="single" w:sz="12" w:space="0" w:color="auto"/>
              <w:left w:val="nil"/>
              <w:bottom w:val="single" w:sz="4" w:space="0" w:color="auto"/>
              <w:right w:val="single" w:sz="4" w:space="0" w:color="auto"/>
            </w:tcBorders>
            <w:noWrap/>
            <w:vAlign w:val="center"/>
          </w:tcPr>
          <w:p w:rsidR="00427991" w:rsidRPr="0088760A" w:rsidRDefault="00427991" w:rsidP="00AD4B7E">
            <w:pPr>
              <w:jc w:val="center"/>
            </w:pPr>
            <w:r w:rsidRPr="0088760A">
              <w:t>MA +15</w:t>
            </w:r>
          </w:p>
        </w:tc>
        <w:tc>
          <w:tcPr>
            <w:tcW w:w="976" w:type="dxa"/>
            <w:gridSpan w:val="2"/>
            <w:tcBorders>
              <w:top w:val="single" w:sz="12" w:space="0" w:color="auto"/>
              <w:left w:val="nil"/>
              <w:bottom w:val="single" w:sz="4" w:space="0" w:color="auto"/>
              <w:right w:val="single" w:sz="4" w:space="0" w:color="auto"/>
            </w:tcBorders>
            <w:noWrap/>
            <w:vAlign w:val="center"/>
          </w:tcPr>
          <w:p w:rsidR="00427991" w:rsidRPr="0088760A" w:rsidRDefault="00427991" w:rsidP="00AD4B7E">
            <w:pPr>
              <w:jc w:val="center"/>
            </w:pPr>
            <w:r w:rsidRPr="0088760A">
              <w:t>MA +30</w:t>
            </w:r>
          </w:p>
        </w:tc>
        <w:tc>
          <w:tcPr>
            <w:tcW w:w="976" w:type="dxa"/>
            <w:gridSpan w:val="2"/>
            <w:tcBorders>
              <w:top w:val="single" w:sz="12" w:space="0" w:color="auto"/>
              <w:left w:val="nil"/>
              <w:bottom w:val="single" w:sz="4" w:space="0" w:color="auto"/>
              <w:right w:val="single" w:sz="12" w:space="0" w:color="auto"/>
            </w:tcBorders>
            <w:noWrap/>
            <w:vAlign w:val="center"/>
          </w:tcPr>
          <w:p w:rsidR="00427991" w:rsidRPr="0088760A" w:rsidRDefault="00427991" w:rsidP="00AD4B7E">
            <w:pPr>
              <w:jc w:val="center"/>
            </w:pPr>
            <w:r w:rsidRPr="0088760A">
              <w:t>MA +45</w:t>
            </w:r>
          </w:p>
        </w:tc>
        <w:tc>
          <w:tcPr>
            <w:tcW w:w="976" w:type="dxa"/>
            <w:gridSpan w:val="4"/>
            <w:tcBorders>
              <w:top w:val="nil"/>
              <w:left w:val="nil"/>
              <w:bottom w:val="nil"/>
              <w:right w:val="nil"/>
            </w:tcBorders>
            <w:noWrap/>
            <w:vAlign w:val="bottom"/>
          </w:tcPr>
          <w:p w:rsidR="00427991" w:rsidRPr="0088760A" w:rsidRDefault="00427991" w:rsidP="00AD4B7E"/>
        </w:tc>
      </w:tr>
      <w:tr w:rsidR="00427991" w:rsidRPr="0088760A">
        <w:trPr>
          <w:gridAfter w:val="1"/>
          <w:wAfter w:w="385" w:type="dxa"/>
          <w:trHeight w:val="300"/>
        </w:trPr>
        <w:tc>
          <w:tcPr>
            <w:tcW w:w="1516"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0</w:t>
            </w:r>
          </w:p>
        </w:tc>
        <w:tc>
          <w:tcPr>
            <w:tcW w:w="976" w:type="dxa"/>
            <w:gridSpan w:val="2"/>
            <w:tcBorders>
              <w:top w:val="nil"/>
              <w:left w:val="nil"/>
              <w:bottom w:val="single" w:sz="4" w:space="0" w:color="auto"/>
              <w:right w:val="single" w:sz="4" w:space="0" w:color="auto"/>
            </w:tcBorders>
            <w:vAlign w:val="center"/>
          </w:tcPr>
          <w:p w:rsidR="00427991" w:rsidRPr="0088760A" w:rsidRDefault="00427991" w:rsidP="00AD4B7E">
            <w:pPr>
              <w:jc w:val="center"/>
            </w:pPr>
            <w:r w:rsidRPr="0088760A">
              <w:t>1</w:t>
            </w:r>
          </w:p>
        </w:tc>
        <w:tc>
          <w:tcPr>
            <w:tcW w:w="1264"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$46,652</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$47,902</w:t>
            </w:r>
          </w:p>
        </w:tc>
        <w:tc>
          <w:tcPr>
            <w:tcW w:w="1010"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$49,152</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$50,402</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$51,652</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$52,902</w:t>
            </w:r>
          </w:p>
        </w:tc>
        <w:tc>
          <w:tcPr>
            <w:tcW w:w="976" w:type="dxa"/>
            <w:gridSpan w:val="2"/>
            <w:tcBorders>
              <w:top w:val="nil"/>
              <w:left w:val="nil"/>
              <w:bottom w:val="single" w:sz="4" w:space="0" w:color="auto"/>
              <w:right w:val="single" w:sz="12" w:space="0" w:color="auto"/>
            </w:tcBorders>
            <w:noWrap/>
            <w:vAlign w:val="bottom"/>
          </w:tcPr>
          <w:p w:rsidR="00427991" w:rsidRPr="0088760A" w:rsidRDefault="00427991" w:rsidP="00AD4B7E">
            <w:pPr>
              <w:jc w:val="right"/>
            </w:pPr>
            <w:r w:rsidRPr="0088760A">
              <w:t>$54,152</w:t>
            </w:r>
          </w:p>
        </w:tc>
        <w:tc>
          <w:tcPr>
            <w:tcW w:w="976" w:type="dxa"/>
            <w:gridSpan w:val="4"/>
            <w:tcBorders>
              <w:top w:val="nil"/>
              <w:left w:val="nil"/>
              <w:bottom w:val="nil"/>
              <w:right w:val="nil"/>
            </w:tcBorders>
            <w:noWrap/>
            <w:vAlign w:val="bottom"/>
          </w:tcPr>
          <w:p w:rsidR="00427991" w:rsidRPr="0088760A" w:rsidRDefault="00427991" w:rsidP="00AD4B7E"/>
        </w:tc>
      </w:tr>
      <w:tr w:rsidR="00427991" w:rsidRPr="0088760A">
        <w:trPr>
          <w:gridAfter w:val="1"/>
          <w:wAfter w:w="385" w:type="dxa"/>
          <w:trHeight w:val="300"/>
        </w:trPr>
        <w:tc>
          <w:tcPr>
            <w:tcW w:w="1516"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w:t>
            </w:r>
          </w:p>
        </w:tc>
        <w:tc>
          <w:tcPr>
            <w:tcW w:w="976" w:type="dxa"/>
            <w:gridSpan w:val="2"/>
            <w:tcBorders>
              <w:top w:val="nil"/>
              <w:left w:val="nil"/>
              <w:bottom w:val="single" w:sz="4" w:space="0" w:color="auto"/>
              <w:right w:val="single" w:sz="4" w:space="0" w:color="auto"/>
            </w:tcBorders>
            <w:vAlign w:val="center"/>
          </w:tcPr>
          <w:p w:rsidR="00427991" w:rsidRPr="0088760A" w:rsidRDefault="00427991" w:rsidP="00AD4B7E">
            <w:pPr>
              <w:jc w:val="center"/>
            </w:pPr>
            <w:r w:rsidRPr="0088760A">
              <w:t>2</w:t>
            </w:r>
          </w:p>
        </w:tc>
        <w:tc>
          <w:tcPr>
            <w:tcW w:w="1264"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$47,152</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$48,402</w:t>
            </w:r>
          </w:p>
        </w:tc>
        <w:tc>
          <w:tcPr>
            <w:tcW w:w="1010"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$49,652</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$50,902</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$52,152</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$53,402</w:t>
            </w:r>
          </w:p>
        </w:tc>
        <w:tc>
          <w:tcPr>
            <w:tcW w:w="976" w:type="dxa"/>
            <w:gridSpan w:val="2"/>
            <w:tcBorders>
              <w:top w:val="nil"/>
              <w:left w:val="nil"/>
              <w:bottom w:val="single" w:sz="4" w:space="0" w:color="auto"/>
              <w:right w:val="single" w:sz="12" w:space="0" w:color="auto"/>
            </w:tcBorders>
            <w:noWrap/>
            <w:vAlign w:val="bottom"/>
          </w:tcPr>
          <w:p w:rsidR="00427991" w:rsidRPr="0088760A" w:rsidRDefault="00427991" w:rsidP="00AD4B7E">
            <w:pPr>
              <w:jc w:val="right"/>
            </w:pPr>
            <w:r w:rsidRPr="0088760A">
              <w:t>$54,652</w:t>
            </w:r>
          </w:p>
        </w:tc>
        <w:tc>
          <w:tcPr>
            <w:tcW w:w="976" w:type="dxa"/>
            <w:gridSpan w:val="4"/>
            <w:tcBorders>
              <w:top w:val="nil"/>
              <w:left w:val="nil"/>
              <w:bottom w:val="nil"/>
              <w:right w:val="nil"/>
            </w:tcBorders>
            <w:noWrap/>
            <w:vAlign w:val="bottom"/>
          </w:tcPr>
          <w:p w:rsidR="00427991" w:rsidRPr="0088760A" w:rsidRDefault="00427991" w:rsidP="00AD4B7E"/>
        </w:tc>
      </w:tr>
      <w:tr w:rsidR="00427991" w:rsidRPr="0088760A">
        <w:trPr>
          <w:gridAfter w:val="1"/>
          <w:wAfter w:w="385" w:type="dxa"/>
          <w:trHeight w:val="300"/>
        </w:trPr>
        <w:tc>
          <w:tcPr>
            <w:tcW w:w="1516"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w:t>
            </w:r>
          </w:p>
        </w:tc>
        <w:tc>
          <w:tcPr>
            <w:tcW w:w="976" w:type="dxa"/>
            <w:gridSpan w:val="2"/>
            <w:tcBorders>
              <w:top w:val="nil"/>
              <w:left w:val="nil"/>
              <w:bottom w:val="single" w:sz="4" w:space="0" w:color="auto"/>
              <w:right w:val="single" w:sz="4" w:space="0" w:color="auto"/>
            </w:tcBorders>
            <w:vAlign w:val="center"/>
          </w:tcPr>
          <w:p w:rsidR="00427991" w:rsidRPr="0088760A" w:rsidRDefault="00427991" w:rsidP="00AD4B7E">
            <w:pPr>
              <w:jc w:val="center"/>
            </w:pPr>
            <w:r w:rsidRPr="0088760A">
              <w:t>3</w:t>
            </w:r>
          </w:p>
        </w:tc>
        <w:tc>
          <w:tcPr>
            <w:tcW w:w="1264"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$47,652</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$48,902</w:t>
            </w:r>
          </w:p>
        </w:tc>
        <w:tc>
          <w:tcPr>
            <w:tcW w:w="1010"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$50,152</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$51,402</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$52,652</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$53,902</w:t>
            </w:r>
          </w:p>
        </w:tc>
        <w:tc>
          <w:tcPr>
            <w:tcW w:w="976" w:type="dxa"/>
            <w:gridSpan w:val="2"/>
            <w:tcBorders>
              <w:top w:val="nil"/>
              <w:left w:val="nil"/>
              <w:bottom w:val="single" w:sz="4" w:space="0" w:color="auto"/>
              <w:right w:val="single" w:sz="12" w:space="0" w:color="auto"/>
            </w:tcBorders>
            <w:noWrap/>
            <w:vAlign w:val="bottom"/>
          </w:tcPr>
          <w:p w:rsidR="00427991" w:rsidRPr="0088760A" w:rsidRDefault="00427991" w:rsidP="00AD4B7E">
            <w:pPr>
              <w:jc w:val="right"/>
            </w:pPr>
            <w:r w:rsidRPr="0088760A">
              <w:t>$55,152</w:t>
            </w:r>
          </w:p>
        </w:tc>
        <w:tc>
          <w:tcPr>
            <w:tcW w:w="976" w:type="dxa"/>
            <w:gridSpan w:val="4"/>
            <w:tcBorders>
              <w:top w:val="nil"/>
              <w:left w:val="nil"/>
              <w:bottom w:val="nil"/>
              <w:right w:val="nil"/>
            </w:tcBorders>
            <w:noWrap/>
            <w:vAlign w:val="bottom"/>
          </w:tcPr>
          <w:p w:rsidR="00427991" w:rsidRPr="0088760A" w:rsidRDefault="00427991" w:rsidP="00AD4B7E"/>
        </w:tc>
      </w:tr>
      <w:tr w:rsidR="00427991" w:rsidRPr="0088760A">
        <w:trPr>
          <w:gridAfter w:val="1"/>
          <w:wAfter w:w="385" w:type="dxa"/>
          <w:trHeight w:val="300"/>
        </w:trPr>
        <w:tc>
          <w:tcPr>
            <w:tcW w:w="1516"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3</w:t>
            </w:r>
          </w:p>
        </w:tc>
        <w:tc>
          <w:tcPr>
            <w:tcW w:w="976" w:type="dxa"/>
            <w:gridSpan w:val="2"/>
            <w:tcBorders>
              <w:top w:val="nil"/>
              <w:left w:val="nil"/>
              <w:bottom w:val="single" w:sz="4" w:space="0" w:color="auto"/>
              <w:right w:val="single" w:sz="4" w:space="0" w:color="auto"/>
            </w:tcBorders>
            <w:vAlign w:val="center"/>
          </w:tcPr>
          <w:p w:rsidR="00427991" w:rsidRPr="0088760A" w:rsidRDefault="00427991" w:rsidP="00AD4B7E">
            <w:pPr>
              <w:jc w:val="center"/>
            </w:pPr>
            <w:r w:rsidRPr="0088760A">
              <w:t>4</w:t>
            </w:r>
          </w:p>
        </w:tc>
        <w:tc>
          <w:tcPr>
            <w:tcW w:w="1264"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$48,175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$49,425</w:t>
            </w:r>
          </w:p>
        </w:tc>
        <w:tc>
          <w:tcPr>
            <w:tcW w:w="1010"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$50,675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$51,925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$53,175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$54,425</w:t>
            </w:r>
          </w:p>
        </w:tc>
        <w:tc>
          <w:tcPr>
            <w:tcW w:w="976" w:type="dxa"/>
            <w:gridSpan w:val="2"/>
            <w:tcBorders>
              <w:top w:val="nil"/>
              <w:left w:val="nil"/>
              <w:bottom w:val="single" w:sz="4" w:space="0" w:color="auto"/>
              <w:right w:val="single" w:sz="12" w:space="0" w:color="auto"/>
            </w:tcBorders>
            <w:noWrap/>
            <w:vAlign w:val="bottom"/>
          </w:tcPr>
          <w:p w:rsidR="00427991" w:rsidRPr="0088760A" w:rsidRDefault="00427991" w:rsidP="00AD4B7E">
            <w:pPr>
              <w:jc w:val="right"/>
            </w:pPr>
            <w:r w:rsidRPr="0088760A">
              <w:t>$55,675</w:t>
            </w:r>
          </w:p>
        </w:tc>
        <w:tc>
          <w:tcPr>
            <w:tcW w:w="976" w:type="dxa"/>
            <w:gridSpan w:val="4"/>
            <w:tcBorders>
              <w:top w:val="nil"/>
              <w:left w:val="nil"/>
              <w:bottom w:val="nil"/>
              <w:right w:val="nil"/>
            </w:tcBorders>
            <w:noWrap/>
            <w:vAlign w:val="bottom"/>
          </w:tcPr>
          <w:p w:rsidR="00427991" w:rsidRPr="0088760A" w:rsidRDefault="00427991" w:rsidP="00AD4B7E"/>
        </w:tc>
      </w:tr>
      <w:tr w:rsidR="00427991" w:rsidRPr="0088760A">
        <w:trPr>
          <w:gridAfter w:val="1"/>
          <w:wAfter w:w="385" w:type="dxa"/>
          <w:trHeight w:val="300"/>
        </w:trPr>
        <w:tc>
          <w:tcPr>
            <w:tcW w:w="1516"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4</w:t>
            </w:r>
          </w:p>
        </w:tc>
        <w:tc>
          <w:tcPr>
            <w:tcW w:w="976" w:type="dxa"/>
            <w:gridSpan w:val="2"/>
            <w:tcBorders>
              <w:top w:val="nil"/>
              <w:left w:val="nil"/>
              <w:bottom w:val="single" w:sz="4" w:space="0" w:color="auto"/>
              <w:right w:val="single" w:sz="4" w:space="0" w:color="auto"/>
            </w:tcBorders>
            <w:vAlign w:val="center"/>
          </w:tcPr>
          <w:p w:rsidR="00427991" w:rsidRPr="0088760A" w:rsidRDefault="00427991" w:rsidP="00AD4B7E">
            <w:pPr>
              <w:jc w:val="center"/>
            </w:pPr>
            <w:r w:rsidRPr="0088760A">
              <w:t>5</w:t>
            </w:r>
          </w:p>
        </w:tc>
        <w:tc>
          <w:tcPr>
            <w:tcW w:w="1264"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$49,275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$50,525</w:t>
            </w:r>
          </w:p>
        </w:tc>
        <w:tc>
          <w:tcPr>
            <w:tcW w:w="1010"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$51,775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$53,025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$54,275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$55,525</w:t>
            </w:r>
          </w:p>
        </w:tc>
        <w:tc>
          <w:tcPr>
            <w:tcW w:w="976" w:type="dxa"/>
            <w:gridSpan w:val="2"/>
            <w:tcBorders>
              <w:top w:val="nil"/>
              <w:left w:val="nil"/>
              <w:bottom w:val="single" w:sz="4" w:space="0" w:color="auto"/>
              <w:right w:val="single" w:sz="12" w:space="0" w:color="auto"/>
            </w:tcBorders>
            <w:noWrap/>
            <w:vAlign w:val="bottom"/>
          </w:tcPr>
          <w:p w:rsidR="00427991" w:rsidRPr="0088760A" w:rsidRDefault="00427991" w:rsidP="00AD4B7E">
            <w:pPr>
              <w:jc w:val="right"/>
            </w:pPr>
            <w:r w:rsidRPr="0088760A">
              <w:t>$56,775</w:t>
            </w:r>
          </w:p>
        </w:tc>
        <w:tc>
          <w:tcPr>
            <w:tcW w:w="976" w:type="dxa"/>
            <w:gridSpan w:val="4"/>
            <w:tcBorders>
              <w:top w:val="nil"/>
              <w:left w:val="nil"/>
              <w:bottom w:val="nil"/>
              <w:right w:val="nil"/>
            </w:tcBorders>
            <w:noWrap/>
            <w:vAlign w:val="bottom"/>
          </w:tcPr>
          <w:p w:rsidR="00427991" w:rsidRPr="0088760A" w:rsidRDefault="00427991" w:rsidP="00AD4B7E"/>
        </w:tc>
      </w:tr>
      <w:tr w:rsidR="00427991" w:rsidRPr="0088760A">
        <w:trPr>
          <w:gridAfter w:val="1"/>
          <w:wAfter w:w="385" w:type="dxa"/>
          <w:trHeight w:val="300"/>
        </w:trPr>
        <w:tc>
          <w:tcPr>
            <w:tcW w:w="1516"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5</w:t>
            </w:r>
          </w:p>
        </w:tc>
        <w:tc>
          <w:tcPr>
            <w:tcW w:w="976" w:type="dxa"/>
            <w:gridSpan w:val="2"/>
            <w:tcBorders>
              <w:top w:val="nil"/>
              <w:left w:val="nil"/>
              <w:bottom w:val="single" w:sz="4" w:space="0" w:color="auto"/>
              <w:right w:val="single" w:sz="4" w:space="0" w:color="auto"/>
            </w:tcBorders>
            <w:vAlign w:val="center"/>
          </w:tcPr>
          <w:p w:rsidR="00427991" w:rsidRPr="0088760A" w:rsidRDefault="00427991" w:rsidP="00AD4B7E">
            <w:pPr>
              <w:jc w:val="center"/>
            </w:pPr>
            <w:r w:rsidRPr="0088760A">
              <w:t>6</w:t>
            </w:r>
          </w:p>
        </w:tc>
        <w:tc>
          <w:tcPr>
            <w:tcW w:w="1264"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$50,775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$52,025</w:t>
            </w:r>
          </w:p>
        </w:tc>
        <w:tc>
          <w:tcPr>
            <w:tcW w:w="1010"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$53,275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$54,525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$55,775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$57,025</w:t>
            </w:r>
          </w:p>
        </w:tc>
        <w:tc>
          <w:tcPr>
            <w:tcW w:w="976" w:type="dxa"/>
            <w:gridSpan w:val="2"/>
            <w:tcBorders>
              <w:top w:val="nil"/>
              <w:left w:val="nil"/>
              <w:bottom w:val="single" w:sz="4" w:space="0" w:color="auto"/>
              <w:right w:val="single" w:sz="12" w:space="0" w:color="auto"/>
            </w:tcBorders>
            <w:noWrap/>
            <w:vAlign w:val="bottom"/>
          </w:tcPr>
          <w:p w:rsidR="00427991" w:rsidRPr="0088760A" w:rsidRDefault="00427991" w:rsidP="00AD4B7E">
            <w:pPr>
              <w:jc w:val="right"/>
            </w:pPr>
            <w:r w:rsidRPr="0088760A">
              <w:t>$58,275</w:t>
            </w:r>
          </w:p>
        </w:tc>
        <w:tc>
          <w:tcPr>
            <w:tcW w:w="976" w:type="dxa"/>
            <w:gridSpan w:val="4"/>
            <w:tcBorders>
              <w:top w:val="nil"/>
              <w:left w:val="nil"/>
              <w:bottom w:val="nil"/>
              <w:right w:val="nil"/>
            </w:tcBorders>
            <w:noWrap/>
            <w:vAlign w:val="bottom"/>
          </w:tcPr>
          <w:p w:rsidR="00427991" w:rsidRPr="0088760A" w:rsidRDefault="00427991" w:rsidP="00AD4B7E"/>
        </w:tc>
      </w:tr>
      <w:tr w:rsidR="00427991" w:rsidRPr="0088760A">
        <w:trPr>
          <w:gridAfter w:val="1"/>
          <w:wAfter w:w="385" w:type="dxa"/>
          <w:trHeight w:val="300"/>
        </w:trPr>
        <w:tc>
          <w:tcPr>
            <w:tcW w:w="1516"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6</w:t>
            </w:r>
          </w:p>
        </w:tc>
        <w:tc>
          <w:tcPr>
            <w:tcW w:w="976" w:type="dxa"/>
            <w:gridSpan w:val="2"/>
            <w:tcBorders>
              <w:top w:val="nil"/>
              <w:left w:val="nil"/>
              <w:bottom w:val="single" w:sz="4" w:space="0" w:color="auto"/>
              <w:right w:val="single" w:sz="4" w:space="0" w:color="auto"/>
            </w:tcBorders>
            <w:vAlign w:val="center"/>
          </w:tcPr>
          <w:p w:rsidR="00427991" w:rsidRPr="0088760A" w:rsidRDefault="00427991" w:rsidP="00AD4B7E">
            <w:pPr>
              <w:jc w:val="center"/>
            </w:pPr>
            <w:r w:rsidRPr="0088760A">
              <w:t>7</w:t>
            </w:r>
          </w:p>
        </w:tc>
        <w:tc>
          <w:tcPr>
            <w:tcW w:w="1264"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$51,975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$53,225</w:t>
            </w:r>
          </w:p>
        </w:tc>
        <w:tc>
          <w:tcPr>
            <w:tcW w:w="1010"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$54,475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$55,725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$56,975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$58,225</w:t>
            </w:r>
          </w:p>
        </w:tc>
        <w:tc>
          <w:tcPr>
            <w:tcW w:w="976" w:type="dxa"/>
            <w:gridSpan w:val="2"/>
            <w:tcBorders>
              <w:top w:val="nil"/>
              <w:left w:val="nil"/>
              <w:bottom w:val="single" w:sz="4" w:space="0" w:color="auto"/>
              <w:right w:val="single" w:sz="12" w:space="0" w:color="auto"/>
            </w:tcBorders>
            <w:noWrap/>
            <w:vAlign w:val="bottom"/>
          </w:tcPr>
          <w:p w:rsidR="00427991" w:rsidRPr="0088760A" w:rsidRDefault="00427991" w:rsidP="00AD4B7E">
            <w:pPr>
              <w:jc w:val="right"/>
            </w:pPr>
            <w:r w:rsidRPr="0088760A">
              <w:t>$59,475</w:t>
            </w:r>
          </w:p>
        </w:tc>
        <w:tc>
          <w:tcPr>
            <w:tcW w:w="976" w:type="dxa"/>
            <w:gridSpan w:val="4"/>
            <w:tcBorders>
              <w:top w:val="nil"/>
              <w:left w:val="nil"/>
              <w:bottom w:val="nil"/>
              <w:right w:val="nil"/>
            </w:tcBorders>
            <w:noWrap/>
            <w:vAlign w:val="bottom"/>
          </w:tcPr>
          <w:p w:rsidR="00427991" w:rsidRPr="0088760A" w:rsidRDefault="00427991" w:rsidP="00AD4B7E"/>
        </w:tc>
      </w:tr>
      <w:tr w:rsidR="00427991" w:rsidRPr="0088760A">
        <w:trPr>
          <w:gridAfter w:val="1"/>
          <w:wAfter w:w="385" w:type="dxa"/>
          <w:trHeight w:val="300"/>
        </w:trPr>
        <w:tc>
          <w:tcPr>
            <w:tcW w:w="1516"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7&amp;8</w:t>
            </w:r>
          </w:p>
        </w:tc>
        <w:tc>
          <w:tcPr>
            <w:tcW w:w="976" w:type="dxa"/>
            <w:gridSpan w:val="2"/>
            <w:tcBorders>
              <w:top w:val="nil"/>
              <w:left w:val="nil"/>
              <w:bottom w:val="single" w:sz="4" w:space="0" w:color="auto"/>
              <w:right w:val="single" w:sz="4" w:space="0" w:color="auto"/>
            </w:tcBorders>
            <w:vAlign w:val="center"/>
          </w:tcPr>
          <w:p w:rsidR="00427991" w:rsidRPr="0088760A" w:rsidRDefault="00427991" w:rsidP="00AD4B7E">
            <w:pPr>
              <w:jc w:val="center"/>
            </w:pPr>
            <w:r w:rsidRPr="0088760A">
              <w:t>8</w:t>
            </w:r>
          </w:p>
        </w:tc>
        <w:tc>
          <w:tcPr>
            <w:tcW w:w="1264"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$53,375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$54,625</w:t>
            </w:r>
          </w:p>
        </w:tc>
        <w:tc>
          <w:tcPr>
            <w:tcW w:w="1010"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$55,875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$57,125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$58,375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$59,625</w:t>
            </w:r>
          </w:p>
        </w:tc>
        <w:tc>
          <w:tcPr>
            <w:tcW w:w="976" w:type="dxa"/>
            <w:gridSpan w:val="2"/>
            <w:tcBorders>
              <w:top w:val="nil"/>
              <w:left w:val="nil"/>
              <w:bottom w:val="single" w:sz="4" w:space="0" w:color="auto"/>
              <w:right w:val="single" w:sz="12" w:space="0" w:color="auto"/>
            </w:tcBorders>
            <w:noWrap/>
            <w:vAlign w:val="bottom"/>
          </w:tcPr>
          <w:p w:rsidR="00427991" w:rsidRPr="0088760A" w:rsidRDefault="00427991" w:rsidP="00AD4B7E">
            <w:pPr>
              <w:jc w:val="right"/>
            </w:pPr>
            <w:r w:rsidRPr="0088760A">
              <w:t>$60,875</w:t>
            </w:r>
          </w:p>
        </w:tc>
        <w:tc>
          <w:tcPr>
            <w:tcW w:w="976" w:type="dxa"/>
            <w:gridSpan w:val="4"/>
            <w:tcBorders>
              <w:top w:val="nil"/>
              <w:left w:val="nil"/>
              <w:bottom w:val="nil"/>
              <w:right w:val="nil"/>
            </w:tcBorders>
            <w:noWrap/>
            <w:vAlign w:val="bottom"/>
          </w:tcPr>
          <w:p w:rsidR="00427991" w:rsidRPr="0088760A" w:rsidRDefault="00427991" w:rsidP="00AD4B7E"/>
        </w:tc>
      </w:tr>
      <w:tr w:rsidR="00427991" w:rsidRPr="0088760A">
        <w:trPr>
          <w:gridAfter w:val="1"/>
          <w:wAfter w:w="385" w:type="dxa"/>
          <w:trHeight w:val="300"/>
        </w:trPr>
        <w:tc>
          <w:tcPr>
            <w:tcW w:w="1516"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9</w:t>
            </w:r>
          </w:p>
        </w:tc>
        <w:tc>
          <w:tcPr>
            <w:tcW w:w="976" w:type="dxa"/>
            <w:gridSpan w:val="2"/>
            <w:tcBorders>
              <w:top w:val="nil"/>
              <w:left w:val="nil"/>
              <w:bottom w:val="single" w:sz="4" w:space="0" w:color="auto"/>
              <w:right w:val="single" w:sz="4" w:space="0" w:color="auto"/>
            </w:tcBorders>
            <w:vAlign w:val="center"/>
          </w:tcPr>
          <w:p w:rsidR="00427991" w:rsidRPr="0088760A" w:rsidRDefault="00427991" w:rsidP="00AD4B7E">
            <w:pPr>
              <w:jc w:val="center"/>
            </w:pPr>
            <w:r w:rsidRPr="0088760A">
              <w:t>9</w:t>
            </w:r>
          </w:p>
        </w:tc>
        <w:tc>
          <w:tcPr>
            <w:tcW w:w="1264"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$56,275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$57,525</w:t>
            </w:r>
          </w:p>
        </w:tc>
        <w:tc>
          <w:tcPr>
            <w:tcW w:w="1010"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$58,775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$60,025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$61,275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$62,525</w:t>
            </w:r>
          </w:p>
        </w:tc>
        <w:tc>
          <w:tcPr>
            <w:tcW w:w="976" w:type="dxa"/>
            <w:gridSpan w:val="2"/>
            <w:tcBorders>
              <w:top w:val="nil"/>
              <w:left w:val="nil"/>
              <w:bottom w:val="single" w:sz="4" w:space="0" w:color="auto"/>
              <w:right w:val="single" w:sz="12" w:space="0" w:color="auto"/>
            </w:tcBorders>
            <w:noWrap/>
            <w:vAlign w:val="bottom"/>
          </w:tcPr>
          <w:p w:rsidR="00427991" w:rsidRPr="0088760A" w:rsidRDefault="00427991" w:rsidP="00AD4B7E">
            <w:pPr>
              <w:jc w:val="right"/>
            </w:pPr>
            <w:r w:rsidRPr="0088760A">
              <w:t>$63,775</w:t>
            </w:r>
          </w:p>
        </w:tc>
        <w:tc>
          <w:tcPr>
            <w:tcW w:w="976" w:type="dxa"/>
            <w:gridSpan w:val="4"/>
            <w:tcBorders>
              <w:top w:val="nil"/>
              <w:left w:val="nil"/>
              <w:bottom w:val="nil"/>
              <w:right w:val="nil"/>
            </w:tcBorders>
            <w:noWrap/>
            <w:vAlign w:val="bottom"/>
          </w:tcPr>
          <w:p w:rsidR="00427991" w:rsidRPr="0088760A" w:rsidRDefault="00427991" w:rsidP="00AD4B7E"/>
        </w:tc>
      </w:tr>
      <w:tr w:rsidR="00427991" w:rsidRPr="0088760A">
        <w:trPr>
          <w:gridAfter w:val="1"/>
          <w:wAfter w:w="385" w:type="dxa"/>
          <w:trHeight w:val="300"/>
        </w:trPr>
        <w:tc>
          <w:tcPr>
            <w:tcW w:w="1516"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10</w:t>
            </w:r>
          </w:p>
        </w:tc>
        <w:tc>
          <w:tcPr>
            <w:tcW w:w="976" w:type="dxa"/>
            <w:gridSpan w:val="2"/>
            <w:tcBorders>
              <w:top w:val="nil"/>
              <w:left w:val="nil"/>
              <w:bottom w:val="single" w:sz="4" w:space="0" w:color="auto"/>
              <w:right w:val="single" w:sz="4" w:space="0" w:color="auto"/>
            </w:tcBorders>
            <w:vAlign w:val="center"/>
          </w:tcPr>
          <w:p w:rsidR="00427991" w:rsidRPr="0088760A" w:rsidRDefault="00427991" w:rsidP="00AD4B7E">
            <w:pPr>
              <w:jc w:val="center"/>
            </w:pPr>
            <w:r w:rsidRPr="0088760A">
              <w:t>10</w:t>
            </w:r>
          </w:p>
        </w:tc>
        <w:tc>
          <w:tcPr>
            <w:tcW w:w="1264"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$60,475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$61,725</w:t>
            </w:r>
          </w:p>
        </w:tc>
        <w:tc>
          <w:tcPr>
            <w:tcW w:w="1010"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$62,975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$64,225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$65,475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$66,725</w:t>
            </w:r>
          </w:p>
        </w:tc>
        <w:tc>
          <w:tcPr>
            <w:tcW w:w="976" w:type="dxa"/>
            <w:gridSpan w:val="2"/>
            <w:tcBorders>
              <w:top w:val="nil"/>
              <w:left w:val="nil"/>
              <w:bottom w:val="single" w:sz="4" w:space="0" w:color="auto"/>
              <w:right w:val="single" w:sz="12" w:space="0" w:color="auto"/>
            </w:tcBorders>
            <w:noWrap/>
            <w:vAlign w:val="bottom"/>
          </w:tcPr>
          <w:p w:rsidR="00427991" w:rsidRPr="0088760A" w:rsidRDefault="00427991" w:rsidP="00AD4B7E">
            <w:pPr>
              <w:jc w:val="right"/>
            </w:pPr>
            <w:r w:rsidRPr="0088760A">
              <w:t>$67,975</w:t>
            </w:r>
          </w:p>
        </w:tc>
        <w:tc>
          <w:tcPr>
            <w:tcW w:w="976" w:type="dxa"/>
            <w:gridSpan w:val="4"/>
            <w:tcBorders>
              <w:top w:val="nil"/>
              <w:left w:val="nil"/>
              <w:bottom w:val="nil"/>
              <w:right w:val="nil"/>
            </w:tcBorders>
            <w:noWrap/>
            <w:vAlign w:val="bottom"/>
          </w:tcPr>
          <w:p w:rsidR="00427991" w:rsidRPr="0088760A" w:rsidRDefault="00427991" w:rsidP="00AD4B7E"/>
        </w:tc>
      </w:tr>
      <w:tr w:rsidR="00427991" w:rsidRPr="0088760A">
        <w:trPr>
          <w:gridAfter w:val="1"/>
          <w:wAfter w:w="385" w:type="dxa"/>
          <w:trHeight w:val="300"/>
        </w:trPr>
        <w:tc>
          <w:tcPr>
            <w:tcW w:w="1516"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11&amp;12</w:t>
            </w:r>
          </w:p>
        </w:tc>
        <w:tc>
          <w:tcPr>
            <w:tcW w:w="976" w:type="dxa"/>
            <w:gridSpan w:val="2"/>
            <w:tcBorders>
              <w:top w:val="nil"/>
              <w:left w:val="nil"/>
              <w:bottom w:val="single" w:sz="4" w:space="0" w:color="auto"/>
              <w:right w:val="single" w:sz="4" w:space="0" w:color="auto"/>
            </w:tcBorders>
            <w:vAlign w:val="center"/>
          </w:tcPr>
          <w:p w:rsidR="00427991" w:rsidRPr="0088760A" w:rsidRDefault="00427991" w:rsidP="00AD4B7E">
            <w:pPr>
              <w:jc w:val="center"/>
            </w:pPr>
            <w:r w:rsidRPr="0088760A">
              <w:t>11</w:t>
            </w:r>
          </w:p>
        </w:tc>
        <w:tc>
          <w:tcPr>
            <w:tcW w:w="1264"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$65,275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$66,525</w:t>
            </w:r>
          </w:p>
        </w:tc>
        <w:tc>
          <w:tcPr>
            <w:tcW w:w="1010"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$67,775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$69,025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$70,275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$71,525</w:t>
            </w:r>
          </w:p>
        </w:tc>
        <w:tc>
          <w:tcPr>
            <w:tcW w:w="976" w:type="dxa"/>
            <w:gridSpan w:val="2"/>
            <w:tcBorders>
              <w:top w:val="nil"/>
              <w:left w:val="nil"/>
              <w:bottom w:val="single" w:sz="4" w:space="0" w:color="auto"/>
              <w:right w:val="single" w:sz="12" w:space="0" w:color="auto"/>
            </w:tcBorders>
            <w:noWrap/>
            <w:vAlign w:val="bottom"/>
          </w:tcPr>
          <w:p w:rsidR="00427991" w:rsidRPr="0088760A" w:rsidRDefault="00427991" w:rsidP="00AD4B7E">
            <w:pPr>
              <w:jc w:val="right"/>
            </w:pPr>
            <w:r w:rsidRPr="0088760A">
              <w:t>$72,775</w:t>
            </w:r>
          </w:p>
        </w:tc>
        <w:tc>
          <w:tcPr>
            <w:tcW w:w="976" w:type="dxa"/>
            <w:gridSpan w:val="4"/>
            <w:tcBorders>
              <w:top w:val="nil"/>
              <w:left w:val="nil"/>
              <w:bottom w:val="nil"/>
              <w:right w:val="nil"/>
            </w:tcBorders>
            <w:noWrap/>
            <w:vAlign w:val="bottom"/>
          </w:tcPr>
          <w:p w:rsidR="00427991" w:rsidRPr="0088760A" w:rsidRDefault="00427991" w:rsidP="00AD4B7E"/>
        </w:tc>
      </w:tr>
      <w:tr w:rsidR="00427991" w:rsidRPr="0088760A">
        <w:trPr>
          <w:gridAfter w:val="1"/>
          <w:wAfter w:w="385" w:type="dxa"/>
          <w:trHeight w:val="300"/>
        </w:trPr>
        <w:tc>
          <w:tcPr>
            <w:tcW w:w="1516"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13&amp;14</w:t>
            </w:r>
          </w:p>
        </w:tc>
        <w:tc>
          <w:tcPr>
            <w:tcW w:w="976" w:type="dxa"/>
            <w:gridSpan w:val="2"/>
            <w:tcBorders>
              <w:top w:val="nil"/>
              <w:left w:val="nil"/>
              <w:bottom w:val="single" w:sz="4" w:space="0" w:color="auto"/>
              <w:right w:val="single" w:sz="4" w:space="0" w:color="auto"/>
            </w:tcBorders>
            <w:vAlign w:val="center"/>
          </w:tcPr>
          <w:p w:rsidR="00427991" w:rsidRPr="0088760A" w:rsidRDefault="00427991" w:rsidP="00AD4B7E">
            <w:pPr>
              <w:jc w:val="center"/>
            </w:pPr>
            <w:r w:rsidRPr="0088760A">
              <w:t>12</w:t>
            </w:r>
          </w:p>
        </w:tc>
        <w:tc>
          <w:tcPr>
            <w:tcW w:w="1264"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$69,775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$71,025</w:t>
            </w:r>
          </w:p>
        </w:tc>
        <w:tc>
          <w:tcPr>
            <w:tcW w:w="1010"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$72,275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$73,525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$74,775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$76,025</w:t>
            </w:r>
          </w:p>
        </w:tc>
        <w:tc>
          <w:tcPr>
            <w:tcW w:w="976" w:type="dxa"/>
            <w:gridSpan w:val="2"/>
            <w:tcBorders>
              <w:top w:val="nil"/>
              <w:left w:val="nil"/>
              <w:bottom w:val="single" w:sz="4" w:space="0" w:color="auto"/>
              <w:right w:val="single" w:sz="12" w:space="0" w:color="auto"/>
            </w:tcBorders>
            <w:noWrap/>
            <w:vAlign w:val="bottom"/>
          </w:tcPr>
          <w:p w:rsidR="00427991" w:rsidRPr="0088760A" w:rsidRDefault="00427991" w:rsidP="00AD4B7E">
            <w:pPr>
              <w:jc w:val="right"/>
            </w:pPr>
            <w:r w:rsidRPr="0088760A">
              <w:t>$77,275</w:t>
            </w:r>
          </w:p>
        </w:tc>
        <w:tc>
          <w:tcPr>
            <w:tcW w:w="976" w:type="dxa"/>
            <w:gridSpan w:val="4"/>
            <w:tcBorders>
              <w:top w:val="nil"/>
              <w:left w:val="nil"/>
              <w:bottom w:val="nil"/>
              <w:right w:val="nil"/>
            </w:tcBorders>
            <w:noWrap/>
            <w:vAlign w:val="bottom"/>
          </w:tcPr>
          <w:p w:rsidR="00427991" w:rsidRPr="0088760A" w:rsidRDefault="00427991" w:rsidP="00AD4B7E"/>
        </w:tc>
      </w:tr>
      <w:tr w:rsidR="00427991" w:rsidRPr="0088760A">
        <w:trPr>
          <w:gridAfter w:val="1"/>
          <w:wAfter w:w="385" w:type="dxa"/>
          <w:trHeight w:val="300"/>
        </w:trPr>
        <w:tc>
          <w:tcPr>
            <w:tcW w:w="1516"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15&amp;16</w:t>
            </w:r>
          </w:p>
        </w:tc>
        <w:tc>
          <w:tcPr>
            <w:tcW w:w="976" w:type="dxa"/>
            <w:gridSpan w:val="2"/>
            <w:tcBorders>
              <w:top w:val="nil"/>
              <w:left w:val="nil"/>
              <w:bottom w:val="single" w:sz="4" w:space="0" w:color="auto"/>
              <w:right w:val="single" w:sz="4" w:space="0" w:color="auto"/>
            </w:tcBorders>
            <w:vAlign w:val="center"/>
          </w:tcPr>
          <w:p w:rsidR="00427991" w:rsidRPr="0088760A" w:rsidRDefault="00427991" w:rsidP="00AD4B7E">
            <w:pPr>
              <w:jc w:val="center"/>
            </w:pPr>
            <w:r w:rsidRPr="0088760A">
              <w:t>13</w:t>
            </w:r>
          </w:p>
        </w:tc>
        <w:tc>
          <w:tcPr>
            <w:tcW w:w="1264"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$76,075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$77,325</w:t>
            </w:r>
          </w:p>
        </w:tc>
        <w:tc>
          <w:tcPr>
            <w:tcW w:w="1010"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$78,575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$79,825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$81,075</w:t>
            </w:r>
          </w:p>
        </w:tc>
        <w:tc>
          <w:tcPr>
            <w:tcW w:w="976" w:type="dxa"/>
            <w:gridSpan w:val="2"/>
            <w:tcBorders>
              <w:top w:val="nil"/>
              <w:left w:val="nil"/>
              <w:bottom w:val="single" w:sz="4" w:space="0" w:color="auto"/>
              <w:right w:val="single" w:sz="4" w:space="0" w:color="auto"/>
            </w:tcBorders>
            <w:noWrap/>
            <w:vAlign w:val="bottom"/>
          </w:tcPr>
          <w:p w:rsidR="00427991" w:rsidRPr="0088760A" w:rsidRDefault="00427991" w:rsidP="00AD4B7E">
            <w:pPr>
              <w:jc w:val="right"/>
            </w:pPr>
            <w:r w:rsidRPr="0088760A">
              <w:t>$82,325</w:t>
            </w:r>
          </w:p>
        </w:tc>
        <w:tc>
          <w:tcPr>
            <w:tcW w:w="976" w:type="dxa"/>
            <w:gridSpan w:val="2"/>
            <w:tcBorders>
              <w:top w:val="nil"/>
              <w:left w:val="nil"/>
              <w:bottom w:val="single" w:sz="4" w:space="0" w:color="auto"/>
              <w:right w:val="single" w:sz="12" w:space="0" w:color="auto"/>
            </w:tcBorders>
            <w:noWrap/>
            <w:vAlign w:val="bottom"/>
          </w:tcPr>
          <w:p w:rsidR="00427991" w:rsidRPr="0088760A" w:rsidRDefault="00427991" w:rsidP="00AD4B7E">
            <w:pPr>
              <w:jc w:val="right"/>
            </w:pPr>
            <w:r w:rsidRPr="0088760A">
              <w:t>$83,575</w:t>
            </w:r>
          </w:p>
        </w:tc>
        <w:tc>
          <w:tcPr>
            <w:tcW w:w="976" w:type="dxa"/>
            <w:gridSpan w:val="4"/>
            <w:tcBorders>
              <w:top w:val="nil"/>
              <w:left w:val="nil"/>
              <w:bottom w:val="nil"/>
              <w:right w:val="nil"/>
            </w:tcBorders>
            <w:noWrap/>
            <w:vAlign w:val="bottom"/>
          </w:tcPr>
          <w:p w:rsidR="00427991" w:rsidRPr="0088760A" w:rsidRDefault="00427991" w:rsidP="00AD4B7E"/>
        </w:tc>
      </w:tr>
      <w:tr w:rsidR="00427991" w:rsidRPr="0088760A">
        <w:trPr>
          <w:gridAfter w:val="1"/>
          <w:wAfter w:w="385" w:type="dxa"/>
          <w:trHeight w:val="315"/>
        </w:trPr>
        <w:tc>
          <w:tcPr>
            <w:tcW w:w="1516" w:type="dxa"/>
            <w:tcBorders>
              <w:top w:val="nil"/>
              <w:left w:val="single" w:sz="12" w:space="0" w:color="auto"/>
              <w:bottom w:val="single" w:sz="12" w:space="0" w:color="auto"/>
              <w:right w:val="single" w:sz="4" w:space="0" w:color="auto"/>
            </w:tcBorders>
            <w:noWrap/>
            <w:vAlign w:val="bottom"/>
          </w:tcPr>
          <w:p w:rsidR="00427991" w:rsidRPr="0088760A" w:rsidRDefault="00427991" w:rsidP="00AD4B7E">
            <w:pPr>
              <w:jc w:val="center"/>
            </w:pPr>
            <w:r w:rsidRPr="0088760A">
              <w:t>17+</w:t>
            </w:r>
          </w:p>
        </w:tc>
        <w:tc>
          <w:tcPr>
            <w:tcW w:w="976" w:type="dxa"/>
            <w:gridSpan w:val="2"/>
            <w:tcBorders>
              <w:top w:val="nil"/>
              <w:left w:val="nil"/>
              <w:bottom w:val="single" w:sz="12" w:space="0" w:color="auto"/>
              <w:right w:val="single" w:sz="4" w:space="0" w:color="auto"/>
            </w:tcBorders>
            <w:vAlign w:val="center"/>
          </w:tcPr>
          <w:p w:rsidR="00427991" w:rsidRPr="0088760A" w:rsidRDefault="00427991" w:rsidP="00AD4B7E">
            <w:pPr>
              <w:jc w:val="center"/>
            </w:pPr>
            <w:r w:rsidRPr="0088760A">
              <w:t xml:space="preserve">13L </w:t>
            </w:r>
          </w:p>
        </w:tc>
        <w:tc>
          <w:tcPr>
            <w:tcW w:w="1264" w:type="dxa"/>
            <w:gridSpan w:val="2"/>
            <w:tcBorders>
              <w:top w:val="nil"/>
              <w:left w:val="nil"/>
              <w:bottom w:val="single" w:sz="12" w:space="0" w:color="auto"/>
              <w:right w:val="single" w:sz="4" w:space="0" w:color="auto"/>
            </w:tcBorders>
            <w:noWrap/>
            <w:vAlign w:val="bottom"/>
          </w:tcPr>
          <w:p w:rsidR="00427991" w:rsidRPr="0088760A" w:rsidRDefault="00427991" w:rsidP="00AD4B7E">
            <w:pPr>
              <w:jc w:val="right"/>
            </w:pPr>
            <w:r w:rsidRPr="0088760A">
              <w:t>$76,075</w:t>
            </w:r>
          </w:p>
        </w:tc>
        <w:tc>
          <w:tcPr>
            <w:tcW w:w="976" w:type="dxa"/>
            <w:gridSpan w:val="2"/>
            <w:tcBorders>
              <w:top w:val="nil"/>
              <w:left w:val="nil"/>
              <w:bottom w:val="single" w:sz="12" w:space="0" w:color="auto"/>
              <w:right w:val="single" w:sz="4" w:space="0" w:color="auto"/>
            </w:tcBorders>
            <w:noWrap/>
            <w:vAlign w:val="bottom"/>
          </w:tcPr>
          <w:p w:rsidR="00427991" w:rsidRPr="0088760A" w:rsidRDefault="00427991" w:rsidP="00AD4B7E">
            <w:pPr>
              <w:jc w:val="right"/>
            </w:pPr>
            <w:r w:rsidRPr="0088760A">
              <w:t>$77,325</w:t>
            </w:r>
          </w:p>
        </w:tc>
        <w:tc>
          <w:tcPr>
            <w:tcW w:w="1010" w:type="dxa"/>
            <w:gridSpan w:val="2"/>
            <w:tcBorders>
              <w:top w:val="nil"/>
              <w:left w:val="nil"/>
              <w:bottom w:val="single" w:sz="12" w:space="0" w:color="auto"/>
              <w:right w:val="single" w:sz="4" w:space="0" w:color="auto"/>
            </w:tcBorders>
            <w:noWrap/>
            <w:vAlign w:val="bottom"/>
          </w:tcPr>
          <w:p w:rsidR="00427991" w:rsidRPr="0088760A" w:rsidRDefault="00427991" w:rsidP="00AD4B7E">
            <w:pPr>
              <w:jc w:val="right"/>
            </w:pPr>
            <w:r w:rsidRPr="0088760A">
              <w:t>$78,575</w:t>
            </w:r>
          </w:p>
        </w:tc>
        <w:tc>
          <w:tcPr>
            <w:tcW w:w="976" w:type="dxa"/>
            <w:gridSpan w:val="2"/>
            <w:tcBorders>
              <w:top w:val="nil"/>
              <w:left w:val="nil"/>
              <w:bottom w:val="single" w:sz="12" w:space="0" w:color="auto"/>
              <w:right w:val="single" w:sz="4" w:space="0" w:color="auto"/>
            </w:tcBorders>
            <w:noWrap/>
            <w:vAlign w:val="bottom"/>
          </w:tcPr>
          <w:p w:rsidR="00427991" w:rsidRPr="0088760A" w:rsidRDefault="00427991" w:rsidP="00AD4B7E">
            <w:pPr>
              <w:jc w:val="right"/>
            </w:pPr>
            <w:r w:rsidRPr="0088760A">
              <w:t>$79,825</w:t>
            </w:r>
          </w:p>
        </w:tc>
        <w:tc>
          <w:tcPr>
            <w:tcW w:w="976" w:type="dxa"/>
            <w:gridSpan w:val="2"/>
            <w:tcBorders>
              <w:top w:val="nil"/>
              <w:left w:val="nil"/>
              <w:bottom w:val="single" w:sz="12" w:space="0" w:color="auto"/>
              <w:right w:val="single" w:sz="4" w:space="0" w:color="auto"/>
            </w:tcBorders>
            <w:noWrap/>
            <w:vAlign w:val="bottom"/>
          </w:tcPr>
          <w:p w:rsidR="00427991" w:rsidRPr="0088760A" w:rsidRDefault="00427991" w:rsidP="00AD4B7E">
            <w:pPr>
              <w:jc w:val="right"/>
            </w:pPr>
            <w:r w:rsidRPr="0088760A">
              <w:t>$81,075</w:t>
            </w:r>
          </w:p>
        </w:tc>
        <w:tc>
          <w:tcPr>
            <w:tcW w:w="976" w:type="dxa"/>
            <w:gridSpan w:val="2"/>
            <w:tcBorders>
              <w:top w:val="nil"/>
              <w:left w:val="nil"/>
              <w:bottom w:val="single" w:sz="12" w:space="0" w:color="auto"/>
              <w:right w:val="single" w:sz="4" w:space="0" w:color="auto"/>
            </w:tcBorders>
            <w:noWrap/>
            <w:vAlign w:val="bottom"/>
          </w:tcPr>
          <w:p w:rsidR="00427991" w:rsidRPr="0088760A" w:rsidRDefault="00427991" w:rsidP="00AD4B7E">
            <w:pPr>
              <w:jc w:val="right"/>
            </w:pPr>
            <w:r w:rsidRPr="0088760A">
              <w:t>$82,325</w:t>
            </w:r>
          </w:p>
        </w:tc>
        <w:tc>
          <w:tcPr>
            <w:tcW w:w="976" w:type="dxa"/>
            <w:gridSpan w:val="2"/>
            <w:tcBorders>
              <w:top w:val="nil"/>
              <w:left w:val="nil"/>
              <w:bottom w:val="single" w:sz="12" w:space="0" w:color="auto"/>
              <w:right w:val="single" w:sz="12" w:space="0" w:color="auto"/>
            </w:tcBorders>
            <w:noWrap/>
            <w:vAlign w:val="bottom"/>
          </w:tcPr>
          <w:p w:rsidR="00427991" w:rsidRPr="0088760A" w:rsidRDefault="00427991" w:rsidP="00AD4B7E">
            <w:pPr>
              <w:jc w:val="right"/>
            </w:pPr>
            <w:r w:rsidRPr="0088760A">
              <w:t>$83,575</w:t>
            </w:r>
          </w:p>
        </w:tc>
        <w:tc>
          <w:tcPr>
            <w:tcW w:w="976" w:type="dxa"/>
            <w:gridSpan w:val="4"/>
            <w:tcBorders>
              <w:top w:val="nil"/>
              <w:left w:val="nil"/>
              <w:bottom w:val="nil"/>
              <w:right w:val="nil"/>
            </w:tcBorders>
            <w:noWrap/>
            <w:vAlign w:val="bottom"/>
          </w:tcPr>
          <w:p w:rsidR="00427991" w:rsidRPr="0088760A" w:rsidRDefault="00427991" w:rsidP="00AD4B7E"/>
        </w:tc>
      </w:tr>
      <w:tr w:rsidR="00427991" w:rsidRPr="0088760A">
        <w:trPr>
          <w:gridAfter w:val="1"/>
          <w:wAfter w:w="385" w:type="dxa"/>
          <w:trHeight w:val="315"/>
        </w:trPr>
        <w:tc>
          <w:tcPr>
            <w:tcW w:w="1516" w:type="dxa"/>
            <w:tcBorders>
              <w:top w:val="nil"/>
              <w:left w:val="nil"/>
              <w:bottom w:val="nil"/>
              <w:right w:val="nil"/>
            </w:tcBorders>
            <w:noWrap/>
            <w:vAlign w:val="bottom"/>
          </w:tcPr>
          <w:p w:rsidR="00427991" w:rsidRPr="0088760A" w:rsidRDefault="00427991" w:rsidP="00AD4B7E">
            <w:r>
              <w:rPr>
                <w:noProof/>
              </w:rPr>
              <w:pict>
                <v:shape id="TextBox 5" o:spid="_x0000_s1028" type="#_x0000_t202" style="position:absolute;margin-left:4.5pt;margin-top:15pt;width:434.25pt;height:51.75pt;z-index:251660288;visibility:visible;mso-position-horizontal-relative:text;mso-position-vertical-relative:text" filled="f" stroked="f">
                  <v:path arrowok="t"/>
                  <v:textbox>
                    <w:txbxContent>
                      <w:p w:rsidR="00427991" w:rsidRDefault="00427991" w:rsidP="007603ED">
                        <w:pPr>
                          <w:pStyle w:val="NormalWeb"/>
                          <w:spacing w:before="0" w:beforeAutospacing="0" w:after="0" w:afterAutospacing="0"/>
                          <w:rPr>
                            <w:rFonts w:cs="Arial"/>
                          </w:rPr>
                        </w:pPr>
                        <w:r>
                          <w:rPr>
                            <w:rFonts w:ascii="Calibri" w:hAnsi="Calibri" w:cs="Calibri"/>
                            <w:color w:val="000000"/>
                            <w:sz w:val="22"/>
                            <w:szCs w:val="22"/>
                          </w:rPr>
                          <w:t>Upon initial employment, each teacher shall be placed on his/her proper step of the salary guide through five (5) years of experience.  Determination as to placement beyond five (5) years of experience shall rest with the Board and the individual employee.</w:t>
                        </w:r>
                      </w:p>
                    </w:txbxContent>
                  </v:textbox>
                </v:shape>
              </w:pict>
            </w:r>
          </w:p>
          <w:tbl>
            <w:tblPr>
              <w:tblW w:w="0" w:type="auto"/>
              <w:tblCellSpacing w:w="0" w:type="dxa"/>
              <w:tblCellMar>
                <w:left w:w="0" w:type="dxa"/>
                <w:right w:w="0" w:type="dxa"/>
              </w:tblCellMar>
              <w:tblLook w:val="00A0"/>
            </w:tblPr>
            <w:tblGrid>
              <w:gridCol w:w="1300"/>
            </w:tblGrid>
            <w:tr w:rsidR="00427991" w:rsidRPr="0088760A">
              <w:trPr>
                <w:trHeight w:val="315"/>
                <w:tblCellSpacing w:w="0" w:type="dxa"/>
              </w:trPr>
              <w:tc>
                <w:tcPr>
                  <w:tcW w:w="1300" w:type="dxa"/>
                  <w:noWrap/>
                  <w:vAlign w:val="bottom"/>
                </w:tcPr>
                <w:p w:rsidR="00427991" w:rsidRPr="0088760A" w:rsidRDefault="00427991" w:rsidP="00AD4B7E"/>
              </w:tc>
            </w:tr>
          </w:tbl>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1264"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1010"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4"/>
            <w:tcBorders>
              <w:top w:val="nil"/>
              <w:left w:val="nil"/>
              <w:bottom w:val="nil"/>
              <w:right w:val="nil"/>
            </w:tcBorders>
            <w:noWrap/>
            <w:vAlign w:val="bottom"/>
          </w:tcPr>
          <w:p w:rsidR="00427991" w:rsidRPr="0088760A" w:rsidRDefault="00427991" w:rsidP="00AD4B7E"/>
        </w:tc>
      </w:tr>
      <w:tr w:rsidR="00427991" w:rsidRPr="0088760A">
        <w:trPr>
          <w:gridAfter w:val="1"/>
          <w:wAfter w:w="385" w:type="dxa"/>
          <w:trHeight w:val="300"/>
        </w:trPr>
        <w:tc>
          <w:tcPr>
            <w:tcW w:w="1516" w:type="dxa"/>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1264"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1010"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4"/>
            <w:tcBorders>
              <w:top w:val="nil"/>
              <w:left w:val="nil"/>
              <w:bottom w:val="nil"/>
              <w:right w:val="nil"/>
            </w:tcBorders>
            <w:noWrap/>
            <w:vAlign w:val="bottom"/>
          </w:tcPr>
          <w:p w:rsidR="00427991" w:rsidRPr="0088760A" w:rsidRDefault="00427991" w:rsidP="00AD4B7E"/>
        </w:tc>
      </w:tr>
      <w:tr w:rsidR="00427991" w:rsidRPr="0088760A">
        <w:trPr>
          <w:gridAfter w:val="1"/>
          <w:wAfter w:w="385" w:type="dxa"/>
          <w:trHeight w:val="300"/>
        </w:trPr>
        <w:tc>
          <w:tcPr>
            <w:tcW w:w="1516" w:type="dxa"/>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1264"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1010"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4"/>
            <w:tcBorders>
              <w:top w:val="nil"/>
              <w:left w:val="nil"/>
              <w:bottom w:val="nil"/>
              <w:right w:val="nil"/>
            </w:tcBorders>
            <w:noWrap/>
            <w:vAlign w:val="bottom"/>
          </w:tcPr>
          <w:p w:rsidR="00427991" w:rsidRPr="0088760A" w:rsidRDefault="00427991" w:rsidP="00AD4B7E"/>
        </w:tc>
      </w:tr>
      <w:tr w:rsidR="00427991" w:rsidRPr="0088760A">
        <w:trPr>
          <w:gridAfter w:val="1"/>
          <w:wAfter w:w="385" w:type="dxa"/>
          <w:trHeight w:val="300"/>
        </w:trPr>
        <w:tc>
          <w:tcPr>
            <w:tcW w:w="1516" w:type="dxa"/>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1264"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1010"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4"/>
            <w:tcBorders>
              <w:top w:val="nil"/>
              <w:left w:val="nil"/>
              <w:bottom w:val="nil"/>
              <w:right w:val="nil"/>
            </w:tcBorders>
            <w:noWrap/>
            <w:vAlign w:val="bottom"/>
          </w:tcPr>
          <w:p w:rsidR="00427991" w:rsidRPr="0088760A" w:rsidRDefault="00427991" w:rsidP="00AD4B7E"/>
        </w:tc>
      </w:tr>
      <w:tr w:rsidR="00427991" w:rsidRPr="0088760A">
        <w:trPr>
          <w:gridAfter w:val="1"/>
          <w:wAfter w:w="385" w:type="dxa"/>
          <w:trHeight w:val="300"/>
        </w:trPr>
        <w:tc>
          <w:tcPr>
            <w:tcW w:w="1516" w:type="dxa"/>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1264"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1010"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4"/>
            <w:tcBorders>
              <w:top w:val="nil"/>
              <w:left w:val="nil"/>
              <w:bottom w:val="nil"/>
              <w:right w:val="nil"/>
            </w:tcBorders>
            <w:noWrap/>
            <w:vAlign w:val="bottom"/>
          </w:tcPr>
          <w:p w:rsidR="00427991" w:rsidRPr="0088760A" w:rsidRDefault="00427991" w:rsidP="00AD4B7E"/>
        </w:tc>
      </w:tr>
      <w:tr w:rsidR="00427991" w:rsidRPr="0088760A">
        <w:trPr>
          <w:gridAfter w:val="1"/>
          <w:wAfter w:w="385" w:type="dxa"/>
          <w:trHeight w:val="300"/>
        </w:trPr>
        <w:tc>
          <w:tcPr>
            <w:tcW w:w="1516" w:type="dxa"/>
            <w:tcBorders>
              <w:top w:val="nil"/>
              <w:left w:val="nil"/>
              <w:bottom w:val="nil"/>
              <w:right w:val="nil"/>
            </w:tcBorders>
            <w:noWrap/>
            <w:vAlign w:val="bottom"/>
          </w:tcPr>
          <w:p w:rsidR="00427991" w:rsidRPr="0088760A" w:rsidRDefault="00427991" w:rsidP="00AD4B7E">
            <w:r w:rsidRPr="0088760A">
              <w:t>Longevity</w:t>
            </w:r>
          </w:p>
        </w:tc>
        <w:tc>
          <w:tcPr>
            <w:tcW w:w="976" w:type="dxa"/>
            <w:gridSpan w:val="2"/>
            <w:tcBorders>
              <w:top w:val="nil"/>
              <w:left w:val="nil"/>
              <w:bottom w:val="nil"/>
              <w:right w:val="nil"/>
            </w:tcBorders>
            <w:noWrap/>
            <w:vAlign w:val="bottom"/>
          </w:tcPr>
          <w:p w:rsidR="00427991" w:rsidRPr="0088760A" w:rsidRDefault="00427991" w:rsidP="00AD4B7E"/>
        </w:tc>
        <w:tc>
          <w:tcPr>
            <w:tcW w:w="1264"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1010"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4"/>
            <w:tcBorders>
              <w:top w:val="nil"/>
              <w:left w:val="nil"/>
              <w:bottom w:val="nil"/>
              <w:right w:val="nil"/>
            </w:tcBorders>
            <w:noWrap/>
            <w:vAlign w:val="bottom"/>
          </w:tcPr>
          <w:p w:rsidR="00427991" w:rsidRPr="0088760A" w:rsidRDefault="00427991" w:rsidP="00AD4B7E"/>
        </w:tc>
      </w:tr>
      <w:tr w:rsidR="00427991" w:rsidRPr="0088760A">
        <w:trPr>
          <w:gridAfter w:val="1"/>
          <w:wAfter w:w="385" w:type="dxa"/>
          <w:trHeight w:val="300"/>
        </w:trPr>
        <w:tc>
          <w:tcPr>
            <w:tcW w:w="1516" w:type="dxa"/>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1264"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1010"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4"/>
            <w:tcBorders>
              <w:top w:val="nil"/>
              <w:left w:val="nil"/>
              <w:bottom w:val="nil"/>
              <w:right w:val="nil"/>
            </w:tcBorders>
            <w:noWrap/>
            <w:vAlign w:val="bottom"/>
          </w:tcPr>
          <w:p w:rsidR="00427991" w:rsidRPr="0088760A" w:rsidRDefault="00427991" w:rsidP="00AD4B7E"/>
        </w:tc>
      </w:tr>
      <w:tr w:rsidR="00427991" w:rsidRPr="0088760A">
        <w:trPr>
          <w:gridAfter w:val="1"/>
          <w:wAfter w:w="385" w:type="dxa"/>
          <w:trHeight w:val="300"/>
        </w:trPr>
        <w:tc>
          <w:tcPr>
            <w:tcW w:w="8670" w:type="dxa"/>
            <w:gridSpan w:val="15"/>
            <w:tcBorders>
              <w:top w:val="nil"/>
              <w:left w:val="nil"/>
              <w:bottom w:val="nil"/>
              <w:right w:val="nil"/>
            </w:tcBorders>
            <w:noWrap/>
            <w:vAlign w:val="bottom"/>
          </w:tcPr>
          <w:p w:rsidR="00427991" w:rsidRPr="0088760A" w:rsidRDefault="00427991" w:rsidP="00AD4B7E">
            <w:r w:rsidRPr="0088760A">
              <w:t>The years teaching in District requirement and the longevity amount are as follows:</w:t>
            </w:r>
          </w:p>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4"/>
            <w:tcBorders>
              <w:top w:val="nil"/>
              <w:left w:val="nil"/>
              <w:bottom w:val="nil"/>
              <w:right w:val="nil"/>
            </w:tcBorders>
            <w:noWrap/>
            <w:vAlign w:val="bottom"/>
          </w:tcPr>
          <w:p w:rsidR="00427991" w:rsidRPr="0088760A" w:rsidRDefault="00427991" w:rsidP="00AD4B7E"/>
        </w:tc>
      </w:tr>
      <w:tr w:rsidR="00427991" w:rsidRPr="0088760A">
        <w:trPr>
          <w:gridAfter w:val="1"/>
          <w:wAfter w:w="385" w:type="dxa"/>
          <w:trHeight w:val="300"/>
        </w:trPr>
        <w:tc>
          <w:tcPr>
            <w:tcW w:w="1516" w:type="dxa"/>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1264"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1010"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4"/>
            <w:tcBorders>
              <w:top w:val="nil"/>
              <w:left w:val="nil"/>
              <w:bottom w:val="nil"/>
              <w:right w:val="nil"/>
            </w:tcBorders>
            <w:noWrap/>
            <w:vAlign w:val="bottom"/>
          </w:tcPr>
          <w:p w:rsidR="00427991" w:rsidRPr="0088760A" w:rsidRDefault="00427991" w:rsidP="00AD4B7E"/>
        </w:tc>
      </w:tr>
      <w:tr w:rsidR="00427991" w:rsidRPr="0088760A">
        <w:trPr>
          <w:gridAfter w:val="1"/>
          <w:wAfter w:w="385" w:type="dxa"/>
          <w:trHeight w:val="300"/>
        </w:trPr>
        <w:tc>
          <w:tcPr>
            <w:tcW w:w="1516" w:type="dxa"/>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1264" w:type="dxa"/>
            <w:gridSpan w:val="2"/>
            <w:tcBorders>
              <w:top w:val="nil"/>
              <w:left w:val="nil"/>
              <w:bottom w:val="nil"/>
              <w:right w:val="nil"/>
            </w:tcBorders>
            <w:noWrap/>
            <w:vAlign w:val="bottom"/>
          </w:tcPr>
          <w:p w:rsidR="00427991" w:rsidRPr="0088760A" w:rsidRDefault="00427991" w:rsidP="00AD4B7E">
            <w:pPr>
              <w:jc w:val="center"/>
            </w:pPr>
            <w:r w:rsidRPr="0088760A">
              <w:t>Years in District</w:t>
            </w:r>
          </w:p>
        </w:tc>
        <w:tc>
          <w:tcPr>
            <w:tcW w:w="976" w:type="dxa"/>
            <w:gridSpan w:val="2"/>
            <w:tcBorders>
              <w:top w:val="nil"/>
              <w:left w:val="nil"/>
              <w:bottom w:val="nil"/>
              <w:right w:val="nil"/>
            </w:tcBorders>
            <w:noWrap/>
            <w:vAlign w:val="bottom"/>
          </w:tcPr>
          <w:p w:rsidR="00427991" w:rsidRPr="0088760A" w:rsidRDefault="00427991" w:rsidP="00AD4B7E"/>
        </w:tc>
        <w:tc>
          <w:tcPr>
            <w:tcW w:w="1010"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4"/>
            <w:tcBorders>
              <w:top w:val="nil"/>
              <w:left w:val="nil"/>
              <w:bottom w:val="nil"/>
              <w:right w:val="nil"/>
            </w:tcBorders>
            <w:noWrap/>
            <w:vAlign w:val="bottom"/>
          </w:tcPr>
          <w:p w:rsidR="00427991" w:rsidRPr="0088760A" w:rsidRDefault="00427991" w:rsidP="00AD4B7E"/>
        </w:tc>
      </w:tr>
      <w:tr w:rsidR="00427991" w:rsidRPr="0088760A">
        <w:trPr>
          <w:gridAfter w:val="1"/>
          <w:wAfter w:w="385" w:type="dxa"/>
          <w:trHeight w:val="300"/>
        </w:trPr>
        <w:tc>
          <w:tcPr>
            <w:tcW w:w="1516" w:type="dxa"/>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r w:rsidRPr="0088760A">
              <w:t>L1</w:t>
            </w:r>
          </w:p>
        </w:tc>
        <w:tc>
          <w:tcPr>
            <w:tcW w:w="1264" w:type="dxa"/>
            <w:gridSpan w:val="2"/>
            <w:tcBorders>
              <w:top w:val="nil"/>
              <w:left w:val="nil"/>
              <w:bottom w:val="nil"/>
              <w:right w:val="nil"/>
            </w:tcBorders>
            <w:noWrap/>
            <w:vAlign w:val="bottom"/>
          </w:tcPr>
          <w:p w:rsidR="00427991" w:rsidRPr="0088760A" w:rsidRDefault="00427991" w:rsidP="00AD4B7E">
            <w:pPr>
              <w:jc w:val="center"/>
            </w:pPr>
            <w:r w:rsidRPr="0088760A">
              <w:t>0-19</w:t>
            </w:r>
          </w:p>
        </w:tc>
        <w:tc>
          <w:tcPr>
            <w:tcW w:w="976" w:type="dxa"/>
            <w:gridSpan w:val="2"/>
            <w:tcBorders>
              <w:top w:val="nil"/>
              <w:left w:val="nil"/>
              <w:bottom w:val="nil"/>
              <w:right w:val="nil"/>
            </w:tcBorders>
            <w:noWrap/>
            <w:vAlign w:val="bottom"/>
          </w:tcPr>
          <w:p w:rsidR="00427991" w:rsidRPr="0088760A" w:rsidRDefault="00427991" w:rsidP="00AD4B7E">
            <w:pPr>
              <w:jc w:val="right"/>
            </w:pPr>
            <w:r w:rsidRPr="0088760A">
              <w:t>$3,000</w:t>
            </w:r>
          </w:p>
        </w:tc>
        <w:tc>
          <w:tcPr>
            <w:tcW w:w="1010"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4"/>
            <w:tcBorders>
              <w:top w:val="nil"/>
              <w:left w:val="nil"/>
              <w:bottom w:val="nil"/>
              <w:right w:val="nil"/>
            </w:tcBorders>
            <w:noWrap/>
            <w:vAlign w:val="bottom"/>
          </w:tcPr>
          <w:p w:rsidR="00427991" w:rsidRPr="0088760A" w:rsidRDefault="00427991" w:rsidP="00AD4B7E"/>
        </w:tc>
      </w:tr>
      <w:tr w:rsidR="00427991" w:rsidRPr="0088760A">
        <w:trPr>
          <w:gridAfter w:val="1"/>
          <w:wAfter w:w="385" w:type="dxa"/>
          <w:trHeight w:val="300"/>
        </w:trPr>
        <w:tc>
          <w:tcPr>
            <w:tcW w:w="1516" w:type="dxa"/>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r w:rsidRPr="0088760A">
              <w:t>L2</w:t>
            </w:r>
          </w:p>
        </w:tc>
        <w:tc>
          <w:tcPr>
            <w:tcW w:w="1264" w:type="dxa"/>
            <w:gridSpan w:val="2"/>
            <w:tcBorders>
              <w:top w:val="nil"/>
              <w:left w:val="nil"/>
              <w:bottom w:val="nil"/>
              <w:right w:val="nil"/>
            </w:tcBorders>
            <w:noWrap/>
            <w:vAlign w:val="bottom"/>
          </w:tcPr>
          <w:p w:rsidR="00427991" w:rsidRPr="0088760A" w:rsidRDefault="00427991" w:rsidP="00AD4B7E">
            <w:pPr>
              <w:jc w:val="center"/>
            </w:pPr>
            <w:r w:rsidRPr="0088760A">
              <w:t>20-22</w:t>
            </w:r>
          </w:p>
        </w:tc>
        <w:tc>
          <w:tcPr>
            <w:tcW w:w="976" w:type="dxa"/>
            <w:gridSpan w:val="2"/>
            <w:tcBorders>
              <w:top w:val="nil"/>
              <w:left w:val="nil"/>
              <w:bottom w:val="nil"/>
              <w:right w:val="nil"/>
            </w:tcBorders>
            <w:noWrap/>
            <w:vAlign w:val="bottom"/>
          </w:tcPr>
          <w:p w:rsidR="00427991" w:rsidRPr="0088760A" w:rsidRDefault="00427991" w:rsidP="00AD4B7E">
            <w:pPr>
              <w:jc w:val="right"/>
            </w:pPr>
            <w:r w:rsidRPr="0088760A">
              <w:t>$5,000</w:t>
            </w:r>
          </w:p>
        </w:tc>
        <w:tc>
          <w:tcPr>
            <w:tcW w:w="1010"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4"/>
            <w:tcBorders>
              <w:top w:val="nil"/>
              <w:left w:val="nil"/>
              <w:bottom w:val="nil"/>
              <w:right w:val="nil"/>
            </w:tcBorders>
            <w:noWrap/>
            <w:vAlign w:val="bottom"/>
          </w:tcPr>
          <w:p w:rsidR="00427991" w:rsidRPr="0088760A" w:rsidRDefault="00427991" w:rsidP="00AD4B7E"/>
        </w:tc>
      </w:tr>
      <w:tr w:rsidR="00427991" w:rsidRPr="0088760A">
        <w:trPr>
          <w:gridAfter w:val="1"/>
          <w:wAfter w:w="385" w:type="dxa"/>
          <w:trHeight w:val="300"/>
        </w:trPr>
        <w:tc>
          <w:tcPr>
            <w:tcW w:w="1516" w:type="dxa"/>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r w:rsidRPr="0088760A">
              <w:t>L3</w:t>
            </w:r>
          </w:p>
        </w:tc>
        <w:tc>
          <w:tcPr>
            <w:tcW w:w="1264" w:type="dxa"/>
            <w:gridSpan w:val="2"/>
            <w:tcBorders>
              <w:top w:val="nil"/>
              <w:left w:val="nil"/>
              <w:bottom w:val="nil"/>
              <w:right w:val="nil"/>
            </w:tcBorders>
            <w:noWrap/>
            <w:vAlign w:val="bottom"/>
          </w:tcPr>
          <w:p w:rsidR="00427991" w:rsidRPr="0088760A" w:rsidRDefault="00427991" w:rsidP="00AD4B7E">
            <w:pPr>
              <w:jc w:val="center"/>
            </w:pPr>
            <w:r w:rsidRPr="0088760A">
              <w:t>23-25</w:t>
            </w:r>
          </w:p>
        </w:tc>
        <w:tc>
          <w:tcPr>
            <w:tcW w:w="976" w:type="dxa"/>
            <w:gridSpan w:val="2"/>
            <w:tcBorders>
              <w:top w:val="nil"/>
              <w:left w:val="nil"/>
              <w:bottom w:val="nil"/>
              <w:right w:val="nil"/>
            </w:tcBorders>
            <w:noWrap/>
            <w:vAlign w:val="bottom"/>
          </w:tcPr>
          <w:p w:rsidR="00427991" w:rsidRPr="0088760A" w:rsidRDefault="00427991" w:rsidP="00AD4B7E">
            <w:pPr>
              <w:jc w:val="right"/>
            </w:pPr>
            <w:r w:rsidRPr="0088760A">
              <w:t>$6,000</w:t>
            </w:r>
          </w:p>
        </w:tc>
        <w:tc>
          <w:tcPr>
            <w:tcW w:w="1010"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4"/>
            <w:tcBorders>
              <w:top w:val="nil"/>
              <w:left w:val="nil"/>
              <w:bottom w:val="nil"/>
              <w:right w:val="nil"/>
            </w:tcBorders>
            <w:noWrap/>
            <w:vAlign w:val="bottom"/>
          </w:tcPr>
          <w:p w:rsidR="00427991" w:rsidRPr="0088760A" w:rsidRDefault="00427991" w:rsidP="00AD4B7E"/>
        </w:tc>
      </w:tr>
      <w:tr w:rsidR="00427991" w:rsidRPr="0088760A">
        <w:trPr>
          <w:gridAfter w:val="1"/>
          <w:wAfter w:w="385" w:type="dxa"/>
          <w:trHeight w:val="300"/>
        </w:trPr>
        <w:tc>
          <w:tcPr>
            <w:tcW w:w="1516" w:type="dxa"/>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r w:rsidRPr="0088760A">
              <w:t>L4</w:t>
            </w:r>
          </w:p>
        </w:tc>
        <w:tc>
          <w:tcPr>
            <w:tcW w:w="1264" w:type="dxa"/>
            <w:gridSpan w:val="2"/>
            <w:tcBorders>
              <w:top w:val="nil"/>
              <w:left w:val="nil"/>
              <w:bottom w:val="nil"/>
              <w:right w:val="nil"/>
            </w:tcBorders>
            <w:noWrap/>
            <w:vAlign w:val="bottom"/>
          </w:tcPr>
          <w:p w:rsidR="00427991" w:rsidRPr="0088760A" w:rsidRDefault="00427991" w:rsidP="00AD4B7E">
            <w:pPr>
              <w:jc w:val="center"/>
            </w:pPr>
            <w:r w:rsidRPr="0088760A">
              <w:t>26-28</w:t>
            </w:r>
          </w:p>
        </w:tc>
        <w:tc>
          <w:tcPr>
            <w:tcW w:w="976" w:type="dxa"/>
            <w:gridSpan w:val="2"/>
            <w:tcBorders>
              <w:top w:val="nil"/>
              <w:left w:val="nil"/>
              <w:bottom w:val="nil"/>
              <w:right w:val="nil"/>
            </w:tcBorders>
            <w:noWrap/>
            <w:vAlign w:val="bottom"/>
          </w:tcPr>
          <w:p w:rsidR="00427991" w:rsidRPr="0088760A" w:rsidRDefault="00427991" w:rsidP="00AD4B7E">
            <w:pPr>
              <w:jc w:val="right"/>
            </w:pPr>
            <w:r w:rsidRPr="0088760A">
              <w:t>$7,000</w:t>
            </w:r>
          </w:p>
        </w:tc>
        <w:tc>
          <w:tcPr>
            <w:tcW w:w="1010"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4"/>
            <w:tcBorders>
              <w:top w:val="nil"/>
              <w:left w:val="nil"/>
              <w:bottom w:val="nil"/>
              <w:right w:val="nil"/>
            </w:tcBorders>
            <w:noWrap/>
            <w:vAlign w:val="bottom"/>
          </w:tcPr>
          <w:p w:rsidR="00427991" w:rsidRPr="0088760A" w:rsidRDefault="00427991" w:rsidP="00AD4B7E"/>
        </w:tc>
      </w:tr>
      <w:tr w:rsidR="00427991" w:rsidRPr="0088760A">
        <w:trPr>
          <w:gridAfter w:val="1"/>
          <w:wAfter w:w="385" w:type="dxa"/>
          <w:trHeight w:val="300"/>
        </w:trPr>
        <w:tc>
          <w:tcPr>
            <w:tcW w:w="1516" w:type="dxa"/>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r w:rsidRPr="0088760A">
              <w:t>L5</w:t>
            </w:r>
          </w:p>
        </w:tc>
        <w:tc>
          <w:tcPr>
            <w:tcW w:w="1264" w:type="dxa"/>
            <w:gridSpan w:val="2"/>
            <w:tcBorders>
              <w:top w:val="nil"/>
              <w:left w:val="nil"/>
              <w:bottom w:val="nil"/>
              <w:right w:val="nil"/>
            </w:tcBorders>
            <w:noWrap/>
            <w:vAlign w:val="bottom"/>
          </w:tcPr>
          <w:p w:rsidR="00427991" w:rsidRPr="0088760A" w:rsidRDefault="00427991" w:rsidP="00AD4B7E">
            <w:pPr>
              <w:jc w:val="center"/>
            </w:pPr>
            <w:r w:rsidRPr="0088760A">
              <w:t>29-31</w:t>
            </w:r>
          </w:p>
        </w:tc>
        <w:tc>
          <w:tcPr>
            <w:tcW w:w="976" w:type="dxa"/>
            <w:gridSpan w:val="2"/>
            <w:tcBorders>
              <w:top w:val="nil"/>
              <w:left w:val="nil"/>
              <w:bottom w:val="nil"/>
              <w:right w:val="nil"/>
            </w:tcBorders>
            <w:noWrap/>
            <w:vAlign w:val="bottom"/>
          </w:tcPr>
          <w:p w:rsidR="00427991" w:rsidRPr="0088760A" w:rsidRDefault="00427991" w:rsidP="00AD4B7E">
            <w:pPr>
              <w:jc w:val="right"/>
            </w:pPr>
            <w:r w:rsidRPr="0088760A">
              <w:t>$8,000</w:t>
            </w:r>
          </w:p>
        </w:tc>
        <w:tc>
          <w:tcPr>
            <w:tcW w:w="1010"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4"/>
            <w:tcBorders>
              <w:top w:val="nil"/>
              <w:left w:val="nil"/>
              <w:bottom w:val="nil"/>
              <w:right w:val="nil"/>
            </w:tcBorders>
            <w:noWrap/>
            <w:vAlign w:val="bottom"/>
          </w:tcPr>
          <w:p w:rsidR="00427991" w:rsidRPr="0088760A" w:rsidRDefault="00427991" w:rsidP="00AD4B7E"/>
        </w:tc>
      </w:tr>
      <w:tr w:rsidR="00427991" w:rsidRPr="0088760A">
        <w:trPr>
          <w:gridAfter w:val="1"/>
          <w:wAfter w:w="385" w:type="dxa"/>
          <w:trHeight w:val="300"/>
        </w:trPr>
        <w:tc>
          <w:tcPr>
            <w:tcW w:w="1516" w:type="dxa"/>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r w:rsidRPr="0088760A">
              <w:t>L6</w:t>
            </w:r>
          </w:p>
        </w:tc>
        <w:tc>
          <w:tcPr>
            <w:tcW w:w="1264" w:type="dxa"/>
            <w:gridSpan w:val="2"/>
            <w:tcBorders>
              <w:top w:val="nil"/>
              <w:left w:val="nil"/>
              <w:bottom w:val="nil"/>
              <w:right w:val="nil"/>
            </w:tcBorders>
            <w:noWrap/>
            <w:vAlign w:val="bottom"/>
          </w:tcPr>
          <w:p w:rsidR="00427991" w:rsidRPr="0088760A" w:rsidRDefault="00427991" w:rsidP="00AD4B7E">
            <w:pPr>
              <w:jc w:val="center"/>
            </w:pPr>
            <w:r w:rsidRPr="0088760A">
              <w:t>32+</w:t>
            </w:r>
          </w:p>
        </w:tc>
        <w:tc>
          <w:tcPr>
            <w:tcW w:w="976" w:type="dxa"/>
            <w:gridSpan w:val="2"/>
            <w:tcBorders>
              <w:top w:val="nil"/>
              <w:left w:val="nil"/>
              <w:bottom w:val="nil"/>
              <w:right w:val="nil"/>
            </w:tcBorders>
            <w:noWrap/>
            <w:vAlign w:val="bottom"/>
          </w:tcPr>
          <w:p w:rsidR="00427991" w:rsidRPr="0088760A" w:rsidRDefault="00427991" w:rsidP="00AD4B7E">
            <w:pPr>
              <w:jc w:val="right"/>
            </w:pPr>
            <w:r w:rsidRPr="0088760A">
              <w:t>$9,000</w:t>
            </w:r>
          </w:p>
        </w:tc>
        <w:tc>
          <w:tcPr>
            <w:tcW w:w="1010"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4"/>
            <w:tcBorders>
              <w:top w:val="nil"/>
              <w:left w:val="nil"/>
              <w:bottom w:val="nil"/>
              <w:right w:val="nil"/>
            </w:tcBorders>
            <w:noWrap/>
            <w:vAlign w:val="bottom"/>
          </w:tcPr>
          <w:p w:rsidR="00427991" w:rsidRPr="0088760A" w:rsidRDefault="00427991" w:rsidP="00AD4B7E"/>
        </w:tc>
      </w:tr>
      <w:tr w:rsidR="00427991" w:rsidRPr="0088760A">
        <w:trPr>
          <w:gridAfter w:val="1"/>
          <w:wAfter w:w="385" w:type="dxa"/>
          <w:trHeight w:val="300"/>
        </w:trPr>
        <w:tc>
          <w:tcPr>
            <w:tcW w:w="1516" w:type="dxa"/>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1264"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1010"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4"/>
            <w:tcBorders>
              <w:top w:val="nil"/>
              <w:left w:val="nil"/>
              <w:bottom w:val="nil"/>
              <w:right w:val="nil"/>
            </w:tcBorders>
            <w:noWrap/>
            <w:vAlign w:val="bottom"/>
          </w:tcPr>
          <w:p w:rsidR="00427991" w:rsidRPr="0088760A" w:rsidRDefault="00427991" w:rsidP="00AD4B7E"/>
        </w:tc>
      </w:tr>
      <w:tr w:rsidR="00427991" w:rsidRPr="0088760A">
        <w:trPr>
          <w:gridAfter w:val="1"/>
          <w:wAfter w:w="385" w:type="dxa"/>
          <w:trHeight w:val="300"/>
        </w:trPr>
        <w:tc>
          <w:tcPr>
            <w:tcW w:w="1516" w:type="dxa"/>
            <w:tcBorders>
              <w:top w:val="nil"/>
              <w:left w:val="nil"/>
              <w:bottom w:val="nil"/>
              <w:right w:val="nil"/>
            </w:tcBorders>
            <w:noWrap/>
            <w:vAlign w:val="bottom"/>
          </w:tcPr>
          <w:p w:rsidR="00427991" w:rsidRPr="0088760A" w:rsidRDefault="00427991" w:rsidP="00AD4B7E">
            <w:r>
              <w:rPr>
                <w:noProof/>
              </w:rPr>
              <w:pict>
                <v:shape id="TextBox 6" o:spid="_x0000_s1029" type="#_x0000_t202" style="position:absolute;margin-left:9pt;margin-top:.65pt;width:417pt;height:36.75pt;z-index:251661312;visibility:visible;mso-position-horizontal-relative:text;mso-position-vertical-relative:text" filled="f" stroked="f">
                  <v:path arrowok="t"/>
                  <v:textbox>
                    <w:txbxContent>
                      <w:p w:rsidR="00427991" w:rsidRDefault="00427991" w:rsidP="007603ED">
                        <w:pPr>
                          <w:pStyle w:val="NormalWeb"/>
                          <w:spacing w:before="0" w:beforeAutospacing="0" w:after="0" w:afterAutospacing="0"/>
                          <w:rPr>
                            <w:rFonts w:cs="Arial"/>
                          </w:rPr>
                        </w:pPr>
                        <w:r>
                          <w:rPr>
                            <w:rFonts w:ascii="Calibri" w:hAnsi="Calibri" w:cs="Calibri"/>
                            <w:color w:val="000000"/>
                            <w:sz w:val="22"/>
                            <w:szCs w:val="22"/>
                          </w:rPr>
                          <w:t>The relevant longevity amount is added to the top step of the applicable column to determine the annual salary.</w:t>
                        </w:r>
                      </w:p>
                    </w:txbxContent>
                  </v:textbox>
                </v:shape>
              </w:pict>
            </w:r>
          </w:p>
          <w:tbl>
            <w:tblPr>
              <w:tblW w:w="0" w:type="auto"/>
              <w:tblCellSpacing w:w="0" w:type="dxa"/>
              <w:tblCellMar>
                <w:left w:w="0" w:type="dxa"/>
                <w:right w:w="0" w:type="dxa"/>
              </w:tblCellMar>
              <w:tblLook w:val="00A0"/>
            </w:tblPr>
            <w:tblGrid>
              <w:gridCol w:w="1300"/>
            </w:tblGrid>
            <w:tr w:rsidR="00427991" w:rsidRPr="0088760A">
              <w:trPr>
                <w:trHeight w:val="300"/>
                <w:tblCellSpacing w:w="0" w:type="dxa"/>
              </w:trPr>
              <w:tc>
                <w:tcPr>
                  <w:tcW w:w="1300" w:type="dxa"/>
                  <w:noWrap/>
                  <w:vAlign w:val="bottom"/>
                </w:tcPr>
                <w:p w:rsidR="00427991" w:rsidRPr="0088760A" w:rsidRDefault="00427991" w:rsidP="00AD4B7E"/>
              </w:tc>
            </w:tr>
          </w:tbl>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1264"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1010"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2"/>
            <w:tcBorders>
              <w:top w:val="nil"/>
              <w:left w:val="nil"/>
              <w:bottom w:val="nil"/>
              <w:right w:val="nil"/>
            </w:tcBorders>
            <w:noWrap/>
            <w:vAlign w:val="bottom"/>
          </w:tcPr>
          <w:p w:rsidR="00427991" w:rsidRPr="0088760A" w:rsidRDefault="00427991" w:rsidP="00AD4B7E"/>
        </w:tc>
        <w:tc>
          <w:tcPr>
            <w:tcW w:w="976" w:type="dxa"/>
            <w:gridSpan w:val="4"/>
            <w:tcBorders>
              <w:top w:val="nil"/>
              <w:left w:val="nil"/>
              <w:bottom w:val="nil"/>
              <w:right w:val="nil"/>
            </w:tcBorders>
            <w:noWrap/>
            <w:vAlign w:val="bottom"/>
          </w:tcPr>
          <w:p w:rsidR="00427991" w:rsidRPr="0088760A" w:rsidRDefault="00427991" w:rsidP="00AD4B7E"/>
        </w:tc>
      </w:tr>
    </w:tbl>
    <w:p w:rsidR="00427991" w:rsidRPr="0088760A" w:rsidRDefault="00427991" w:rsidP="00AD4B7E">
      <w:r w:rsidRPr="0088760A">
        <w:br w:type="page"/>
      </w:r>
    </w:p>
    <w:tbl>
      <w:tblPr>
        <w:tblW w:w="10622" w:type="dxa"/>
        <w:tblInd w:w="-106" w:type="dxa"/>
        <w:tblLook w:val="00A0"/>
      </w:tblPr>
      <w:tblGrid>
        <w:gridCol w:w="7478"/>
        <w:gridCol w:w="976"/>
        <w:gridCol w:w="1264"/>
        <w:gridCol w:w="976"/>
        <w:gridCol w:w="1010"/>
        <w:gridCol w:w="976"/>
        <w:gridCol w:w="976"/>
        <w:gridCol w:w="976"/>
        <w:gridCol w:w="976"/>
        <w:gridCol w:w="976"/>
      </w:tblGrid>
      <w:tr w:rsidR="00427991" w:rsidRPr="0088760A">
        <w:trPr>
          <w:trHeight w:val="80"/>
        </w:trPr>
        <w:tc>
          <w:tcPr>
            <w:tcW w:w="1516" w:type="dxa"/>
            <w:tcBorders>
              <w:top w:val="nil"/>
              <w:left w:val="nil"/>
              <w:bottom w:val="nil"/>
              <w:right w:val="nil"/>
            </w:tcBorders>
            <w:noWrap/>
            <w:vAlign w:val="bottom"/>
          </w:tcPr>
          <w:tbl>
            <w:tblPr>
              <w:tblW w:w="7262" w:type="dxa"/>
              <w:tblLook w:val="00A0"/>
            </w:tblPr>
            <w:tblGrid>
              <w:gridCol w:w="960"/>
              <w:gridCol w:w="960"/>
              <w:gridCol w:w="2002"/>
              <w:gridCol w:w="320"/>
              <w:gridCol w:w="2060"/>
              <w:gridCol w:w="960"/>
            </w:tblGrid>
            <w:tr w:rsidR="00427991" w:rsidRPr="0088760A">
              <w:trPr>
                <w:trHeight w:val="300"/>
              </w:trPr>
              <w:tc>
                <w:tcPr>
                  <w:tcW w:w="960" w:type="dxa"/>
                  <w:noWrap/>
                  <w:vAlign w:val="bottom"/>
                </w:tcPr>
                <w:p w:rsidR="00427991" w:rsidRPr="0088760A" w:rsidRDefault="00427991" w:rsidP="00AD4B7E"/>
              </w:tc>
              <w:tc>
                <w:tcPr>
                  <w:tcW w:w="960" w:type="dxa"/>
                  <w:noWrap/>
                  <w:vAlign w:val="bottom"/>
                </w:tcPr>
                <w:p w:rsidR="00427991" w:rsidRPr="0088760A" w:rsidRDefault="00427991" w:rsidP="00AD4B7E"/>
              </w:tc>
              <w:tc>
                <w:tcPr>
                  <w:tcW w:w="2002" w:type="dxa"/>
                  <w:noWrap/>
                  <w:vAlign w:val="bottom"/>
                </w:tcPr>
                <w:p w:rsidR="00427991" w:rsidRPr="0088760A" w:rsidRDefault="00427991" w:rsidP="00AD4B7E">
                  <w:pPr>
                    <w:jc w:val="center"/>
                  </w:pPr>
                  <w:r w:rsidRPr="0088760A">
                    <w:t>Schedule B-1</w:t>
                  </w:r>
                </w:p>
              </w:tc>
              <w:tc>
                <w:tcPr>
                  <w:tcW w:w="320" w:type="dxa"/>
                  <w:noWrap/>
                  <w:vAlign w:val="bottom"/>
                </w:tcPr>
                <w:p w:rsidR="00427991" w:rsidRPr="0088760A" w:rsidRDefault="00427991" w:rsidP="00AD4B7E"/>
              </w:tc>
              <w:tc>
                <w:tcPr>
                  <w:tcW w:w="2060" w:type="dxa"/>
                  <w:noWrap/>
                  <w:vAlign w:val="bottom"/>
                </w:tcPr>
                <w:p w:rsidR="00427991" w:rsidRPr="0088760A" w:rsidRDefault="00427991" w:rsidP="00AD4B7E"/>
              </w:tc>
              <w:tc>
                <w:tcPr>
                  <w:tcW w:w="960" w:type="dxa"/>
                  <w:noWrap/>
                  <w:vAlign w:val="bottom"/>
                </w:tcPr>
                <w:p w:rsidR="00427991" w:rsidRPr="0088760A" w:rsidRDefault="00427991" w:rsidP="00AD4B7E"/>
              </w:tc>
            </w:tr>
            <w:tr w:rsidR="00427991" w:rsidRPr="0088760A">
              <w:trPr>
                <w:trHeight w:val="300"/>
              </w:trPr>
              <w:tc>
                <w:tcPr>
                  <w:tcW w:w="960" w:type="dxa"/>
                  <w:noWrap/>
                  <w:vAlign w:val="bottom"/>
                </w:tcPr>
                <w:p w:rsidR="00427991" w:rsidRPr="0088760A" w:rsidRDefault="00427991" w:rsidP="00AD4B7E"/>
              </w:tc>
              <w:tc>
                <w:tcPr>
                  <w:tcW w:w="960" w:type="dxa"/>
                  <w:noWrap/>
                  <w:vAlign w:val="bottom"/>
                </w:tcPr>
                <w:p w:rsidR="00427991" w:rsidRPr="0088760A" w:rsidRDefault="00427991" w:rsidP="00AD4B7E"/>
              </w:tc>
              <w:tc>
                <w:tcPr>
                  <w:tcW w:w="2322" w:type="dxa"/>
                  <w:gridSpan w:val="2"/>
                  <w:noWrap/>
                  <w:vAlign w:val="bottom"/>
                </w:tcPr>
                <w:p w:rsidR="00427991" w:rsidRPr="0088760A" w:rsidRDefault="00427991" w:rsidP="00AD4B7E">
                  <w:r w:rsidRPr="0088760A">
                    <w:t>Secretarial Employees</w:t>
                  </w:r>
                </w:p>
              </w:tc>
              <w:tc>
                <w:tcPr>
                  <w:tcW w:w="2060" w:type="dxa"/>
                  <w:noWrap/>
                  <w:vAlign w:val="bottom"/>
                </w:tcPr>
                <w:p w:rsidR="00427991" w:rsidRPr="0088760A" w:rsidRDefault="00427991" w:rsidP="00AD4B7E"/>
              </w:tc>
              <w:tc>
                <w:tcPr>
                  <w:tcW w:w="960" w:type="dxa"/>
                  <w:noWrap/>
                  <w:vAlign w:val="bottom"/>
                </w:tcPr>
                <w:p w:rsidR="00427991" w:rsidRPr="0088760A" w:rsidRDefault="00427991" w:rsidP="00AD4B7E"/>
              </w:tc>
            </w:tr>
            <w:tr w:rsidR="00427991" w:rsidRPr="0088760A">
              <w:trPr>
                <w:trHeight w:val="300"/>
              </w:trPr>
              <w:tc>
                <w:tcPr>
                  <w:tcW w:w="960" w:type="dxa"/>
                  <w:noWrap/>
                  <w:vAlign w:val="bottom"/>
                </w:tcPr>
                <w:p w:rsidR="00427991" w:rsidRPr="0088760A" w:rsidRDefault="00427991" w:rsidP="00AD4B7E"/>
              </w:tc>
              <w:tc>
                <w:tcPr>
                  <w:tcW w:w="960" w:type="dxa"/>
                  <w:noWrap/>
                  <w:vAlign w:val="bottom"/>
                </w:tcPr>
                <w:p w:rsidR="00427991" w:rsidRPr="0088760A" w:rsidRDefault="00427991" w:rsidP="00AD4B7E"/>
              </w:tc>
              <w:tc>
                <w:tcPr>
                  <w:tcW w:w="2002" w:type="dxa"/>
                  <w:noWrap/>
                  <w:vAlign w:val="bottom"/>
                </w:tcPr>
                <w:p w:rsidR="00427991" w:rsidRPr="0088760A" w:rsidRDefault="00427991" w:rsidP="00AD4B7E">
                  <w:pPr>
                    <w:jc w:val="center"/>
                  </w:pPr>
                  <w:r w:rsidRPr="0088760A">
                    <w:t>2010 - 2011</w:t>
                  </w:r>
                </w:p>
              </w:tc>
              <w:tc>
                <w:tcPr>
                  <w:tcW w:w="320" w:type="dxa"/>
                  <w:noWrap/>
                  <w:vAlign w:val="bottom"/>
                </w:tcPr>
                <w:p w:rsidR="00427991" w:rsidRPr="0088760A" w:rsidRDefault="00427991" w:rsidP="00AD4B7E"/>
              </w:tc>
              <w:tc>
                <w:tcPr>
                  <w:tcW w:w="2060" w:type="dxa"/>
                  <w:noWrap/>
                  <w:vAlign w:val="bottom"/>
                </w:tcPr>
                <w:p w:rsidR="00427991" w:rsidRPr="0088760A" w:rsidRDefault="00427991" w:rsidP="00AD4B7E"/>
              </w:tc>
              <w:tc>
                <w:tcPr>
                  <w:tcW w:w="960" w:type="dxa"/>
                  <w:noWrap/>
                  <w:vAlign w:val="bottom"/>
                </w:tcPr>
                <w:p w:rsidR="00427991" w:rsidRPr="0088760A" w:rsidRDefault="00427991" w:rsidP="00AD4B7E"/>
              </w:tc>
            </w:tr>
            <w:tr w:rsidR="00427991" w:rsidRPr="0088760A">
              <w:trPr>
                <w:trHeight w:val="315"/>
              </w:trPr>
              <w:tc>
                <w:tcPr>
                  <w:tcW w:w="960" w:type="dxa"/>
                  <w:noWrap/>
                  <w:vAlign w:val="bottom"/>
                </w:tcPr>
                <w:p w:rsidR="00427991" w:rsidRPr="0088760A" w:rsidRDefault="00427991" w:rsidP="00AD4B7E"/>
              </w:tc>
              <w:tc>
                <w:tcPr>
                  <w:tcW w:w="960" w:type="dxa"/>
                  <w:noWrap/>
                  <w:vAlign w:val="bottom"/>
                </w:tcPr>
                <w:p w:rsidR="00427991" w:rsidRPr="0088760A" w:rsidRDefault="00427991" w:rsidP="00AD4B7E"/>
              </w:tc>
              <w:tc>
                <w:tcPr>
                  <w:tcW w:w="2002" w:type="dxa"/>
                  <w:noWrap/>
                  <w:vAlign w:val="bottom"/>
                </w:tcPr>
                <w:p w:rsidR="00427991" w:rsidRPr="0088760A" w:rsidRDefault="00427991" w:rsidP="00AD4B7E">
                  <w:pPr>
                    <w:jc w:val="center"/>
                  </w:pPr>
                </w:p>
              </w:tc>
              <w:tc>
                <w:tcPr>
                  <w:tcW w:w="320" w:type="dxa"/>
                  <w:noWrap/>
                  <w:vAlign w:val="bottom"/>
                </w:tcPr>
                <w:p w:rsidR="00427991" w:rsidRPr="0088760A" w:rsidRDefault="00427991" w:rsidP="00AD4B7E"/>
              </w:tc>
              <w:tc>
                <w:tcPr>
                  <w:tcW w:w="2060" w:type="dxa"/>
                  <w:noWrap/>
                  <w:vAlign w:val="bottom"/>
                </w:tcPr>
                <w:p w:rsidR="00427991" w:rsidRPr="0088760A" w:rsidRDefault="00427991" w:rsidP="00AD4B7E"/>
              </w:tc>
              <w:tc>
                <w:tcPr>
                  <w:tcW w:w="960" w:type="dxa"/>
                  <w:noWrap/>
                  <w:vAlign w:val="bottom"/>
                </w:tcPr>
                <w:p w:rsidR="00427991" w:rsidRPr="0088760A" w:rsidRDefault="00427991" w:rsidP="00AD4B7E"/>
              </w:tc>
            </w:tr>
            <w:tr w:rsidR="00427991" w:rsidRPr="0088760A">
              <w:trPr>
                <w:trHeight w:val="1215"/>
              </w:trPr>
              <w:tc>
                <w:tcPr>
                  <w:tcW w:w="960" w:type="dxa"/>
                  <w:tcBorders>
                    <w:top w:val="single" w:sz="12" w:space="0" w:color="auto"/>
                    <w:left w:val="single" w:sz="12" w:space="0" w:color="auto"/>
                    <w:bottom w:val="single" w:sz="4" w:space="0" w:color="auto"/>
                    <w:right w:val="single" w:sz="4" w:space="0" w:color="auto"/>
                  </w:tcBorders>
                  <w:vAlign w:val="bottom"/>
                </w:tcPr>
                <w:p w:rsidR="00427991" w:rsidRPr="0088760A" w:rsidRDefault="00427991" w:rsidP="00AD4B7E">
                  <w:pPr>
                    <w:jc w:val="center"/>
                  </w:pPr>
                  <w:r w:rsidRPr="0088760A">
                    <w:t>09-10 Step</w:t>
                  </w:r>
                </w:p>
              </w:tc>
              <w:tc>
                <w:tcPr>
                  <w:tcW w:w="960" w:type="dxa"/>
                  <w:tcBorders>
                    <w:top w:val="single" w:sz="12" w:space="0" w:color="auto"/>
                    <w:bottom w:val="single" w:sz="4" w:space="0" w:color="auto"/>
                    <w:right w:val="single" w:sz="4" w:space="0" w:color="auto"/>
                  </w:tcBorders>
                  <w:vAlign w:val="bottom"/>
                </w:tcPr>
                <w:p w:rsidR="00427991" w:rsidRPr="0088760A" w:rsidRDefault="00427991" w:rsidP="00AD4B7E">
                  <w:pPr>
                    <w:jc w:val="center"/>
                  </w:pPr>
                  <w:r w:rsidRPr="0088760A">
                    <w:t>10-11 Step</w:t>
                  </w:r>
                </w:p>
              </w:tc>
              <w:tc>
                <w:tcPr>
                  <w:tcW w:w="2002" w:type="dxa"/>
                  <w:tcBorders>
                    <w:top w:val="single" w:sz="12" w:space="0" w:color="auto"/>
                    <w:bottom w:val="single" w:sz="4" w:space="0" w:color="auto"/>
                    <w:right w:val="single" w:sz="4" w:space="0" w:color="auto"/>
                  </w:tcBorders>
                  <w:vAlign w:val="bottom"/>
                </w:tcPr>
                <w:p w:rsidR="00427991" w:rsidRPr="0088760A" w:rsidRDefault="00427991" w:rsidP="00AD4B7E">
                  <w:pPr>
                    <w:jc w:val="center"/>
                  </w:pPr>
                  <w:r w:rsidRPr="0088760A">
                    <w:t>Secretary to Principal Annual Salary</w:t>
                  </w:r>
                </w:p>
              </w:tc>
              <w:tc>
                <w:tcPr>
                  <w:tcW w:w="320" w:type="dxa"/>
                  <w:tcBorders>
                    <w:top w:val="single" w:sz="12" w:space="0" w:color="auto"/>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top w:val="single" w:sz="12" w:space="0" w:color="auto"/>
                    <w:bottom w:val="single" w:sz="4" w:space="0" w:color="auto"/>
                    <w:right w:val="single" w:sz="12" w:space="0" w:color="auto"/>
                  </w:tcBorders>
                  <w:vAlign w:val="bottom"/>
                </w:tcPr>
                <w:p w:rsidR="00427991" w:rsidRPr="0088760A" w:rsidRDefault="00427991" w:rsidP="00AD4B7E">
                  <w:pPr>
                    <w:jc w:val="center"/>
                  </w:pPr>
                  <w:r w:rsidRPr="0088760A">
                    <w:t>High School Secretary / Computer Operator Annual Salary</w:t>
                  </w:r>
                </w:p>
              </w:tc>
              <w:tc>
                <w:tcPr>
                  <w:tcW w:w="960" w:type="dxa"/>
                  <w:noWrap/>
                  <w:vAlign w:val="bottom"/>
                </w:tcPr>
                <w:p w:rsidR="00427991" w:rsidRPr="0088760A" w:rsidRDefault="00427991" w:rsidP="00AD4B7E"/>
              </w:tc>
            </w:tr>
            <w:tr w:rsidR="00427991" w:rsidRPr="0088760A">
              <w:trPr>
                <w:trHeight w:val="300"/>
              </w:trPr>
              <w:tc>
                <w:tcPr>
                  <w:tcW w:w="960" w:type="dxa"/>
                  <w:tcBorders>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w:t>
                  </w:r>
                </w:p>
              </w:tc>
              <w:tc>
                <w:tcPr>
                  <w:tcW w:w="960" w:type="dxa"/>
                  <w:tcBorders>
                    <w:bottom w:val="single" w:sz="4" w:space="0" w:color="auto"/>
                    <w:right w:val="single" w:sz="4" w:space="0" w:color="auto"/>
                  </w:tcBorders>
                  <w:noWrap/>
                  <w:vAlign w:val="bottom"/>
                </w:tcPr>
                <w:p w:rsidR="00427991" w:rsidRPr="0088760A" w:rsidRDefault="00427991" w:rsidP="00AD4B7E">
                  <w:pPr>
                    <w:jc w:val="center"/>
                  </w:pPr>
                  <w:r w:rsidRPr="0088760A">
                    <w:t>1</w:t>
                  </w:r>
                </w:p>
              </w:tc>
              <w:tc>
                <w:tcPr>
                  <w:tcW w:w="2002" w:type="dxa"/>
                  <w:tcBorders>
                    <w:bottom w:val="single" w:sz="4" w:space="0" w:color="auto"/>
                    <w:right w:val="single" w:sz="4" w:space="0" w:color="auto"/>
                  </w:tcBorders>
                  <w:noWrap/>
                  <w:vAlign w:val="bottom"/>
                </w:tcPr>
                <w:p w:rsidR="00427991" w:rsidRPr="0088760A" w:rsidRDefault="00427991" w:rsidP="00AD4B7E">
                  <w:pPr>
                    <w:jc w:val="center"/>
                  </w:pPr>
                  <w:r w:rsidRPr="0088760A">
                    <w:t>$38,303</w:t>
                  </w:r>
                </w:p>
              </w:tc>
              <w:tc>
                <w:tcPr>
                  <w:tcW w:w="320" w:type="dxa"/>
                  <w:tcBorders>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bottom w:val="single" w:sz="4" w:space="0" w:color="auto"/>
                    <w:right w:val="single" w:sz="12" w:space="0" w:color="auto"/>
                  </w:tcBorders>
                  <w:noWrap/>
                  <w:vAlign w:val="bottom"/>
                </w:tcPr>
                <w:p w:rsidR="00427991" w:rsidRPr="0088760A" w:rsidRDefault="00427991" w:rsidP="00AD4B7E">
                  <w:pPr>
                    <w:jc w:val="center"/>
                  </w:pPr>
                  <w:r w:rsidRPr="0088760A">
                    <w:t>$36,971</w:t>
                  </w:r>
                </w:p>
              </w:tc>
              <w:tc>
                <w:tcPr>
                  <w:tcW w:w="960" w:type="dxa"/>
                  <w:noWrap/>
                  <w:vAlign w:val="bottom"/>
                </w:tcPr>
                <w:p w:rsidR="00427991" w:rsidRPr="0088760A" w:rsidRDefault="00427991" w:rsidP="00AD4B7E"/>
              </w:tc>
            </w:tr>
            <w:tr w:rsidR="00427991" w:rsidRPr="0088760A">
              <w:trPr>
                <w:trHeight w:val="300"/>
              </w:trPr>
              <w:tc>
                <w:tcPr>
                  <w:tcW w:w="960" w:type="dxa"/>
                  <w:tcBorders>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w:t>
                  </w:r>
                </w:p>
              </w:tc>
              <w:tc>
                <w:tcPr>
                  <w:tcW w:w="960" w:type="dxa"/>
                  <w:tcBorders>
                    <w:bottom w:val="single" w:sz="4" w:space="0" w:color="auto"/>
                    <w:right w:val="single" w:sz="4" w:space="0" w:color="auto"/>
                  </w:tcBorders>
                  <w:noWrap/>
                  <w:vAlign w:val="bottom"/>
                </w:tcPr>
                <w:p w:rsidR="00427991" w:rsidRPr="0088760A" w:rsidRDefault="00427991" w:rsidP="00AD4B7E">
                  <w:pPr>
                    <w:jc w:val="center"/>
                  </w:pPr>
                  <w:r w:rsidRPr="0088760A">
                    <w:t>2</w:t>
                  </w:r>
                </w:p>
              </w:tc>
              <w:tc>
                <w:tcPr>
                  <w:tcW w:w="2002" w:type="dxa"/>
                  <w:tcBorders>
                    <w:bottom w:val="single" w:sz="4" w:space="0" w:color="auto"/>
                    <w:right w:val="single" w:sz="4" w:space="0" w:color="auto"/>
                  </w:tcBorders>
                  <w:noWrap/>
                  <w:vAlign w:val="bottom"/>
                </w:tcPr>
                <w:p w:rsidR="00427991" w:rsidRPr="0088760A" w:rsidRDefault="00427991" w:rsidP="00AD4B7E">
                  <w:pPr>
                    <w:jc w:val="center"/>
                  </w:pPr>
                  <w:r w:rsidRPr="0088760A">
                    <w:t>$39,303</w:t>
                  </w:r>
                </w:p>
              </w:tc>
              <w:tc>
                <w:tcPr>
                  <w:tcW w:w="320" w:type="dxa"/>
                  <w:tcBorders>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bottom w:val="single" w:sz="4" w:space="0" w:color="auto"/>
                    <w:right w:val="single" w:sz="12" w:space="0" w:color="auto"/>
                  </w:tcBorders>
                  <w:noWrap/>
                  <w:vAlign w:val="bottom"/>
                </w:tcPr>
                <w:p w:rsidR="00427991" w:rsidRPr="0088760A" w:rsidRDefault="00427991" w:rsidP="00AD4B7E">
                  <w:pPr>
                    <w:jc w:val="center"/>
                  </w:pPr>
                  <w:r w:rsidRPr="0088760A">
                    <w:t>$37,971</w:t>
                  </w:r>
                </w:p>
              </w:tc>
              <w:tc>
                <w:tcPr>
                  <w:tcW w:w="960" w:type="dxa"/>
                  <w:noWrap/>
                  <w:vAlign w:val="bottom"/>
                </w:tcPr>
                <w:p w:rsidR="00427991" w:rsidRPr="0088760A" w:rsidRDefault="00427991" w:rsidP="00AD4B7E"/>
              </w:tc>
            </w:tr>
            <w:tr w:rsidR="00427991" w:rsidRPr="0088760A">
              <w:trPr>
                <w:trHeight w:val="300"/>
              </w:trPr>
              <w:tc>
                <w:tcPr>
                  <w:tcW w:w="960" w:type="dxa"/>
                  <w:tcBorders>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w:t>
                  </w:r>
                </w:p>
              </w:tc>
              <w:tc>
                <w:tcPr>
                  <w:tcW w:w="960" w:type="dxa"/>
                  <w:tcBorders>
                    <w:bottom w:val="single" w:sz="4" w:space="0" w:color="auto"/>
                    <w:right w:val="single" w:sz="4" w:space="0" w:color="auto"/>
                  </w:tcBorders>
                  <w:noWrap/>
                  <w:vAlign w:val="bottom"/>
                </w:tcPr>
                <w:p w:rsidR="00427991" w:rsidRPr="0088760A" w:rsidRDefault="00427991" w:rsidP="00AD4B7E">
                  <w:pPr>
                    <w:jc w:val="center"/>
                  </w:pPr>
                  <w:r w:rsidRPr="0088760A">
                    <w:t>3</w:t>
                  </w:r>
                </w:p>
              </w:tc>
              <w:tc>
                <w:tcPr>
                  <w:tcW w:w="2002" w:type="dxa"/>
                  <w:tcBorders>
                    <w:bottom w:val="single" w:sz="4" w:space="0" w:color="auto"/>
                    <w:right w:val="single" w:sz="4" w:space="0" w:color="auto"/>
                  </w:tcBorders>
                  <w:noWrap/>
                  <w:vAlign w:val="bottom"/>
                </w:tcPr>
                <w:p w:rsidR="00427991" w:rsidRPr="0088760A" w:rsidRDefault="00427991" w:rsidP="00AD4B7E">
                  <w:pPr>
                    <w:jc w:val="center"/>
                  </w:pPr>
                  <w:r w:rsidRPr="0088760A">
                    <w:t>$40,303</w:t>
                  </w:r>
                </w:p>
              </w:tc>
              <w:tc>
                <w:tcPr>
                  <w:tcW w:w="320" w:type="dxa"/>
                  <w:tcBorders>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bottom w:val="single" w:sz="4" w:space="0" w:color="auto"/>
                    <w:right w:val="single" w:sz="12" w:space="0" w:color="auto"/>
                  </w:tcBorders>
                  <w:noWrap/>
                  <w:vAlign w:val="bottom"/>
                </w:tcPr>
                <w:p w:rsidR="00427991" w:rsidRPr="0088760A" w:rsidRDefault="00427991" w:rsidP="00AD4B7E">
                  <w:pPr>
                    <w:jc w:val="center"/>
                  </w:pPr>
                  <w:r w:rsidRPr="0088760A">
                    <w:t>$38,971</w:t>
                  </w:r>
                </w:p>
              </w:tc>
              <w:tc>
                <w:tcPr>
                  <w:tcW w:w="960" w:type="dxa"/>
                  <w:noWrap/>
                  <w:vAlign w:val="bottom"/>
                </w:tcPr>
                <w:p w:rsidR="00427991" w:rsidRPr="0088760A" w:rsidRDefault="00427991" w:rsidP="00AD4B7E"/>
              </w:tc>
            </w:tr>
            <w:tr w:rsidR="00427991" w:rsidRPr="0088760A">
              <w:trPr>
                <w:trHeight w:val="300"/>
              </w:trPr>
              <w:tc>
                <w:tcPr>
                  <w:tcW w:w="960" w:type="dxa"/>
                  <w:tcBorders>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3</w:t>
                  </w:r>
                </w:p>
              </w:tc>
              <w:tc>
                <w:tcPr>
                  <w:tcW w:w="960" w:type="dxa"/>
                  <w:tcBorders>
                    <w:bottom w:val="single" w:sz="4" w:space="0" w:color="auto"/>
                    <w:right w:val="single" w:sz="4" w:space="0" w:color="auto"/>
                  </w:tcBorders>
                  <w:noWrap/>
                  <w:vAlign w:val="bottom"/>
                </w:tcPr>
                <w:p w:rsidR="00427991" w:rsidRPr="0088760A" w:rsidRDefault="00427991" w:rsidP="00AD4B7E">
                  <w:pPr>
                    <w:jc w:val="center"/>
                  </w:pPr>
                  <w:r w:rsidRPr="0088760A">
                    <w:t>4</w:t>
                  </w:r>
                </w:p>
              </w:tc>
              <w:tc>
                <w:tcPr>
                  <w:tcW w:w="2002" w:type="dxa"/>
                  <w:tcBorders>
                    <w:bottom w:val="single" w:sz="4" w:space="0" w:color="auto"/>
                    <w:right w:val="single" w:sz="4" w:space="0" w:color="auto"/>
                  </w:tcBorders>
                  <w:noWrap/>
                  <w:vAlign w:val="bottom"/>
                </w:tcPr>
                <w:p w:rsidR="00427991" w:rsidRPr="0088760A" w:rsidRDefault="00427991" w:rsidP="00AD4B7E">
                  <w:pPr>
                    <w:jc w:val="center"/>
                  </w:pPr>
                  <w:r w:rsidRPr="0088760A">
                    <w:t>$41,303</w:t>
                  </w:r>
                </w:p>
              </w:tc>
              <w:tc>
                <w:tcPr>
                  <w:tcW w:w="320" w:type="dxa"/>
                  <w:tcBorders>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bottom w:val="single" w:sz="4" w:space="0" w:color="auto"/>
                    <w:right w:val="single" w:sz="12" w:space="0" w:color="auto"/>
                  </w:tcBorders>
                  <w:noWrap/>
                  <w:vAlign w:val="bottom"/>
                </w:tcPr>
                <w:p w:rsidR="00427991" w:rsidRPr="0088760A" w:rsidRDefault="00427991" w:rsidP="00AD4B7E">
                  <w:pPr>
                    <w:jc w:val="center"/>
                  </w:pPr>
                  <w:r w:rsidRPr="0088760A">
                    <w:t>$39,971</w:t>
                  </w:r>
                </w:p>
              </w:tc>
              <w:tc>
                <w:tcPr>
                  <w:tcW w:w="960" w:type="dxa"/>
                  <w:noWrap/>
                  <w:vAlign w:val="bottom"/>
                </w:tcPr>
                <w:p w:rsidR="00427991" w:rsidRPr="0088760A" w:rsidRDefault="00427991" w:rsidP="00AD4B7E"/>
              </w:tc>
            </w:tr>
            <w:tr w:rsidR="00427991" w:rsidRPr="0088760A">
              <w:trPr>
                <w:trHeight w:val="300"/>
              </w:trPr>
              <w:tc>
                <w:tcPr>
                  <w:tcW w:w="960" w:type="dxa"/>
                  <w:tcBorders>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4</w:t>
                  </w:r>
                </w:p>
              </w:tc>
              <w:tc>
                <w:tcPr>
                  <w:tcW w:w="960" w:type="dxa"/>
                  <w:tcBorders>
                    <w:bottom w:val="single" w:sz="4" w:space="0" w:color="auto"/>
                    <w:right w:val="single" w:sz="4" w:space="0" w:color="auto"/>
                  </w:tcBorders>
                  <w:noWrap/>
                  <w:vAlign w:val="bottom"/>
                </w:tcPr>
                <w:p w:rsidR="00427991" w:rsidRPr="0088760A" w:rsidRDefault="00427991" w:rsidP="00AD4B7E">
                  <w:pPr>
                    <w:jc w:val="center"/>
                  </w:pPr>
                  <w:r w:rsidRPr="0088760A">
                    <w:t>5</w:t>
                  </w:r>
                </w:p>
              </w:tc>
              <w:tc>
                <w:tcPr>
                  <w:tcW w:w="2002" w:type="dxa"/>
                  <w:tcBorders>
                    <w:bottom w:val="single" w:sz="4" w:space="0" w:color="auto"/>
                    <w:right w:val="single" w:sz="4" w:space="0" w:color="auto"/>
                  </w:tcBorders>
                  <w:noWrap/>
                  <w:vAlign w:val="bottom"/>
                </w:tcPr>
                <w:p w:rsidR="00427991" w:rsidRPr="0088760A" w:rsidRDefault="00427991" w:rsidP="00AD4B7E">
                  <w:pPr>
                    <w:jc w:val="center"/>
                  </w:pPr>
                  <w:r w:rsidRPr="0088760A">
                    <w:t>$41,503</w:t>
                  </w:r>
                </w:p>
              </w:tc>
              <w:tc>
                <w:tcPr>
                  <w:tcW w:w="320" w:type="dxa"/>
                  <w:tcBorders>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bottom w:val="single" w:sz="4" w:space="0" w:color="auto"/>
                    <w:right w:val="single" w:sz="12" w:space="0" w:color="auto"/>
                  </w:tcBorders>
                  <w:noWrap/>
                  <w:vAlign w:val="bottom"/>
                </w:tcPr>
                <w:p w:rsidR="00427991" w:rsidRPr="0088760A" w:rsidRDefault="00427991" w:rsidP="00AD4B7E">
                  <w:pPr>
                    <w:jc w:val="center"/>
                  </w:pPr>
                  <w:r w:rsidRPr="0088760A">
                    <w:t>$40,171</w:t>
                  </w:r>
                </w:p>
              </w:tc>
              <w:tc>
                <w:tcPr>
                  <w:tcW w:w="960" w:type="dxa"/>
                  <w:noWrap/>
                  <w:vAlign w:val="bottom"/>
                </w:tcPr>
                <w:p w:rsidR="00427991" w:rsidRPr="0088760A" w:rsidRDefault="00427991" w:rsidP="00AD4B7E"/>
              </w:tc>
            </w:tr>
            <w:tr w:rsidR="00427991" w:rsidRPr="0088760A">
              <w:trPr>
                <w:trHeight w:val="300"/>
              </w:trPr>
              <w:tc>
                <w:tcPr>
                  <w:tcW w:w="960" w:type="dxa"/>
                  <w:tcBorders>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5</w:t>
                  </w:r>
                </w:p>
              </w:tc>
              <w:tc>
                <w:tcPr>
                  <w:tcW w:w="960" w:type="dxa"/>
                  <w:tcBorders>
                    <w:bottom w:val="single" w:sz="4" w:space="0" w:color="auto"/>
                    <w:right w:val="single" w:sz="4" w:space="0" w:color="auto"/>
                  </w:tcBorders>
                  <w:noWrap/>
                  <w:vAlign w:val="bottom"/>
                </w:tcPr>
                <w:p w:rsidR="00427991" w:rsidRPr="0088760A" w:rsidRDefault="00427991" w:rsidP="00AD4B7E">
                  <w:pPr>
                    <w:jc w:val="center"/>
                  </w:pPr>
                  <w:r w:rsidRPr="0088760A">
                    <w:t>6</w:t>
                  </w:r>
                </w:p>
              </w:tc>
              <w:tc>
                <w:tcPr>
                  <w:tcW w:w="2002" w:type="dxa"/>
                  <w:tcBorders>
                    <w:bottom w:val="single" w:sz="4" w:space="0" w:color="auto"/>
                    <w:right w:val="single" w:sz="4" w:space="0" w:color="auto"/>
                  </w:tcBorders>
                  <w:noWrap/>
                  <w:vAlign w:val="bottom"/>
                </w:tcPr>
                <w:p w:rsidR="00427991" w:rsidRPr="0088760A" w:rsidRDefault="00427991" w:rsidP="00AD4B7E">
                  <w:pPr>
                    <w:jc w:val="center"/>
                  </w:pPr>
                  <w:r w:rsidRPr="0088760A">
                    <w:t>$41,713</w:t>
                  </w:r>
                </w:p>
              </w:tc>
              <w:tc>
                <w:tcPr>
                  <w:tcW w:w="320" w:type="dxa"/>
                  <w:tcBorders>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bottom w:val="single" w:sz="4" w:space="0" w:color="auto"/>
                    <w:right w:val="single" w:sz="12" w:space="0" w:color="auto"/>
                  </w:tcBorders>
                  <w:noWrap/>
                  <w:vAlign w:val="bottom"/>
                </w:tcPr>
                <w:p w:rsidR="00427991" w:rsidRPr="0088760A" w:rsidRDefault="00427991" w:rsidP="00AD4B7E">
                  <w:pPr>
                    <w:jc w:val="center"/>
                  </w:pPr>
                  <w:r w:rsidRPr="0088760A">
                    <w:t>$40,381</w:t>
                  </w:r>
                </w:p>
              </w:tc>
              <w:tc>
                <w:tcPr>
                  <w:tcW w:w="960" w:type="dxa"/>
                  <w:noWrap/>
                  <w:vAlign w:val="bottom"/>
                </w:tcPr>
                <w:p w:rsidR="00427991" w:rsidRPr="0088760A" w:rsidRDefault="00427991" w:rsidP="00AD4B7E"/>
              </w:tc>
            </w:tr>
            <w:tr w:rsidR="00427991" w:rsidRPr="0088760A">
              <w:trPr>
                <w:trHeight w:val="300"/>
              </w:trPr>
              <w:tc>
                <w:tcPr>
                  <w:tcW w:w="960" w:type="dxa"/>
                  <w:tcBorders>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6</w:t>
                  </w:r>
                </w:p>
              </w:tc>
              <w:tc>
                <w:tcPr>
                  <w:tcW w:w="960" w:type="dxa"/>
                  <w:tcBorders>
                    <w:bottom w:val="single" w:sz="4" w:space="0" w:color="auto"/>
                    <w:right w:val="single" w:sz="4" w:space="0" w:color="auto"/>
                  </w:tcBorders>
                  <w:noWrap/>
                  <w:vAlign w:val="bottom"/>
                </w:tcPr>
                <w:p w:rsidR="00427991" w:rsidRPr="0088760A" w:rsidRDefault="00427991" w:rsidP="00AD4B7E">
                  <w:pPr>
                    <w:jc w:val="center"/>
                  </w:pPr>
                  <w:r w:rsidRPr="0088760A">
                    <w:t>7</w:t>
                  </w:r>
                </w:p>
              </w:tc>
              <w:tc>
                <w:tcPr>
                  <w:tcW w:w="2002" w:type="dxa"/>
                  <w:tcBorders>
                    <w:bottom w:val="single" w:sz="4" w:space="0" w:color="auto"/>
                    <w:right w:val="single" w:sz="4" w:space="0" w:color="auto"/>
                  </w:tcBorders>
                  <w:noWrap/>
                  <w:vAlign w:val="bottom"/>
                </w:tcPr>
                <w:p w:rsidR="00427991" w:rsidRPr="0088760A" w:rsidRDefault="00427991" w:rsidP="00AD4B7E">
                  <w:pPr>
                    <w:jc w:val="center"/>
                  </w:pPr>
                  <w:r w:rsidRPr="0088760A">
                    <w:t>$41,933</w:t>
                  </w:r>
                </w:p>
              </w:tc>
              <w:tc>
                <w:tcPr>
                  <w:tcW w:w="320" w:type="dxa"/>
                  <w:tcBorders>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bottom w:val="single" w:sz="4" w:space="0" w:color="auto"/>
                    <w:right w:val="single" w:sz="12" w:space="0" w:color="auto"/>
                  </w:tcBorders>
                  <w:noWrap/>
                  <w:vAlign w:val="bottom"/>
                </w:tcPr>
                <w:p w:rsidR="00427991" w:rsidRPr="0088760A" w:rsidRDefault="00427991" w:rsidP="00AD4B7E">
                  <w:pPr>
                    <w:jc w:val="center"/>
                  </w:pPr>
                  <w:r w:rsidRPr="0088760A">
                    <w:t>$40,602</w:t>
                  </w:r>
                </w:p>
              </w:tc>
              <w:tc>
                <w:tcPr>
                  <w:tcW w:w="960" w:type="dxa"/>
                  <w:noWrap/>
                  <w:vAlign w:val="bottom"/>
                </w:tcPr>
                <w:p w:rsidR="00427991" w:rsidRPr="0088760A" w:rsidRDefault="00427991" w:rsidP="00AD4B7E"/>
              </w:tc>
            </w:tr>
            <w:tr w:rsidR="00427991" w:rsidRPr="0088760A">
              <w:trPr>
                <w:trHeight w:val="300"/>
              </w:trPr>
              <w:tc>
                <w:tcPr>
                  <w:tcW w:w="960" w:type="dxa"/>
                  <w:tcBorders>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7</w:t>
                  </w:r>
                </w:p>
              </w:tc>
              <w:tc>
                <w:tcPr>
                  <w:tcW w:w="960" w:type="dxa"/>
                  <w:tcBorders>
                    <w:bottom w:val="single" w:sz="4" w:space="0" w:color="auto"/>
                    <w:right w:val="single" w:sz="4" w:space="0" w:color="auto"/>
                  </w:tcBorders>
                  <w:noWrap/>
                  <w:vAlign w:val="bottom"/>
                </w:tcPr>
                <w:p w:rsidR="00427991" w:rsidRPr="0088760A" w:rsidRDefault="00427991" w:rsidP="00AD4B7E">
                  <w:pPr>
                    <w:jc w:val="center"/>
                  </w:pPr>
                  <w:r w:rsidRPr="0088760A">
                    <w:t>8</w:t>
                  </w:r>
                </w:p>
              </w:tc>
              <w:tc>
                <w:tcPr>
                  <w:tcW w:w="2002" w:type="dxa"/>
                  <w:tcBorders>
                    <w:bottom w:val="single" w:sz="4" w:space="0" w:color="auto"/>
                    <w:right w:val="single" w:sz="4" w:space="0" w:color="auto"/>
                  </w:tcBorders>
                  <w:noWrap/>
                  <w:vAlign w:val="bottom"/>
                </w:tcPr>
                <w:p w:rsidR="00427991" w:rsidRPr="0088760A" w:rsidRDefault="00427991" w:rsidP="00AD4B7E">
                  <w:pPr>
                    <w:jc w:val="center"/>
                  </w:pPr>
                  <w:r w:rsidRPr="0088760A">
                    <w:t>$42,165</w:t>
                  </w:r>
                </w:p>
              </w:tc>
              <w:tc>
                <w:tcPr>
                  <w:tcW w:w="320" w:type="dxa"/>
                  <w:tcBorders>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bottom w:val="single" w:sz="4" w:space="0" w:color="auto"/>
                    <w:right w:val="single" w:sz="12" w:space="0" w:color="auto"/>
                  </w:tcBorders>
                  <w:noWrap/>
                  <w:vAlign w:val="bottom"/>
                </w:tcPr>
                <w:p w:rsidR="00427991" w:rsidRPr="0088760A" w:rsidRDefault="00427991" w:rsidP="00AD4B7E">
                  <w:pPr>
                    <w:jc w:val="center"/>
                  </w:pPr>
                  <w:r w:rsidRPr="0088760A">
                    <w:t>$40,834</w:t>
                  </w:r>
                </w:p>
              </w:tc>
              <w:tc>
                <w:tcPr>
                  <w:tcW w:w="960" w:type="dxa"/>
                  <w:noWrap/>
                  <w:vAlign w:val="bottom"/>
                </w:tcPr>
                <w:p w:rsidR="00427991" w:rsidRPr="0088760A" w:rsidRDefault="00427991" w:rsidP="00AD4B7E"/>
              </w:tc>
            </w:tr>
            <w:tr w:rsidR="00427991" w:rsidRPr="0088760A">
              <w:trPr>
                <w:trHeight w:val="300"/>
              </w:trPr>
              <w:tc>
                <w:tcPr>
                  <w:tcW w:w="960" w:type="dxa"/>
                  <w:tcBorders>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8</w:t>
                  </w:r>
                </w:p>
              </w:tc>
              <w:tc>
                <w:tcPr>
                  <w:tcW w:w="960" w:type="dxa"/>
                  <w:tcBorders>
                    <w:bottom w:val="single" w:sz="4" w:space="0" w:color="auto"/>
                    <w:right w:val="single" w:sz="4" w:space="0" w:color="auto"/>
                  </w:tcBorders>
                  <w:noWrap/>
                  <w:vAlign w:val="bottom"/>
                </w:tcPr>
                <w:p w:rsidR="00427991" w:rsidRPr="0088760A" w:rsidRDefault="00427991" w:rsidP="00AD4B7E">
                  <w:pPr>
                    <w:jc w:val="center"/>
                  </w:pPr>
                  <w:r w:rsidRPr="0088760A">
                    <w:t>9</w:t>
                  </w:r>
                </w:p>
              </w:tc>
              <w:tc>
                <w:tcPr>
                  <w:tcW w:w="2002" w:type="dxa"/>
                  <w:tcBorders>
                    <w:bottom w:val="single" w:sz="4" w:space="0" w:color="auto"/>
                    <w:right w:val="single" w:sz="4" w:space="0" w:color="auto"/>
                  </w:tcBorders>
                  <w:noWrap/>
                  <w:vAlign w:val="bottom"/>
                </w:tcPr>
                <w:p w:rsidR="00427991" w:rsidRPr="0088760A" w:rsidRDefault="00427991" w:rsidP="00AD4B7E">
                  <w:pPr>
                    <w:jc w:val="center"/>
                  </w:pPr>
                  <w:r w:rsidRPr="0088760A">
                    <w:t>$42,405</w:t>
                  </w:r>
                </w:p>
              </w:tc>
              <w:tc>
                <w:tcPr>
                  <w:tcW w:w="320" w:type="dxa"/>
                  <w:tcBorders>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bottom w:val="single" w:sz="4" w:space="0" w:color="auto"/>
                    <w:right w:val="single" w:sz="12" w:space="0" w:color="auto"/>
                  </w:tcBorders>
                  <w:noWrap/>
                  <w:vAlign w:val="bottom"/>
                </w:tcPr>
                <w:p w:rsidR="00427991" w:rsidRPr="0088760A" w:rsidRDefault="00427991" w:rsidP="00AD4B7E">
                  <w:pPr>
                    <w:jc w:val="center"/>
                  </w:pPr>
                  <w:r w:rsidRPr="0088760A">
                    <w:t>$41,074</w:t>
                  </w:r>
                </w:p>
              </w:tc>
              <w:tc>
                <w:tcPr>
                  <w:tcW w:w="960" w:type="dxa"/>
                  <w:noWrap/>
                  <w:vAlign w:val="bottom"/>
                </w:tcPr>
                <w:p w:rsidR="00427991" w:rsidRPr="0088760A" w:rsidRDefault="00427991" w:rsidP="00AD4B7E"/>
              </w:tc>
            </w:tr>
            <w:tr w:rsidR="00427991" w:rsidRPr="0088760A">
              <w:trPr>
                <w:trHeight w:val="300"/>
              </w:trPr>
              <w:tc>
                <w:tcPr>
                  <w:tcW w:w="960" w:type="dxa"/>
                  <w:tcBorders>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9</w:t>
                  </w:r>
                </w:p>
              </w:tc>
              <w:tc>
                <w:tcPr>
                  <w:tcW w:w="960" w:type="dxa"/>
                  <w:tcBorders>
                    <w:bottom w:val="single" w:sz="4" w:space="0" w:color="auto"/>
                    <w:right w:val="single" w:sz="4" w:space="0" w:color="auto"/>
                  </w:tcBorders>
                  <w:noWrap/>
                  <w:vAlign w:val="bottom"/>
                </w:tcPr>
                <w:p w:rsidR="00427991" w:rsidRPr="0088760A" w:rsidRDefault="00427991" w:rsidP="00AD4B7E">
                  <w:pPr>
                    <w:jc w:val="center"/>
                  </w:pPr>
                  <w:r w:rsidRPr="0088760A">
                    <w:t>10</w:t>
                  </w:r>
                </w:p>
              </w:tc>
              <w:tc>
                <w:tcPr>
                  <w:tcW w:w="2002" w:type="dxa"/>
                  <w:tcBorders>
                    <w:bottom w:val="single" w:sz="4" w:space="0" w:color="auto"/>
                    <w:right w:val="single" w:sz="4" w:space="0" w:color="auto"/>
                  </w:tcBorders>
                  <w:noWrap/>
                  <w:vAlign w:val="bottom"/>
                </w:tcPr>
                <w:p w:rsidR="00427991" w:rsidRPr="0088760A" w:rsidRDefault="00427991" w:rsidP="00AD4B7E">
                  <w:pPr>
                    <w:jc w:val="center"/>
                  </w:pPr>
                  <w:r w:rsidRPr="0088760A">
                    <w:t>$42,655</w:t>
                  </w:r>
                </w:p>
              </w:tc>
              <w:tc>
                <w:tcPr>
                  <w:tcW w:w="320" w:type="dxa"/>
                  <w:tcBorders>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bottom w:val="single" w:sz="4" w:space="0" w:color="auto"/>
                    <w:right w:val="single" w:sz="12" w:space="0" w:color="auto"/>
                  </w:tcBorders>
                  <w:noWrap/>
                  <w:vAlign w:val="bottom"/>
                </w:tcPr>
                <w:p w:rsidR="00427991" w:rsidRPr="0088760A" w:rsidRDefault="00427991" w:rsidP="00AD4B7E">
                  <w:pPr>
                    <w:jc w:val="center"/>
                  </w:pPr>
                  <w:r w:rsidRPr="0088760A">
                    <w:t>$41,326</w:t>
                  </w:r>
                </w:p>
              </w:tc>
              <w:tc>
                <w:tcPr>
                  <w:tcW w:w="960" w:type="dxa"/>
                  <w:noWrap/>
                  <w:vAlign w:val="bottom"/>
                </w:tcPr>
                <w:p w:rsidR="00427991" w:rsidRPr="0088760A" w:rsidRDefault="00427991" w:rsidP="00AD4B7E"/>
              </w:tc>
            </w:tr>
            <w:tr w:rsidR="00427991" w:rsidRPr="0088760A">
              <w:trPr>
                <w:trHeight w:val="300"/>
              </w:trPr>
              <w:tc>
                <w:tcPr>
                  <w:tcW w:w="960" w:type="dxa"/>
                  <w:tcBorders>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10</w:t>
                  </w:r>
                </w:p>
              </w:tc>
              <w:tc>
                <w:tcPr>
                  <w:tcW w:w="960" w:type="dxa"/>
                  <w:tcBorders>
                    <w:bottom w:val="single" w:sz="4" w:space="0" w:color="auto"/>
                    <w:right w:val="single" w:sz="4" w:space="0" w:color="auto"/>
                  </w:tcBorders>
                  <w:noWrap/>
                  <w:vAlign w:val="bottom"/>
                </w:tcPr>
                <w:p w:rsidR="00427991" w:rsidRPr="0088760A" w:rsidRDefault="00427991" w:rsidP="00AD4B7E">
                  <w:pPr>
                    <w:jc w:val="center"/>
                  </w:pPr>
                  <w:r w:rsidRPr="0088760A">
                    <w:t>11</w:t>
                  </w:r>
                </w:p>
              </w:tc>
              <w:tc>
                <w:tcPr>
                  <w:tcW w:w="2002" w:type="dxa"/>
                  <w:tcBorders>
                    <w:bottom w:val="single" w:sz="4" w:space="0" w:color="auto"/>
                    <w:right w:val="single" w:sz="4" w:space="0" w:color="auto"/>
                  </w:tcBorders>
                  <w:noWrap/>
                  <w:vAlign w:val="bottom"/>
                </w:tcPr>
                <w:p w:rsidR="00427991" w:rsidRPr="0088760A" w:rsidRDefault="00427991" w:rsidP="00AD4B7E">
                  <w:pPr>
                    <w:jc w:val="center"/>
                  </w:pPr>
                  <w:r w:rsidRPr="0088760A">
                    <w:t>$42,916</w:t>
                  </w:r>
                </w:p>
              </w:tc>
              <w:tc>
                <w:tcPr>
                  <w:tcW w:w="320" w:type="dxa"/>
                  <w:tcBorders>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bottom w:val="single" w:sz="4" w:space="0" w:color="auto"/>
                    <w:right w:val="single" w:sz="12" w:space="0" w:color="auto"/>
                  </w:tcBorders>
                  <w:noWrap/>
                  <w:vAlign w:val="bottom"/>
                </w:tcPr>
                <w:p w:rsidR="00427991" w:rsidRPr="0088760A" w:rsidRDefault="00427991" w:rsidP="00AD4B7E">
                  <w:pPr>
                    <w:jc w:val="center"/>
                  </w:pPr>
                  <w:r w:rsidRPr="0088760A">
                    <w:t>$41,658</w:t>
                  </w:r>
                </w:p>
              </w:tc>
              <w:tc>
                <w:tcPr>
                  <w:tcW w:w="960" w:type="dxa"/>
                  <w:noWrap/>
                  <w:vAlign w:val="bottom"/>
                </w:tcPr>
                <w:p w:rsidR="00427991" w:rsidRPr="0088760A" w:rsidRDefault="00427991" w:rsidP="00AD4B7E"/>
              </w:tc>
            </w:tr>
            <w:tr w:rsidR="00427991" w:rsidRPr="0088760A">
              <w:trPr>
                <w:trHeight w:val="300"/>
              </w:trPr>
              <w:tc>
                <w:tcPr>
                  <w:tcW w:w="960" w:type="dxa"/>
                  <w:tcBorders>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11</w:t>
                  </w:r>
                </w:p>
              </w:tc>
              <w:tc>
                <w:tcPr>
                  <w:tcW w:w="960" w:type="dxa"/>
                  <w:tcBorders>
                    <w:bottom w:val="single" w:sz="4" w:space="0" w:color="auto"/>
                    <w:right w:val="single" w:sz="4" w:space="0" w:color="auto"/>
                  </w:tcBorders>
                  <w:noWrap/>
                  <w:vAlign w:val="bottom"/>
                </w:tcPr>
                <w:p w:rsidR="00427991" w:rsidRPr="0088760A" w:rsidRDefault="00427991" w:rsidP="00AD4B7E">
                  <w:pPr>
                    <w:jc w:val="center"/>
                  </w:pPr>
                  <w:r w:rsidRPr="0088760A">
                    <w:t>12</w:t>
                  </w:r>
                </w:p>
              </w:tc>
              <w:tc>
                <w:tcPr>
                  <w:tcW w:w="2002" w:type="dxa"/>
                  <w:tcBorders>
                    <w:bottom w:val="single" w:sz="4" w:space="0" w:color="auto"/>
                    <w:right w:val="single" w:sz="4" w:space="0" w:color="auto"/>
                  </w:tcBorders>
                  <w:noWrap/>
                  <w:vAlign w:val="bottom"/>
                </w:tcPr>
                <w:p w:rsidR="00427991" w:rsidRPr="0088760A" w:rsidRDefault="00427991" w:rsidP="00AD4B7E">
                  <w:pPr>
                    <w:jc w:val="center"/>
                  </w:pPr>
                  <w:r w:rsidRPr="0088760A">
                    <w:t>$43,176</w:t>
                  </w:r>
                </w:p>
              </w:tc>
              <w:tc>
                <w:tcPr>
                  <w:tcW w:w="320" w:type="dxa"/>
                  <w:tcBorders>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bottom w:val="single" w:sz="4" w:space="0" w:color="auto"/>
                    <w:right w:val="single" w:sz="12" w:space="0" w:color="auto"/>
                  </w:tcBorders>
                  <w:noWrap/>
                  <w:vAlign w:val="bottom"/>
                </w:tcPr>
                <w:p w:rsidR="00427991" w:rsidRPr="0088760A" w:rsidRDefault="00427991" w:rsidP="00AD4B7E">
                  <w:pPr>
                    <w:jc w:val="center"/>
                  </w:pPr>
                  <w:r w:rsidRPr="0088760A">
                    <w:t>$41,976</w:t>
                  </w:r>
                </w:p>
              </w:tc>
              <w:tc>
                <w:tcPr>
                  <w:tcW w:w="960" w:type="dxa"/>
                  <w:noWrap/>
                  <w:vAlign w:val="bottom"/>
                </w:tcPr>
                <w:p w:rsidR="00427991" w:rsidRPr="0088760A" w:rsidRDefault="00427991" w:rsidP="00AD4B7E"/>
              </w:tc>
            </w:tr>
            <w:tr w:rsidR="00427991" w:rsidRPr="0088760A">
              <w:trPr>
                <w:trHeight w:val="300"/>
              </w:trPr>
              <w:tc>
                <w:tcPr>
                  <w:tcW w:w="960" w:type="dxa"/>
                  <w:tcBorders>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12</w:t>
                  </w:r>
                </w:p>
              </w:tc>
              <w:tc>
                <w:tcPr>
                  <w:tcW w:w="960" w:type="dxa"/>
                  <w:tcBorders>
                    <w:bottom w:val="single" w:sz="4" w:space="0" w:color="auto"/>
                    <w:right w:val="single" w:sz="4" w:space="0" w:color="auto"/>
                  </w:tcBorders>
                  <w:noWrap/>
                  <w:vAlign w:val="bottom"/>
                </w:tcPr>
                <w:p w:rsidR="00427991" w:rsidRPr="0088760A" w:rsidRDefault="00427991" w:rsidP="00AD4B7E">
                  <w:pPr>
                    <w:jc w:val="center"/>
                  </w:pPr>
                  <w:r w:rsidRPr="0088760A">
                    <w:t>13</w:t>
                  </w:r>
                </w:p>
              </w:tc>
              <w:tc>
                <w:tcPr>
                  <w:tcW w:w="2002" w:type="dxa"/>
                  <w:tcBorders>
                    <w:bottom w:val="single" w:sz="4" w:space="0" w:color="auto"/>
                    <w:right w:val="single" w:sz="4" w:space="0" w:color="auto"/>
                  </w:tcBorders>
                  <w:noWrap/>
                  <w:vAlign w:val="bottom"/>
                </w:tcPr>
                <w:p w:rsidR="00427991" w:rsidRPr="0088760A" w:rsidRDefault="00427991" w:rsidP="00AD4B7E">
                  <w:pPr>
                    <w:jc w:val="center"/>
                  </w:pPr>
                  <w:r w:rsidRPr="0088760A">
                    <w:t>$43,437</w:t>
                  </w:r>
                </w:p>
              </w:tc>
              <w:tc>
                <w:tcPr>
                  <w:tcW w:w="320" w:type="dxa"/>
                  <w:tcBorders>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bottom w:val="single" w:sz="4" w:space="0" w:color="auto"/>
                    <w:right w:val="single" w:sz="12" w:space="0" w:color="auto"/>
                  </w:tcBorders>
                  <w:noWrap/>
                  <w:vAlign w:val="bottom"/>
                </w:tcPr>
                <w:p w:rsidR="00427991" w:rsidRPr="0088760A" w:rsidRDefault="00427991" w:rsidP="00AD4B7E">
                  <w:pPr>
                    <w:jc w:val="center"/>
                  </w:pPr>
                  <w:r w:rsidRPr="0088760A">
                    <w:t>$42,301</w:t>
                  </w:r>
                </w:p>
              </w:tc>
              <w:tc>
                <w:tcPr>
                  <w:tcW w:w="960" w:type="dxa"/>
                  <w:noWrap/>
                  <w:vAlign w:val="bottom"/>
                </w:tcPr>
                <w:p w:rsidR="00427991" w:rsidRPr="0088760A" w:rsidRDefault="00427991" w:rsidP="00AD4B7E"/>
              </w:tc>
            </w:tr>
            <w:tr w:rsidR="00427991" w:rsidRPr="0088760A">
              <w:trPr>
                <w:trHeight w:val="300"/>
              </w:trPr>
              <w:tc>
                <w:tcPr>
                  <w:tcW w:w="960" w:type="dxa"/>
                  <w:tcBorders>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13</w:t>
                  </w:r>
                </w:p>
              </w:tc>
              <w:tc>
                <w:tcPr>
                  <w:tcW w:w="960" w:type="dxa"/>
                  <w:tcBorders>
                    <w:bottom w:val="single" w:sz="4" w:space="0" w:color="auto"/>
                    <w:right w:val="single" w:sz="4" w:space="0" w:color="auto"/>
                  </w:tcBorders>
                  <w:noWrap/>
                  <w:vAlign w:val="bottom"/>
                </w:tcPr>
                <w:p w:rsidR="00427991" w:rsidRPr="0088760A" w:rsidRDefault="00427991" w:rsidP="00AD4B7E">
                  <w:pPr>
                    <w:jc w:val="center"/>
                  </w:pPr>
                  <w:r w:rsidRPr="0088760A">
                    <w:t>14</w:t>
                  </w:r>
                </w:p>
              </w:tc>
              <w:tc>
                <w:tcPr>
                  <w:tcW w:w="2002" w:type="dxa"/>
                  <w:tcBorders>
                    <w:bottom w:val="single" w:sz="4" w:space="0" w:color="auto"/>
                    <w:right w:val="single" w:sz="4" w:space="0" w:color="auto"/>
                  </w:tcBorders>
                  <w:noWrap/>
                  <w:vAlign w:val="bottom"/>
                </w:tcPr>
                <w:p w:rsidR="00427991" w:rsidRPr="0088760A" w:rsidRDefault="00427991" w:rsidP="00AD4B7E">
                  <w:pPr>
                    <w:jc w:val="center"/>
                  </w:pPr>
                  <w:r w:rsidRPr="0088760A">
                    <w:t>$43,697</w:t>
                  </w:r>
                </w:p>
              </w:tc>
              <w:tc>
                <w:tcPr>
                  <w:tcW w:w="320" w:type="dxa"/>
                  <w:tcBorders>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bottom w:val="single" w:sz="4" w:space="0" w:color="auto"/>
                    <w:right w:val="single" w:sz="12" w:space="0" w:color="auto"/>
                  </w:tcBorders>
                  <w:noWrap/>
                  <w:vAlign w:val="bottom"/>
                </w:tcPr>
                <w:p w:rsidR="00427991" w:rsidRPr="0088760A" w:rsidRDefault="00427991" w:rsidP="00AD4B7E">
                  <w:pPr>
                    <w:jc w:val="center"/>
                  </w:pPr>
                  <w:r w:rsidRPr="0088760A">
                    <w:t>$42,628</w:t>
                  </w:r>
                </w:p>
              </w:tc>
              <w:tc>
                <w:tcPr>
                  <w:tcW w:w="960" w:type="dxa"/>
                  <w:noWrap/>
                  <w:vAlign w:val="bottom"/>
                </w:tcPr>
                <w:p w:rsidR="00427991" w:rsidRPr="0088760A" w:rsidRDefault="00427991" w:rsidP="00AD4B7E"/>
              </w:tc>
            </w:tr>
            <w:tr w:rsidR="00427991" w:rsidRPr="0088760A">
              <w:trPr>
                <w:trHeight w:val="300"/>
              </w:trPr>
              <w:tc>
                <w:tcPr>
                  <w:tcW w:w="960" w:type="dxa"/>
                  <w:tcBorders>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14</w:t>
                  </w:r>
                </w:p>
              </w:tc>
              <w:tc>
                <w:tcPr>
                  <w:tcW w:w="960" w:type="dxa"/>
                  <w:tcBorders>
                    <w:bottom w:val="single" w:sz="4" w:space="0" w:color="auto"/>
                    <w:right w:val="single" w:sz="4" w:space="0" w:color="auto"/>
                  </w:tcBorders>
                  <w:noWrap/>
                  <w:vAlign w:val="bottom"/>
                </w:tcPr>
                <w:p w:rsidR="00427991" w:rsidRPr="0088760A" w:rsidRDefault="00427991" w:rsidP="00AD4B7E">
                  <w:pPr>
                    <w:jc w:val="center"/>
                  </w:pPr>
                  <w:r w:rsidRPr="0088760A">
                    <w:t>15</w:t>
                  </w:r>
                </w:p>
              </w:tc>
              <w:tc>
                <w:tcPr>
                  <w:tcW w:w="2002" w:type="dxa"/>
                  <w:tcBorders>
                    <w:bottom w:val="single" w:sz="4" w:space="0" w:color="auto"/>
                    <w:right w:val="single" w:sz="4" w:space="0" w:color="auto"/>
                  </w:tcBorders>
                  <w:noWrap/>
                  <w:vAlign w:val="bottom"/>
                </w:tcPr>
                <w:p w:rsidR="00427991" w:rsidRPr="0088760A" w:rsidRDefault="00427991" w:rsidP="00AD4B7E">
                  <w:pPr>
                    <w:jc w:val="center"/>
                  </w:pPr>
                  <w:r w:rsidRPr="0088760A">
                    <w:t>$43,958</w:t>
                  </w:r>
                </w:p>
              </w:tc>
              <w:tc>
                <w:tcPr>
                  <w:tcW w:w="320" w:type="dxa"/>
                  <w:tcBorders>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bottom w:val="single" w:sz="4" w:space="0" w:color="auto"/>
                    <w:right w:val="single" w:sz="12" w:space="0" w:color="auto"/>
                  </w:tcBorders>
                  <w:noWrap/>
                  <w:vAlign w:val="bottom"/>
                </w:tcPr>
                <w:p w:rsidR="00427991" w:rsidRPr="0088760A" w:rsidRDefault="00427991" w:rsidP="00AD4B7E">
                  <w:pPr>
                    <w:jc w:val="center"/>
                  </w:pPr>
                  <w:r w:rsidRPr="0088760A">
                    <w:t>$42,953</w:t>
                  </w:r>
                </w:p>
              </w:tc>
              <w:tc>
                <w:tcPr>
                  <w:tcW w:w="960" w:type="dxa"/>
                  <w:noWrap/>
                  <w:vAlign w:val="bottom"/>
                </w:tcPr>
                <w:p w:rsidR="00427991" w:rsidRPr="0088760A" w:rsidRDefault="00427991" w:rsidP="00AD4B7E"/>
              </w:tc>
            </w:tr>
            <w:tr w:rsidR="00427991" w:rsidRPr="0088760A">
              <w:trPr>
                <w:trHeight w:val="300"/>
              </w:trPr>
              <w:tc>
                <w:tcPr>
                  <w:tcW w:w="960" w:type="dxa"/>
                  <w:tcBorders>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15</w:t>
                  </w:r>
                </w:p>
              </w:tc>
              <w:tc>
                <w:tcPr>
                  <w:tcW w:w="960" w:type="dxa"/>
                  <w:tcBorders>
                    <w:bottom w:val="single" w:sz="4" w:space="0" w:color="auto"/>
                    <w:right w:val="single" w:sz="4" w:space="0" w:color="auto"/>
                  </w:tcBorders>
                  <w:noWrap/>
                  <w:vAlign w:val="bottom"/>
                </w:tcPr>
                <w:p w:rsidR="00427991" w:rsidRPr="0088760A" w:rsidRDefault="00427991" w:rsidP="00AD4B7E">
                  <w:pPr>
                    <w:jc w:val="center"/>
                  </w:pPr>
                  <w:r w:rsidRPr="0088760A">
                    <w:t>16</w:t>
                  </w:r>
                </w:p>
              </w:tc>
              <w:tc>
                <w:tcPr>
                  <w:tcW w:w="2002" w:type="dxa"/>
                  <w:tcBorders>
                    <w:bottom w:val="single" w:sz="4" w:space="0" w:color="auto"/>
                    <w:right w:val="single" w:sz="4" w:space="0" w:color="auto"/>
                  </w:tcBorders>
                  <w:noWrap/>
                  <w:vAlign w:val="bottom"/>
                </w:tcPr>
                <w:p w:rsidR="00427991" w:rsidRPr="0088760A" w:rsidRDefault="00427991" w:rsidP="00AD4B7E">
                  <w:pPr>
                    <w:jc w:val="center"/>
                  </w:pPr>
                  <w:r w:rsidRPr="0088760A">
                    <w:t>$44,229</w:t>
                  </w:r>
                </w:p>
              </w:tc>
              <w:tc>
                <w:tcPr>
                  <w:tcW w:w="320" w:type="dxa"/>
                  <w:tcBorders>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bottom w:val="single" w:sz="4" w:space="0" w:color="auto"/>
                    <w:right w:val="single" w:sz="12" w:space="0" w:color="auto"/>
                  </w:tcBorders>
                  <w:noWrap/>
                  <w:vAlign w:val="bottom"/>
                </w:tcPr>
                <w:p w:rsidR="00427991" w:rsidRPr="0088760A" w:rsidRDefault="00427991" w:rsidP="00AD4B7E">
                  <w:pPr>
                    <w:jc w:val="center"/>
                  </w:pPr>
                  <w:r w:rsidRPr="0088760A">
                    <w:t>$43,289</w:t>
                  </w:r>
                </w:p>
              </w:tc>
              <w:tc>
                <w:tcPr>
                  <w:tcW w:w="960" w:type="dxa"/>
                  <w:noWrap/>
                  <w:vAlign w:val="bottom"/>
                </w:tcPr>
                <w:p w:rsidR="00427991" w:rsidRPr="0088760A" w:rsidRDefault="00427991" w:rsidP="00AD4B7E"/>
              </w:tc>
            </w:tr>
            <w:tr w:rsidR="00427991" w:rsidRPr="0088760A">
              <w:trPr>
                <w:trHeight w:val="300"/>
              </w:trPr>
              <w:tc>
                <w:tcPr>
                  <w:tcW w:w="960" w:type="dxa"/>
                  <w:tcBorders>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16</w:t>
                  </w:r>
                </w:p>
              </w:tc>
              <w:tc>
                <w:tcPr>
                  <w:tcW w:w="960" w:type="dxa"/>
                  <w:tcBorders>
                    <w:bottom w:val="single" w:sz="4" w:space="0" w:color="auto"/>
                    <w:right w:val="single" w:sz="4" w:space="0" w:color="auto"/>
                  </w:tcBorders>
                  <w:noWrap/>
                  <w:vAlign w:val="bottom"/>
                </w:tcPr>
                <w:p w:rsidR="00427991" w:rsidRPr="0088760A" w:rsidRDefault="00427991" w:rsidP="00AD4B7E">
                  <w:pPr>
                    <w:jc w:val="center"/>
                  </w:pPr>
                  <w:r w:rsidRPr="0088760A">
                    <w:t>17</w:t>
                  </w:r>
                </w:p>
              </w:tc>
              <w:tc>
                <w:tcPr>
                  <w:tcW w:w="2002" w:type="dxa"/>
                  <w:tcBorders>
                    <w:bottom w:val="single" w:sz="4" w:space="0" w:color="auto"/>
                    <w:right w:val="single" w:sz="4" w:space="0" w:color="auto"/>
                  </w:tcBorders>
                  <w:noWrap/>
                  <w:vAlign w:val="bottom"/>
                </w:tcPr>
                <w:p w:rsidR="00427991" w:rsidRPr="0088760A" w:rsidRDefault="00427991" w:rsidP="00AD4B7E">
                  <w:pPr>
                    <w:jc w:val="center"/>
                  </w:pPr>
                  <w:r w:rsidRPr="0088760A">
                    <w:t>$44,744</w:t>
                  </w:r>
                </w:p>
              </w:tc>
              <w:tc>
                <w:tcPr>
                  <w:tcW w:w="320" w:type="dxa"/>
                  <w:tcBorders>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bottom w:val="single" w:sz="4" w:space="0" w:color="auto"/>
                    <w:right w:val="single" w:sz="12" w:space="0" w:color="auto"/>
                  </w:tcBorders>
                  <w:noWrap/>
                  <w:vAlign w:val="bottom"/>
                </w:tcPr>
                <w:p w:rsidR="00427991" w:rsidRPr="0088760A" w:rsidRDefault="00427991" w:rsidP="00AD4B7E">
                  <w:pPr>
                    <w:jc w:val="center"/>
                  </w:pPr>
                  <w:r w:rsidRPr="0088760A">
                    <w:t>$43,804</w:t>
                  </w:r>
                </w:p>
              </w:tc>
              <w:tc>
                <w:tcPr>
                  <w:tcW w:w="960" w:type="dxa"/>
                  <w:noWrap/>
                  <w:vAlign w:val="bottom"/>
                </w:tcPr>
                <w:p w:rsidR="00427991" w:rsidRPr="0088760A" w:rsidRDefault="00427991" w:rsidP="00AD4B7E"/>
              </w:tc>
            </w:tr>
            <w:tr w:rsidR="00427991" w:rsidRPr="0088760A">
              <w:trPr>
                <w:trHeight w:val="300"/>
              </w:trPr>
              <w:tc>
                <w:tcPr>
                  <w:tcW w:w="960" w:type="dxa"/>
                  <w:tcBorders>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17</w:t>
                  </w:r>
                </w:p>
              </w:tc>
              <w:tc>
                <w:tcPr>
                  <w:tcW w:w="960" w:type="dxa"/>
                  <w:tcBorders>
                    <w:bottom w:val="single" w:sz="4" w:space="0" w:color="auto"/>
                    <w:right w:val="single" w:sz="4" w:space="0" w:color="auto"/>
                  </w:tcBorders>
                  <w:noWrap/>
                  <w:vAlign w:val="bottom"/>
                </w:tcPr>
                <w:p w:rsidR="00427991" w:rsidRPr="0088760A" w:rsidRDefault="00427991" w:rsidP="00AD4B7E">
                  <w:pPr>
                    <w:jc w:val="center"/>
                  </w:pPr>
                  <w:r w:rsidRPr="0088760A">
                    <w:t>18</w:t>
                  </w:r>
                </w:p>
              </w:tc>
              <w:tc>
                <w:tcPr>
                  <w:tcW w:w="2002" w:type="dxa"/>
                  <w:tcBorders>
                    <w:bottom w:val="single" w:sz="4" w:space="0" w:color="auto"/>
                    <w:right w:val="single" w:sz="4" w:space="0" w:color="auto"/>
                  </w:tcBorders>
                  <w:noWrap/>
                  <w:vAlign w:val="bottom"/>
                </w:tcPr>
                <w:p w:rsidR="00427991" w:rsidRPr="0088760A" w:rsidRDefault="00427991" w:rsidP="00AD4B7E">
                  <w:pPr>
                    <w:jc w:val="center"/>
                  </w:pPr>
                  <w:r w:rsidRPr="0088760A">
                    <w:t>$45,260</w:t>
                  </w:r>
                </w:p>
              </w:tc>
              <w:tc>
                <w:tcPr>
                  <w:tcW w:w="320" w:type="dxa"/>
                  <w:tcBorders>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bottom w:val="single" w:sz="4" w:space="0" w:color="auto"/>
                    <w:right w:val="single" w:sz="12" w:space="0" w:color="auto"/>
                  </w:tcBorders>
                  <w:noWrap/>
                  <w:vAlign w:val="bottom"/>
                </w:tcPr>
                <w:p w:rsidR="00427991" w:rsidRPr="0088760A" w:rsidRDefault="00427991" w:rsidP="00AD4B7E">
                  <w:pPr>
                    <w:jc w:val="center"/>
                  </w:pPr>
                  <w:r w:rsidRPr="0088760A">
                    <w:t>$44,321</w:t>
                  </w:r>
                </w:p>
              </w:tc>
              <w:tc>
                <w:tcPr>
                  <w:tcW w:w="960" w:type="dxa"/>
                  <w:noWrap/>
                  <w:vAlign w:val="bottom"/>
                </w:tcPr>
                <w:p w:rsidR="00427991" w:rsidRPr="0088760A" w:rsidRDefault="00427991" w:rsidP="00AD4B7E"/>
              </w:tc>
            </w:tr>
            <w:tr w:rsidR="00427991" w:rsidRPr="0088760A">
              <w:trPr>
                <w:trHeight w:val="300"/>
              </w:trPr>
              <w:tc>
                <w:tcPr>
                  <w:tcW w:w="960" w:type="dxa"/>
                  <w:tcBorders>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18</w:t>
                  </w:r>
                </w:p>
              </w:tc>
              <w:tc>
                <w:tcPr>
                  <w:tcW w:w="960" w:type="dxa"/>
                  <w:tcBorders>
                    <w:bottom w:val="single" w:sz="4" w:space="0" w:color="auto"/>
                    <w:right w:val="single" w:sz="4" w:space="0" w:color="auto"/>
                  </w:tcBorders>
                  <w:noWrap/>
                  <w:vAlign w:val="bottom"/>
                </w:tcPr>
                <w:p w:rsidR="00427991" w:rsidRPr="0088760A" w:rsidRDefault="00427991" w:rsidP="00AD4B7E">
                  <w:pPr>
                    <w:jc w:val="center"/>
                  </w:pPr>
                  <w:r w:rsidRPr="0088760A">
                    <w:t>19</w:t>
                  </w:r>
                </w:p>
              </w:tc>
              <w:tc>
                <w:tcPr>
                  <w:tcW w:w="2002" w:type="dxa"/>
                  <w:tcBorders>
                    <w:bottom w:val="single" w:sz="4" w:space="0" w:color="auto"/>
                    <w:right w:val="single" w:sz="4" w:space="0" w:color="auto"/>
                  </w:tcBorders>
                  <w:noWrap/>
                  <w:vAlign w:val="bottom"/>
                </w:tcPr>
                <w:p w:rsidR="00427991" w:rsidRPr="0088760A" w:rsidRDefault="00427991" w:rsidP="00AD4B7E">
                  <w:pPr>
                    <w:jc w:val="center"/>
                  </w:pPr>
                  <w:r w:rsidRPr="0088760A">
                    <w:t>$45,774</w:t>
                  </w:r>
                </w:p>
              </w:tc>
              <w:tc>
                <w:tcPr>
                  <w:tcW w:w="320" w:type="dxa"/>
                  <w:tcBorders>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bottom w:val="single" w:sz="4" w:space="0" w:color="auto"/>
                    <w:right w:val="single" w:sz="12" w:space="0" w:color="auto"/>
                  </w:tcBorders>
                  <w:noWrap/>
                  <w:vAlign w:val="bottom"/>
                </w:tcPr>
                <w:p w:rsidR="00427991" w:rsidRPr="0088760A" w:rsidRDefault="00427991" w:rsidP="00AD4B7E">
                  <w:pPr>
                    <w:jc w:val="center"/>
                  </w:pPr>
                  <w:r w:rsidRPr="0088760A">
                    <w:t>$44,837</w:t>
                  </w:r>
                </w:p>
              </w:tc>
              <w:tc>
                <w:tcPr>
                  <w:tcW w:w="960" w:type="dxa"/>
                  <w:noWrap/>
                  <w:vAlign w:val="bottom"/>
                </w:tcPr>
                <w:p w:rsidR="00427991" w:rsidRPr="0088760A" w:rsidRDefault="00427991" w:rsidP="00AD4B7E"/>
              </w:tc>
            </w:tr>
            <w:tr w:rsidR="00427991" w:rsidRPr="0088760A">
              <w:trPr>
                <w:trHeight w:val="300"/>
              </w:trPr>
              <w:tc>
                <w:tcPr>
                  <w:tcW w:w="960" w:type="dxa"/>
                  <w:tcBorders>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19</w:t>
                  </w:r>
                </w:p>
              </w:tc>
              <w:tc>
                <w:tcPr>
                  <w:tcW w:w="960" w:type="dxa"/>
                  <w:tcBorders>
                    <w:bottom w:val="single" w:sz="4" w:space="0" w:color="auto"/>
                    <w:right w:val="single" w:sz="4" w:space="0" w:color="auto"/>
                  </w:tcBorders>
                  <w:noWrap/>
                  <w:vAlign w:val="bottom"/>
                </w:tcPr>
                <w:p w:rsidR="00427991" w:rsidRPr="0088760A" w:rsidRDefault="00427991" w:rsidP="00AD4B7E">
                  <w:pPr>
                    <w:jc w:val="center"/>
                  </w:pPr>
                  <w:r w:rsidRPr="0088760A">
                    <w:t>20</w:t>
                  </w:r>
                </w:p>
              </w:tc>
              <w:tc>
                <w:tcPr>
                  <w:tcW w:w="2002" w:type="dxa"/>
                  <w:tcBorders>
                    <w:bottom w:val="single" w:sz="4" w:space="0" w:color="auto"/>
                    <w:right w:val="single" w:sz="4" w:space="0" w:color="auto"/>
                  </w:tcBorders>
                  <w:noWrap/>
                  <w:vAlign w:val="bottom"/>
                </w:tcPr>
                <w:p w:rsidR="00427991" w:rsidRPr="0088760A" w:rsidRDefault="00427991" w:rsidP="00AD4B7E">
                  <w:pPr>
                    <w:jc w:val="center"/>
                  </w:pPr>
                  <w:r w:rsidRPr="0088760A">
                    <w:t>$46,292</w:t>
                  </w:r>
                </w:p>
              </w:tc>
              <w:tc>
                <w:tcPr>
                  <w:tcW w:w="320" w:type="dxa"/>
                  <w:tcBorders>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bottom w:val="single" w:sz="4" w:space="0" w:color="auto"/>
                    <w:right w:val="single" w:sz="12" w:space="0" w:color="auto"/>
                  </w:tcBorders>
                  <w:noWrap/>
                  <w:vAlign w:val="bottom"/>
                </w:tcPr>
                <w:p w:rsidR="00427991" w:rsidRPr="0088760A" w:rsidRDefault="00427991" w:rsidP="00AD4B7E">
                  <w:pPr>
                    <w:jc w:val="center"/>
                  </w:pPr>
                  <w:r w:rsidRPr="0088760A">
                    <w:t>$45,352</w:t>
                  </w:r>
                </w:p>
              </w:tc>
              <w:tc>
                <w:tcPr>
                  <w:tcW w:w="960" w:type="dxa"/>
                  <w:noWrap/>
                  <w:vAlign w:val="bottom"/>
                </w:tcPr>
                <w:p w:rsidR="00427991" w:rsidRPr="0088760A" w:rsidRDefault="00427991" w:rsidP="00AD4B7E"/>
              </w:tc>
            </w:tr>
            <w:tr w:rsidR="00427991" w:rsidRPr="0088760A">
              <w:trPr>
                <w:trHeight w:val="300"/>
              </w:trPr>
              <w:tc>
                <w:tcPr>
                  <w:tcW w:w="960" w:type="dxa"/>
                  <w:tcBorders>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20</w:t>
                  </w:r>
                </w:p>
              </w:tc>
              <w:tc>
                <w:tcPr>
                  <w:tcW w:w="960" w:type="dxa"/>
                  <w:tcBorders>
                    <w:bottom w:val="single" w:sz="4" w:space="0" w:color="auto"/>
                    <w:right w:val="single" w:sz="4" w:space="0" w:color="auto"/>
                  </w:tcBorders>
                  <w:noWrap/>
                  <w:vAlign w:val="bottom"/>
                </w:tcPr>
                <w:p w:rsidR="00427991" w:rsidRPr="0088760A" w:rsidRDefault="00427991" w:rsidP="00AD4B7E">
                  <w:pPr>
                    <w:jc w:val="center"/>
                  </w:pPr>
                  <w:r w:rsidRPr="0088760A">
                    <w:t>21</w:t>
                  </w:r>
                </w:p>
              </w:tc>
              <w:tc>
                <w:tcPr>
                  <w:tcW w:w="2002" w:type="dxa"/>
                  <w:tcBorders>
                    <w:bottom w:val="single" w:sz="4" w:space="0" w:color="auto"/>
                    <w:right w:val="single" w:sz="4" w:space="0" w:color="auto"/>
                  </w:tcBorders>
                  <w:noWrap/>
                  <w:vAlign w:val="bottom"/>
                </w:tcPr>
                <w:p w:rsidR="00427991" w:rsidRPr="0088760A" w:rsidRDefault="00427991" w:rsidP="00AD4B7E">
                  <w:pPr>
                    <w:jc w:val="center"/>
                  </w:pPr>
                  <w:r w:rsidRPr="0088760A">
                    <w:t>$46,807</w:t>
                  </w:r>
                </w:p>
              </w:tc>
              <w:tc>
                <w:tcPr>
                  <w:tcW w:w="320" w:type="dxa"/>
                  <w:tcBorders>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bottom w:val="single" w:sz="4" w:space="0" w:color="auto"/>
                    <w:right w:val="single" w:sz="12" w:space="0" w:color="auto"/>
                  </w:tcBorders>
                  <w:noWrap/>
                  <w:vAlign w:val="bottom"/>
                </w:tcPr>
                <w:p w:rsidR="00427991" w:rsidRPr="0088760A" w:rsidRDefault="00427991" w:rsidP="00AD4B7E">
                  <w:pPr>
                    <w:jc w:val="center"/>
                  </w:pPr>
                  <w:r w:rsidRPr="0088760A">
                    <w:t>$45,867</w:t>
                  </w:r>
                </w:p>
              </w:tc>
              <w:tc>
                <w:tcPr>
                  <w:tcW w:w="960" w:type="dxa"/>
                  <w:noWrap/>
                  <w:vAlign w:val="bottom"/>
                </w:tcPr>
                <w:p w:rsidR="00427991" w:rsidRPr="0088760A" w:rsidRDefault="00427991" w:rsidP="00AD4B7E"/>
              </w:tc>
            </w:tr>
            <w:tr w:rsidR="00427991" w:rsidRPr="0088760A">
              <w:trPr>
                <w:trHeight w:val="300"/>
              </w:trPr>
              <w:tc>
                <w:tcPr>
                  <w:tcW w:w="960" w:type="dxa"/>
                  <w:tcBorders>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21</w:t>
                  </w:r>
                </w:p>
              </w:tc>
              <w:tc>
                <w:tcPr>
                  <w:tcW w:w="960" w:type="dxa"/>
                  <w:tcBorders>
                    <w:bottom w:val="single" w:sz="4" w:space="0" w:color="auto"/>
                    <w:right w:val="single" w:sz="4" w:space="0" w:color="auto"/>
                  </w:tcBorders>
                  <w:noWrap/>
                  <w:vAlign w:val="bottom"/>
                </w:tcPr>
                <w:p w:rsidR="00427991" w:rsidRPr="0088760A" w:rsidRDefault="00427991" w:rsidP="00AD4B7E">
                  <w:pPr>
                    <w:jc w:val="center"/>
                  </w:pPr>
                  <w:r w:rsidRPr="0088760A">
                    <w:t>22</w:t>
                  </w:r>
                </w:p>
              </w:tc>
              <w:tc>
                <w:tcPr>
                  <w:tcW w:w="2002" w:type="dxa"/>
                  <w:tcBorders>
                    <w:bottom w:val="single" w:sz="4" w:space="0" w:color="auto"/>
                    <w:right w:val="single" w:sz="4" w:space="0" w:color="auto"/>
                  </w:tcBorders>
                  <w:noWrap/>
                  <w:vAlign w:val="bottom"/>
                </w:tcPr>
                <w:p w:rsidR="00427991" w:rsidRPr="0088760A" w:rsidRDefault="00427991" w:rsidP="00AD4B7E">
                  <w:pPr>
                    <w:jc w:val="center"/>
                  </w:pPr>
                  <w:r w:rsidRPr="0088760A">
                    <w:t>$47,323</w:t>
                  </w:r>
                </w:p>
              </w:tc>
              <w:tc>
                <w:tcPr>
                  <w:tcW w:w="320" w:type="dxa"/>
                  <w:tcBorders>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bottom w:val="single" w:sz="4" w:space="0" w:color="auto"/>
                    <w:right w:val="single" w:sz="12" w:space="0" w:color="auto"/>
                  </w:tcBorders>
                  <w:noWrap/>
                  <w:vAlign w:val="bottom"/>
                </w:tcPr>
                <w:p w:rsidR="00427991" w:rsidRPr="0088760A" w:rsidRDefault="00427991" w:rsidP="00AD4B7E">
                  <w:pPr>
                    <w:jc w:val="center"/>
                  </w:pPr>
                  <w:r w:rsidRPr="0088760A">
                    <w:t>$46,384</w:t>
                  </w:r>
                </w:p>
              </w:tc>
              <w:tc>
                <w:tcPr>
                  <w:tcW w:w="960" w:type="dxa"/>
                  <w:noWrap/>
                  <w:vAlign w:val="bottom"/>
                </w:tcPr>
                <w:p w:rsidR="00427991" w:rsidRPr="0088760A" w:rsidRDefault="00427991" w:rsidP="00AD4B7E"/>
              </w:tc>
            </w:tr>
            <w:tr w:rsidR="00427991" w:rsidRPr="0088760A">
              <w:trPr>
                <w:trHeight w:val="300"/>
              </w:trPr>
              <w:tc>
                <w:tcPr>
                  <w:tcW w:w="960" w:type="dxa"/>
                  <w:tcBorders>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22</w:t>
                  </w:r>
                </w:p>
              </w:tc>
              <w:tc>
                <w:tcPr>
                  <w:tcW w:w="960" w:type="dxa"/>
                  <w:tcBorders>
                    <w:bottom w:val="single" w:sz="4" w:space="0" w:color="auto"/>
                    <w:right w:val="single" w:sz="4" w:space="0" w:color="auto"/>
                  </w:tcBorders>
                  <w:noWrap/>
                  <w:vAlign w:val="bottom"/>
                </w:tcPr>
                <w:p w:rsidR="00427991" w:rsidRPr="0088760A" w:rsidRDefault="00427991" w:rsidP="00AD4B7E">
                  <w:pPr>
                    <w:jc w:val="center"/>
                  </w:pPr>
                  <w:r w:rsidRPr="0088760A">
                    <w:t>23</w:t>
                  </w:r>
                </w:p>
              </w:tc>
              <w:tc>
                <w:tcPr>
                  <w:tcW w:w="2002" w:type="dxa"/>
                  <w:tcBorders>
                    <w:bottom w:val="single" w:sz="4" w:space="0" w:color="auto"/>
                    <w:right w:val="single" w:sz="4" w:space="0" w:color="auto"/>
                  </w:tcBorders>
                  <w:noWrap/>
                  <w:vAlign w:val="bottom"/>
                </w:tcPr>
                <w:p w:rsidR="00427991" w:rsidRPr="0088760A" w:rsidRDefault="00427991" w:rsidP="00AD4B7E">
                  <w:pPr>
                    <w:jc w:val="center"/>
                  </w:pPr>
                  <w:r w:rsidRPr="0088760A">
                    <w:t>$47,838</w:t>
                  </w:r>
                </w:p>
              </w:tc>
              <w:tc>
                <w:tcPr>
                  <w:tcW w:w="320" w:type="dxa"/>
                  <w:tcBorders>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bottom w:val="single" w:sz="4" w:space="0" w:color="auto"/>
                    <w:right w:val="single" w:sz="12" w:space="0" w:color="auto"/>
                  </w:tcBorders>
                  <w:noWrap/>
                  <w:vAlign w:val="bottom"/>
                </w:tcPr>
                <w:p w:rsidR="00427991" w:rsidRPr="0088760A" w:rsidRDefault="00427991" w:rsidP="00AD4B7E">
                  <w:pPr>
                    <w:jc w:val="center"/>
                  </w:pPr>
                  <w:r w:rsidRPr="0088760A">
                    <w:t>$46,899</w:t>
                  </w:r>
                </w:p>
              </w:tc>
              <w:tc>
                <w:tcPr>
                  <w:tcW w:w="960" w:type="dxa"/>
                  <w:noWrap/>
                  <w:vAlign w:val="bottom"/>
                </w:tcPr>
                <w:p w:rsidR="00427991" w:rsidRPr="0088760A" w:rsidRDefault="00427991" w:rsidP="00AD4B7E"/>
              </w:tc>
            </w:tr>
            <w:tr w:rsidR="00427991" w:rsidRPr="0088760A">
              <w:trPr>
                <w:trHeight w:val="300"/>
              </w:trPr>
              <w:tc>
                <w:tcPr>
                  <w:tcW w:w="960" w:type="dxa"/>
                  <w:tcBorders>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23</w:t>
                  </w:r>
                </w:p>
              </w:tc>
              <w:tc>
                <w:tcPr>
                  <w:tcW w:w="960" w:type="dxa"/>
                  <w:tcBorders>
                    <w:bottom w:val="single" w:sz="4" w:space="0" w:color="auto"/>
                    <w:right w:val="single" w:sz="4" w:space="0" w:color="auto"/>
                  </w:tcBorders>
                  <w:noWrap/>
                  <w:vAlign w:val="bottom"/>
                </w:tcPr>
                <w:p w:rsidR="00427991" w:rsidRPr="0088760A" w:rsidRDefault="00427991" w:rsidP="00AD4B7E">
                  <w:pPr>
                    <w:jc w:val="center"/>
                  </w:pPr>
                  <w:r w:rsidRPr="0088760A">
                    <w:t>24</w:t>
                  </w:r>
                </w:p>
              </w:tc>
              <w:tc>
                <w:tcPr>
                  <w:tcW w:w="2002" w:type="dxa"/>
                  <w:tcBorders>
                    <w:bottom w:val="single" w:sz="4" w:space="0" w:color="auto"/>
                    <w:right w:val="single" w:sz="4" w:space="0" w:color="auto"/>
                  </w:tcBorders>
                  <w:noWrap/>
                  <w:vAlign w:val="bottom"/>
                </w:tcPr>
                <w:p w:rsidR="00427991" w:rsidRPr="0088760A" w:rsidRDefault="00427991" w:rsidP="00AD4B7E">
                  <w:pPr>
                    <w:jc w:val="center"/>
                  </w:pPr>
                  <w:r w:rsidRPr="0088760A">
                    <w:t>$48,356</w:t>
                  </w:r>
                </w:p>
              </w:tc>
              <w:tc>
                <w:tcPr>
                  <w:tcW w:w="320" w:type="dxa"/>
                  <w:tcBorders>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bottom w:val="single" w:sz="4" w:space="0" w:color="auto"/>
                    <w:right w:val="single" w:sz="12" w:space="0" w:color="auto"/>
                  </w:tcBorders>
                  <w:noWrap/>
                  <w:vAlign w:val="bottom"/>
                </w:tcPr>
                <w:p w:rsidR="00427991" w:rsidRPr="0088760A" w:rsidRDefault="00427991" w:rsidP="00AD4B7E">
                  <w:pPr>
                    <w:jc w:val="center"/>
                  </w:pPr>
                  <w:r w:rsidRPr="0088760A">
                    <w:t>$47,416</w:t>
                  </w:r>
                </w:p>
              </w:tc>
              <w:tc>
                <w:tcPr>
                  <w:tcW w:w="960" w:type="dxa"/>
                  <w:noWrap/>
                  <w:vAlign w:val="bottom"/>
                </w:tcPr>
                <w:p w:rsidR="00427991" w:rsidRPr="0088760A" w:rsidRDefault="00427991" w:rsidP="00AD4B7E"/>
              </w:tc>
            </w:tr>
            <w:tr w:rsidR="00427991" w:rsidRPr="0088760A">
              <w:trPr>
                <w:trHeight w:val="300"/>
              </w:trPr>
              <w:tc>
                <w:tcPr>
                  <w:tcW w:w="960" w:type="dxa"/>
                  <w:tcBorders>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24</w:t>
                  </w:r>
                </w:p>
              </w:tc>
              <w:tc>
                <w:tcPr>
                  <w:tcW w:w="960" w:type="dxa"/>
                  <w:tcBorders>
                    <w:bottom w:val="single" w:sz="4" w:space="0" w:color="auto"/>
                    <w:right w:val="single" w:sz="4" w:space="0" w:color="auto"/>
                  </w:tcBorders>
                  <w:noWrap/>
                  <w:vAlign w:val="bottom"/>
                </w:tcPr>
                <w:p w:rsidR="00427991" w:rsidRPr="0088760A" w:rsidRDefault="00427991" w:rsidP="00AD4B7E">
                  <w:pPr>
                    <w:jc w:val="center"/>
                  </w:pPr>
                  <w:r w:rsidRPr="0088760A">
                    <w:t>25</w:t>
                  </w:r>
                </w:p>
              </w:tc>
              <w:tc>
                <w:tcPr>
                  <w:tcW w:w="2002" w:type="dxa"/>
                  <w:tcBorders>
                    <w:bottom w:val="single" w:sz="4" w:space="0" w:color="auto"/>
                    <w:right w:val="single" w:sz="4" w:space="0" w:color="auto"/>
                  </w:tcBorders>
                  <w:noWrap/>
                  <w:vAlign w:val="bottom"/>
                </w:tcPr>
                <w:p w:rsidR="00427991" w:rsidRPr="0088760A" w:rsidRDefault="00427991" w:rsidP="00AD4B7E">
                  <w:pPr>
                    <w:jc w:val="center"/>
                  </w:pPr>
                  <w:r w:rsidRPr="0088760A">
                    <w:t>$48,871</w:t>
                  </w:r>
                </w:p>
              </w:tc>
              <w:tc>
                <w:tcPr>
                  <w:tcW w:w="320" w:type="dxa"/>
                  <w:tcBorders>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bottom w:val="single" w:sz="4" w:space="0" w:color="auto"/>
                    <w:right w:val="single" w:sz="12" w:space="0" w:color="auto"/>
                  </w:tcBorders>
                  <w:noWrap/>
                  <w:vAlign w:val="bottom"/>
                </w:tcPr>
                <w:p w:rsidR="00427991" w:rsidRPr="0088760A" w:rsidRDefault="00427991" w:rsidP="00AD4B7E">
                  <w:pPr>
                    <w:jc w:val="center"/>
                  </w:pPr>
                  <w:r w:rsidRPr="0088760A">
                    <w:t>$47,932</w:t>
                  </w:r>
                </w:p>
              </w:tc>
              <w:tc>
                <w:tcPr>
                  <w:tcW w:w="960" w:type="dxa"/>
                  <w:noWrap/>
                  <w:vAlign w:val="bottom"/>
                </w:tcPr>
                <w:p w:rsidR="00427991" w:rsidRPr="0088760A" w:rsidRDefault="00427991" w:rsidP="00AD4B7E"/>
              </w:tc>
            </w:tr>
            <w:tr w:rsidR="00427991" w:rsidRPr="0088760A">
              <w:trPr>
                <w:trHeight w:val="300"/>
              </w:trPr>
              <w:tc>
                <w:tcPr>
                  <w:tcW w:w="960" w:type="dxa"/>
                  <w:tcBorders>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25</w:t>
                  </w:r>
                </w:p>
              </w:tc>
              <w:tc>
                <w:tcPr>
                  <w:tcW w:w="960" w:type="dxa"/>
                  <w:tcBorders>
                    <w:bottom w:val="single" w:sz="4" w:space="0" w:color="auto"/>
                    <w:right w:val="single" w:sz="4" w:space="0" w:color="auto"/>
                  </w:tcBorders>
                  <w:noWrap/>
                  <w:vAlign w:val="bottom"/>
                </w:tcPr>
                <w:p w:rsidR="00427991" w:rsidRPr="0088760A" w:rsidRDefault="00427991" w:rsidP="00AD4B7E">
                  <w:pPr>
                    <w:jc w:val="center"/>
                  </w:pPr>
                  <w:r w:rsidRPr="0088760A">
                    <w:t>26</w:t>
                  </w:r>
                </w:p>
              </w:tc>
              <w:tc>
                <w:tcPr>
                  <w:tcW w:w="2002" w:type="dxa"/>
                  <w:tcBorders>
                    <w:bottom w:val="single" w:sz="4" w:space="0" w:color="auto"/>
                    <w:right w:val="single" w:sz="4" w:space="0" w:color="auto"/>
                  </w:tcBorders>
                  <w:noWrap/>
                  <w:vAlign w:val="bottom"/>
                </w:tcPr>
                <w:p w:rsidR="00427991" w:rsidRPr="0088760A" w:rsidRDefault="00427991" w:rsidP="00AD4B7E">
                  <w:pPr>
                    <w:jc w:val="center"/>
                  </w:pPr>
                  <w:r w:rsidRPr="0088760A">
                    <w:t>$49,387</w:t>
                  </w:r>
                </w:p>
              </w:tc>
              <w:tc>
                <w:tcPr>
                  <w:tcW w:w="320" w:type="dxa"/>
                  <w:tcBorders>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bottom w:val="single" w:sz="4" w:space="0" w:color="auto"/>
                    <w:right w:val="single" w:sz="12" w:space="0" w:color="auto"/>
                  </w:tcBorders>
                  <w:noWrap/>
                  <w:vAlign w:val="bottom"/>
                </w:tcPr>
                <w:p w:rsidR="00427991" w:rsidRPr="0088760A" w:rsidRDefault="00427991" w:rsidP="00AD4B7E">
                  <w:pPr>
                    <w:jc w:val="center"/>
                  </w:pPr>
                  <w:r w:rsidRPr="0088760A">
                    <w:t>$48,448</w:t>
                  </w:r>
                </w:p>
              </w:tc>
              <w:tc>
                <w:tcPr>
                  <w:tcW w:w="960" w:type="dxa"/>
                  <w:noWrap/>
                  <w:vAlign w:val="bottom"/>
                </w:tcPr>
                <w:p w:rsidR="00427991" w:rsidRPr="0088760A" w:rsidRDefault="00427991" w:rsidP="00AD4B7E"/>
              </w:tc>
            </w:tr>
            <w:tr w:rsidR="00427991" w:rsidRPr="0088760A">
              <w:trPr>
                <w:trHeight w:val="300"/>
              </w:trPr>
              <w:tc>
                <w:tcPr>
                  <w:tcW w:w="960" w:type="dxa"/>
                  <w:tcBorders>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26</w:t>
                  </w:r>
                </w:p>
              </w:tc>
              <w:tc>
                <w:tcPr>
                  <w:tcW w:w="960" w:type="dxa"/>
                  <w:tcBorders>
                    <w:bottom w:val="single" w:sz="4" w:space="0" w:color="auto"/>
                    <w:right w:val="single" w:sz="4" w:space="0" w:color="auto"/>
                  </w:tcBorders>
                  <w:noWrap/>
                  <w:vAlign w:val="bottom"/>
                </w:tcPr>
                <w:p w:rsidR="00427991" w:rsidRPr="0088760A" w:rsidRDefault="00427991" w:rsidP="00AD4B7E">
                  <w:pPr>
                    <w:jc w:val="center"/>
                  </w:pPr>
                  <w:r w:rsidRPr="0088760A">
                    <w:t>27</w:t>
                  </w:r>
                </w:p>
              </w:tc>
              <w:tc>
                <w:tcPr>
                  <w:tcW w:w="2002" w:type="dxa"/>
                  <w:tcBorders>
                    <w:bottom w:val="single" w:sz="4" w:space="0" w:color="auto"/>
                    <w:right w:val="single" w:sz="4" w:space="0" w:color="auto"/>
                  </w:tcBorders>
                  <w:noWrap/>
                  <w:vAlign w:val="bottom"/>
                </w:tcPr>
                <w:p w:rsidR="00427991" w:rsidRPr="0088760A" w:rsidRDefault="00427991" w:rsidP="00AD4B7E">
                  <w:pPr>
                    <w:jc w:val="center"/>
                  </w:pPr>
                  <w:r w:rsidRPr="0088760A">
                    <w:t>$49,902</w:t>
                  </w:r>
                </w:p>
              </w:tc>
              <w:tc>
                <w:tcPr>
                  <w:tcW w:w="320" w:type="dxa"/>
                  <w:tcBorders>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bottom w:val="single" w:sz="4" w:space="0" w:color="auto"/>
                    <w:right w:val="single" w:sz="12" w:space="0" w:color="auto"/>
                  </w:tcBorders>
                  <w:noWrap/>
                  <w:vAlign w:val="bottom"/>
                </w:tcPr>
                <w:p w:rsidR="00427991" w:rsidRPr="0088760A" w:rsidRDefault="00427991" w:rsidP="00AD4B7E">
                  <w:pPr>
                    <w:jc w:val="center"/>
                  </w:pPr>
                  <w:r w:rsidRPr="0088760A">
                    <w:t>$48,964</w:t>
                  </w:r>
                </w:p>
              </w:tc>
              <w:tc>
                <w:tcPr>
                  <w:tcW w:w="960" w:type="dxa"/>
                  <w:noWrap/>
                  <w:vAlign w:val="bottom"/>
                </w:tcPr>
                <w:p w:rsidR="00427991" w:rsidRPr="0088760A" w:rsidRDefault="00427991" w:rsidP="00AD4B7E"/>
              </w:tc>
            </w:tr>
            <w:tr w:rsidR="00427991" w:rsidRPr="0088760A">
              <w:trPr>
                <w:trHeight w:val="300"/>
              </w:trPr>
              <w:tc>
                <w:tcPr>
                  <w:tcW w:w="960" w:type="dxa"/>
                  <w:tcBorders>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27</w:t>
                  </w:r>
                </w:p>
              </w:tc>
              <w:tc>
                <w:tcPr>
                  <w:tcW w:w="960" w:type="dxa"/>
                  <w:tcBorders>
                    <w:bottom w:val="single" w:sz="4" w:space="0" w:color="auto"/>
                    <w:right w:val="single" w:sz="4" w:space="0" w:color="auto"/>
                  </w:tcBorders>
                  <w:noWrap/>
                  <w:vAlign w:val="bottom"/>
                </w:tcPr>
                <w:p w:rsidR="00427991" w:rsidRPr="0088760A" w:rsidRDefault="00427991" w:rsidP="00AD4B7E">
                  <w:pPr>
                    <w:jc w:val="center"/>
                  </w:pPr>
                  <w:r w:rsidRPr="0088760A">
                    <w:t>28</w:t>
                  </w:r>
                </w:p>
              </w:tc>
              <w:tc>
                <w:tcPr>
                  <w:tcW w:w="2002" w:type="dxa"/>
                  <w:tcBorders>
                    <w:bottom w:val="single" w:sz="4" w:space="0" w:color="auto"/>
                    <w:right w:val="single" w:sz="4" w:space="0" w:color="auto"/>
                  </w:tcBorders>
                  <w:noWrap/>
                  <w:vAlign w:val="bottom"/>
                </w:tcPr>
                <w:p w:rsidR="00427991" w:rsidRPr="0088760A" w:rsidRDefault="00427991" w:rsidP="00AD4B7E">
                  <w:pPr>
                    <w:jc w:val="center"/>
                  </w:pPr>
                  <w:r w:rsidRPr="0088760A">
                    <w:t>$50,420</w:t>
                  </w:r>
                </w:p>
              </w:tc>
              <w:tc>
                <w:tcPr>
                  <w:tcW w:w="320" w:type="dxa"/>
                  <w:tcBorders>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bottom w:val="single" w:sz="4" w:space="0" w:color="auto"/>
                    <w:right w:val="single" w:sz="12" w:space="0" w:color="auto"/>
                  </w:tcBorders>
                  <w:noWrap/>
                  <w:vAlign w:val="bottom"/>
                </w:tcPr>
                <w:p w:rsidR="00427991" w:rsidRPr="0088760A" w:rsidRDefault="00427991" w:rsidP="00AD4B7E">
                  <w:pPr>
                    <w:jc w:val="center"/>
                  </w:pPr>
                  <w:r w:rsidRPr="0088760A">
                    <w:t>$49,480</w:t>
                  </w:r>
                </w:p>
              </w:tc>
              <w:tc>
                <w:tcPr>
                  <w:tcW w:w="960" w:type="dxa"/>
                  <w:noWrap/>
                  <w:vAlign w:val="bottom"/>
                </w:tcPr>
                <w:p w:rsidR="00427991" w:rsidRPr="0088760A" w:rsidRDefault="00427991" w:rsidP="00AD4B7E"/>
              </w:tc>
            </w:tr>
            <w:tr w:rsidR="00427991" w:rsidRPr="0088760A">
              <w:trPr>
                <w:trHeight w:val="300"/>
              </w:trPr>
              <w:tc>
                <w:tcPr>
                  <w:tcW w:w="960" w:type="dxa"/>
                  <w:tcBorders>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28</w:t>
                  </w:r>
                </w:p>
              </w:tc>
              <w:tc>
                <w:tcPr>
                  <w:tcW w:w="960" w:type="dxa"/>
                  <w:tcBorders>
                    <w:bottom w:val="single" w:sz="4" w:space="0" w:color="auto"/>
                    <w:right w:val="single" w:sz="4" w:space="0" w:color="auto"/>
                  </w:tcBorders>
                  <w:noWrap/>
                  <w:vAlign w:val="bottom"/>
                </w:tcPr>
                <w:p w:rsidR="00427991" w:rsidRPr="0088760A" w:rsidRDefault="00427991" w:rsidP="00AD4B7E">
                  <w:pPr>
                    <w:jc w:val="center"/>
                  </w:pPr>
                  <w:r w:rsidRPr="0088760A">
                    <w:t>29</w:t>
                  </w:r>
                </w:p>
              </w:tc>
              <w:tc>
                <w:tcPr>
                  <w:tcW w:w="2002" w:type="dxa"/>
                  <w:tcBorders>
                    <w:bottom w:val="single" w:sz="4" w:space="0" w:color="auto"/>
                    <w:right w:val="single" w:sz="4" w:space="0" w:color="auto"/>
                  </w:tcBorders>
                  <w:noWrap/>
                  <w:vAlign w:val="bottom"/>
                </w:tcPr>
                <w:p w:rsidR="00427991" w:rsidRPr="0088760A" w:rsidRDefault="00427991" w:rsidP="00AD4B7E">
                  <w:pPr>
                    <w:jc w:val="center"/>
                  </w:pPr>
                  <w:r w:rsidRPr="0088760A">
                    <w:t>$52,367</w:t>
                  </w:r>
                </w:p>
              </w:tc>
              <w:tc>
                <w:tcPr>
                  <w:tcW w:w="320" w:type="dxa"/>
                  <w:tcBorders>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bottom w:val="single" w:sz="4" w:space="0" w:color="auto"/>
                    <w:right w:val="single" w:sz="12" w:space="0" w:color="auto"/>
                  </w:tcBorders>
                  <w:noWrap/>
                  <w:vAlign w:val="bottom"/>
                </w:tcPr>
                <w:p w:rsidR="00427991" w:rsidRPr="0088760A" w:rsidRDefault="00427991" w:rsidP="00AD4B7E">
                  <w:pPr>
                    <w:jc w:val="center"/>
                  </w:pPr>
                  <w:r w:rsidRPr="0088760A">
                    <w:t>$51,367</w:t>
                  </w:r>
                </w:p>
              </w:tc>
              <w:tc>
                <w:tcPr>
                  <w:tcW w:w="960" w:type="dxa"/>
                  <w:noWrap/>
                  <w:vAlign w:val="bottom"/>
                </w:tcPr>
                <w:p w:rsidR="00427991" w:rsidRPr="0088760A" w:rsidRDefault="00427991" w:rsidP="00AD4B7E"/>
              </w:tc>
            </w:tr>
            <w:tr w:rsidR="00427991" w:rsidRPr="0088760A">
              <w:trPr>
                <w:trHeight w:val="300"/>
              </w:trPr>
              <w:tc>
                <w:tcPr>
                  <w:tcW w:w="960" w:type="dxa"/>
                  <w:tcBorders>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29</w:t>
                  </w:r>
                </w:p>
              </w:tc>
              <w:tc>
                <w:tcPr>
                  <w:tcW w:w="960" w:type="dxa"/>
                  <w:tcBorders>
                    <w:bottom w:val="single" w:sz="4" w:space="0" w:color="auto"/>
                    <w:right w:val="single" w:sz="4" w:space="0" w:color="auto"/>
                  </w:tcBorders>
                  <w:noWrap/>
                  <w:vAlign w:val="bottom"/>
                </w:tcPr>
                <w:p w:rsidR="00427991" w:rsidRPr="0088760A" w:rsidRDefault="00427991" w:rsidP="00AD4B7E">
                  <w:pPr>
                    <w:jc w:val="center"/>
                  </w:pPr>
                  <w:r w:rsidRPr="0088760A">
                    <w:t>29</w:t>
                  </w:r>
                </w:p>
              </w:tc>
              <w:tc>
                <w:tcPr>
                  <w:tcW w:w="2002" w:type="dxa"/>
                  <w:tcBorders>
                    <w:bottom w:val="single" w:sz="4" w:space="0" w:color="auto"/>
                    <w:right w:val="single" w:sz="4" w:space="0" w:color="auto"/>
                  </w:tcBorders>
                  <w:noWrap/>
                  <w:vAlign w:val="bottom"/>
                </w:tcPr>
                <w:p w:rsidR="00427991" w:rsidRPr="0088760A" w:rsidRDefault="00427991" w:rsidP="00AD4B7E">
                  <w:pPr>
                    <w:jc w:val="center"/>
                  </w:pPr>
                  <w:r w:rsidRPr="0088760A">
                    <w:t>$52,367</w:t>
                  </w:r>
                </w:p>
              </w:tc>
              <w:tc>
                <w:tcPr>
                  <w:tcW w:w="320" w:type="dxa"/>
                  <w:tcBorders>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bottom w:val="single" w:sz="4" w:space="0" w:color="auto"/>
                    <w:right w:val="single" w:sz="12" w:space="0" w:color="auto"/>
                  </w:tcBorders>
                  <w:noWrap/>
                  <w:vAlign w:val="bottom"/>
                </w:tcPr>
                <w:p w:rsidR="00427991" w:rsidRPr="0088760A" w:rsidRDefault="00427991" w:rsidP="00AD4B7E">
                  <w:pPr>
                    <w:jc w:val="center"/>
                  </w:pPr>
                  <w:r w:rsidRPr="0088760A">
                    <w:t>$51,367</w:t>
                  </w:r>
                </w:p>
              </w:tc>
              <w:tc>
                <w:tcPr>
                  <w:tcW w:w="960" w:type="dxa"/>
                  <w:noWrap/>
                  <w:vAlign w:val="bottom"/>
                </w:tcPr>
                <w:p w:rsidR="00427991" w:rsidRPr="0088760A" w:rsidRDefault="00427991" w:rsidP="00AD4B7E"/>
              </w:tc>
            </w:tr>
            <w:tr w:rsidR="00427991" w:rsidRPr="0088760A">
              <w:trPr>
                <w:trHeight w:val="315"/>
              </w:trPr>
              <w:tc>
                <w:tcPr>
                  <w:tcW w:w="960" w:type="dxa"/>
                  <w:tcBorders>
                    <w:left w:val="single" w:sz="12" w:space="0" w:color="auto"/>
                    <w:bottom w:val="single" w:sz="12" w:space="0" w:color="auto"/>
                    <w:right w:val="single" w:sz="4" w:space="0" w:color="auto"/>
                  </w:tcBorders>
                  <w:noWrap/>
                  <w:vAlign w:val="bottom"/>
                </w:tcPr>
                <w:p w:rsidR="00427991" w:rsidRPr="0088760A" w:rsidRDefault="00427991" w:rsidP="00AD4B7E">
                  <w:pPr>
                    <w:jc w:val="center"/>
                  </w:pPr>
                  <w:r w:rsidRPr="0088760A">
                    <w:t>Off 2</w:t>
                  </w:r>
                </w:p>
              </w:tc>
              <w:tc>
                <w:tcPr>
                  <w:tcW w:w="960" w:type="dxa"/>
                  <w:tcBorders>
                    <w:bottom w:val="single" w:sz="12" w:space="0" w:color="auto"/>
                    <w:right w:val="single" w:sz="4" w:space="0" w:color="auto"/>
                  </w:tcBorders>
                  <w:noWrap/>
                  <w:vAlign w:val="bottom"/>
                </w:tcPr>
                <w:p w:rsidR="00427991" w:rsidRPr="0088760A" w:rsidRDefault="00427991" w:rsidP="00AD4B7E">
                  <w:pPr>
                    <w:jc w:val="center"/>
                  </w:pPr>
                  <w:r w:rsidRPr="0088760A">
                    <w:t>Off 2</w:t>
                  </w:r>
                </w:p>
              </w:tc>
              <w:tc>
                <w:tcPr>
                  <w:tcW w:w="2002" w:type="dxa"/>
                  <w:tcBorders>
                    <w:bottom w:val="single" w:sz="12" w:space="0" w:color="auto"/>
                    <w:right w:val="single" w:sz="4" w:space="0" w:color="auto"/>
                  </w:tcBorders>
                  <w:noWrap/>
                  <w:vAlign w:val="bottom"/>
                </w:tcPr>
                <w:p w:rsidR="00427991" w:rsidRPr="0088760A" w:rsidRDefault="00427991" w:rsidP="00AD4B7E">
                  <w:pPr>
                    <w:jc w:val="center"/>
                  </w:pPr>
                  <w:r w:rsidRPr="0088760A">
                    <w:t>N/A</w:t>
                  </w:r>
                </w:p>
              </w:tc>
              <w:tc>
                <w:tcPr>
                  <w:tcW w:w="320" w:type="dxa"/>
                  <w:tcBorders>
                    <w:bottom w:val="single" w:sz="12" w:space="0" w:color="auto"/>
                    <w:right w:val="single" w:sz="4" w:space="0" w:color="auto"/>
                  </w:tcBorders>
                  <w:noWrap/>
                  <w:vAlign w:val="bottom"/>
                </w:tcPr>
                <w:p w:rsidR="00427991" w:rsidRPr="0088760A" w:rsidRDefault="00427991" w:rsidP="00AD4B7E">
                  <w:r w:rsidRPr="0088760A">
                    <w:t> </w:t>
                  </w:r>
                </w:p>
              </w:tc>
              <w:tc>
                <w:tcPr>
                  <w:tcW w:w="2060" w:type="dxa"/>
                  <w:tcBorders>
                    <w:bottom w:val="single" w:sz="12" w:space="0" w:color="auto"/>
                    <w:right w:val="single" w:sz="12" w:space="0" w:color="auto"/>
                  </w:tcBorders>
                  <w:noWrap/>
                  <w:vAlign w:val="bottom"/>
                </w:tcPr>
                <w:p w:rsidR="00427991" w:rsidRPr="0088760A" w:rsidRDefault="00427991" w:rsidP="00AD4B7E">
                  <w:pPr>
                    <w:jc w:val="center"/>
                  </w:pPr>
                  <w:r w:rsidRPr="0088760A">
                    <w:t>$54,106</w:t>
                  </w:r>
                </w:p>
              </w:tc>
              <w:tc>
                <w:tcPr>
                  <w:tcW w:w="960" w:type="dxa"/>
                  <w:noWrap/>
                  <w:vAlign w:val="bottom"/>
                </w:tcPr>
                <w:p w:rsidR="00427991" w:rsidRPr="0088760A" w:rsidRDefault="00427991" w:rsidP="00AD4B7E"/>
              </w:tc>
            </w:tr>
            <w:tr w:rsidR="00427991" w:rsidRPr="0088760A">
              <w:trPr>
                <w:trHeight w:val="315"/>
              </w:trPr>
              <w:tc>
                <w:tcPr>
                  <w:tcW w:w="960" w:type="dxa"/>
                  <w:noWrap/>
                  <w:vAlign w:val="bottom"/>
                </w:tcPr>
                <w:p w:rsidR="00427991" w:rsidRPr="0088760A" w:rsidRDefault="00427991" w:rsidP="00AD4B7E"/>
              </w:tc>
              <w:tc>
                <w:tcPr>
                  <w:tcW w:w="960" w:type="dxa"/>
                  <w:noWrap/>
                  <w:vAlign w:val="bottom"/>
                </w:tcPr>
                <w:p w:rsidR="00427991" w:rsidRPr="0088760A" w:rsidRDefault="00427991" w:rsidP="00AD4B7E"/>
              </w:tc>
              <w:tc>
                <w:tcPr>
                  <w:tcW w:w="2002" w:type="dxa"/>
                  <w:noWrap/>
                  <w:vAlign w:val="bottom"/>
                </w:tcPr>
                <w:p w:rsidR="00427991" w:rsidRPr="0088760A" w:rsidRDefault="00427991" w:rsidP="00AD4B7E"/>
              </w:tc>
              <w:tc>
                <w:tcPr>
                  <w:tcW w:w="320" w:type="dxa"/>
                  <w:noWrap/>
                  <w:vAlign w:val="bottom"/>
                </w:tcPr>
                <w:p w:rsidR="00427991" w:rsidRPr="0088760A" w:rsidRDefault="00427991" w:rsidP="00AD4B7E"/>
              </w:tc>
              <w:tc>
                <w:tcPr>
                  <w:tcW w:w="2060" w:type="dxa"/>
                  <w:noWrap/>
                  <w:vAlign w:val="bottom"/>
                </w:tcPr>
                <w:p w:rsidR="00427991" w:rsidRPr="0088760A" w:rsidRDefault="00427991" w:rsidP="00AD4B7E"/>
              </w:tc>
              <w:tc>
                <w:tcPr>
                  <w:tcW w:w="960" w:type="dxa"/>
                  <w:noWrap/>
                  <w:vAlign w:val="bottom"/>
                </w:tcPr>
                <w:p w:rsidR="00427991" w:rsidRPr="0088760A" w:rsidRDefault="00427991" w:rsidP="00AD4B7E"/>
              </w:tc>
            </w:tr>
          </w:tbl>
          <w:p w:rsidR="00427991" w:rsidRPr="0088760A" w:rsidRDefault="00427991" w:rsidP="00AD4B7E"/>
        </w:tc>
        <w:tc>
          <w:tcPr>
            <w:tcW w:w="976" w:type="dxa"/>
            <w:tcBorders>
              <w:top w:val="nil"/>
              <w:left w:val="nil"/>
              <w:bottom w:val="nil"/>
              <w:right w:val="nil"/>
            </w:tcBorders>
            <w:noWrap/>
            <w:vAlign w:val="bottom"/>
          </w:tcPr>
          <w:p w:rsidR="00427991" w:rsidRPr="0088760A" w:rsidRDefault="00427991" w:rsidP="00AD4B7E"/>
        </w:tc>
        <w:tc>
          <w:tcPr>
            <w:tcW w:w="1264" w:type="dxa"/>
            <w:tcBorders>
              <w:top w:val="nil"/>
              <w:left w:val="nil"/>
              <w:bottom w:val="nil"/>
              <w:right w:val="nil"/>
            </w:tcBorders>
            <w:noWrap/>
            <w:vAlign w:val="bottom"/>
          </w:tcPr>
          <w:p w:rsidR="00427991" w:rsidRPr="0088760A" w:rsidRDefault="00427991" w:rsidP="00AD4B7E"/>
        </w:tc>
        <w:tc>
          <w:tcPr>
            <w:tcW w:w="976" w:type="dxa"/>
            <w:tcBorders>
              <w:top w:val="nil"/>
              <w:left w:val="nil"/>
              <w:bottom w:val="nil"/>
              <w:right w:val="nil"/>
            </w:tcBorders>
            <w:noWrap/>
            <w:vAlign w:val="bottom"/>
          </w:tcPr>
          <w:p w:rsidR="00427991" w:rsidRPr="0088760A" w:rsidRDefault="00427991" w:rsidP="00AD4B7E"/>
        </w:tc>
        <w:tc>
          <w:tcPr>
            <w:tcW w:w="1010" w:type="dxa"/>
            <w:tcBorders>
              <w:top w:val="nil"/>
              <w:left w:val="nil"/>
              <w:bottom w:val="nil"/>
              <w:right w:val="nil"/>
            </w:tcBorders>
            <w:noWrap/>
            <w:vAlign w:val="bottom"/>
          </w:tcPr>
          <w:p w:rsidR="00427991" w:rsidRPr="0088760A" w:rsidRDefault="00427991" w:rsidP="00AD4B7E"/>
        </w:tc>
        <w:tc>
          <w:tcPr>
            <w:tcW w:w="976" w:type="dxa"/>
            <w:tcBorders>
              <w:top w:val="nil"/>
              <w:left w:val="nil"/>
              <w:bottom w:val="nil"/>
              <w:right w:val="nil"/>
            </w:tcBorders>
            <w:noWrap/>
            <w:vAlign w:val="bottom"/>
          </w:tcPr>
          <w:p w:rsidR="00427991" w:rsidRPr="0088760A" w:rsidRDefault="00427991" w:rsidP="00AD4B7E"/>
        </w:tc>
        <w:tc>
          <w:tcPr>
            <w:tcW w:w="976" w:type="dxa"/>
            <w:tcBorders>
              <w:top w:val="nil"/>
              <w:left w:val="nil"/>
              <w:bottom w:val="nil"/>
              <w:right w:val="nil"/>
            </w:tcBorders>
            <w:noWrap/>
            <w:vAlign w:val="bottom"/>
          </w:tcPr>
          <w:p w:rsidR="00427991" w:rsidRPr="0088760A" w:rsidRDefault="00427991" w:rsidP="00AD4B7E"/>
        </w:tc>
        <w:tc>
          <w:tcPr>
            <w:tcW w:w="976" w:type="dxa"/>
            <w:tcBorders>
              <w:top w:val="nil"/>
              <w:left w:val="nil"/>
              <w:bottom w:val="nil"/>
              <w:right w:val="nil"/>
            </w:tcBorders>
            <w:noWrap/>
            <w:vAlign w:val="bottom"/>
          </w:tcPr>
          <w:p w:rsidR="00427991" w:rsidRPr="0088760A" w:rsidRDefault="00427991" w:rsidP="00AD4B7E"/>
        </w:tc>
        <w:tc>
          <w:tcPr>
            <w:tcW w:w="976" w:type="dxa"/>
            <w:tcBorders>
              <w:top w:val="nil"/>
              <w:left w:val="nil"/>
              <w:bottom w:val="nil"/>
              <w:right w:val="nil"/>
            </w:tcBorders>
            <w:noWrap/>
            <w:vAlign w:val="bottom"/>
          </w:tcPr>
          <w:p w:rsidR="00427991" w:rsidRPr="0088760A" w:rsidRDefault="00427991" w:rsidP="00AD4B7E"/>
        </w:tc>
        <w:tc>
          <w:tcPr>
            <w:tcW w:w="976" w:type="dxa"/>
            <w:tcBorders>
              <w:top w:val="nil"/>
              <w:left w:val="nil"/>
              <w:bottom w:val="nil"/>
              <w:right w:val="nil"/>
            </w:tcBorders>
            <w:noWrap/>
            <w:vAlign w:val="bottom"/>
          </w:tcPr>
          <w:p w:rsidR="00427991" w:rsidRPr="0088760A" w:rsidRDefault="00427991" w:rsidP="00AD4B7E"/>
        </w:tc>
      </w:tr>
    </w:tbl>
    <w:p w:rsidR="00427991" w:rsidRPr="0088760A" w:rsidRDefault="00427991" w:rsidP="00AD4B7E">
      <w:r w:rsidRPr="0088760A">
        <w:br w:type="page"/>
      </w:r>
    </w:p>
    <w:tbl>
      <w:tblPr>
        <w:tblW w:w="7262" w:type="dxa"/>
        <w:tblInd w:w="-106" w:type="dxa"/>
        <w:tblLook w:val="00A0"/>
      </w:tblPr>
      <w:tblGrid>
        <w:gridCol w:w="960"/>
        <w:gridCol w:w="960"/>
        <w:gridCol w:w="2002"/>
        <w:gridCol w:w="320"/>
        <w:gridCol w:w="2060"/>
        <w:gridCol w:w="960"/>
      </w:tblGrid>
      <w:tr w:rsidR="00427991" w:rsidRPr="0088760A">
        <w:trPr>
          <w:trHeight w:val="450"/>
        </w:trPr>
        <w:tc>
          <w:tcPr>
            <w:tcW w:w="960" w:type="dxa"/>
            <w:tcBorders>
              <w:top w:val="nil"/>
              <w:left w:val="nil"/>
              <w:bottom w:val="nil"/>
              <w:right w:val="nil"/>
            </w:tcBorders>
            <w:noWrap/>
            <w:vAlign w:val="bottom"/>
          </w:tcPr>
          <w:p w:rsidR="00427991" w:rsidRPr="0088760A" w:rsidRDefault="00427991" w:rsidP="00AD4B7E"/>
        </w:tc>
        <w:tc>
          <w:tcPr>
            <w:tcW w:w="960" w:type="dxa"/>
            <w:tcBorders>
              <w:top w:val="nil"/>
              <w:left w:val="nil"/>
              <w:bottom w:val="nil"/>
              <w:right w:val="nil"/>
            </w:tcBorders>
            <w:noWrap/>
            <w:vAlign w:val="bottom"/>
          </w:tcPr>
          <w:p w:rsidR="00427991" w:rsidRPr="0088760A" w:rsidRDefault="00427991" w:rsidP="00AD4B7E"/>
        </w:tc>
        <w:tc>
          <w:tcPr>
            <w:tcW w:w="2002" w:type="dxa"/>
            <w:tcBorders>
              <w:top w:val="nil"/>
              <w:left w:val="nil"/>
              <w:bottom w:val="nil"/>
              <w:right w:val="nil"/>
            </w:tcBorders>
            <w:noWrap/>
            <w:vAlign w:val="bottom"/>
          </w:tcPr>
          <w:p w:rsidR="00427991" w:rsidRPr="0088760A" w:rsidRDefault="00427991" w:rsidP="00AD4B7E">
            <w:pPr>
              <w:jc w:val="center"/>
            </w:pPr>
            <w:r w:rsidRPr="0088760A">
              <w:t>Schedule B-2</w:t>
            </w:r>
          </w:p>
        </w:tc>
        <w:tc>
          <w:tcPr>
            <w:tcW w:w="320" w:type="dxa"/>
            <w:tcBorders>
              <w:top w:val="nil"/>
              <w:left w:val="nil"/>
              <w:bottom w:val="nil"/>
              <w:right w:val="nil"/>
            </w:tcBorders>
            <w:noWrap/>
            <w:vAlign w:val="bottom"/>
          </w:tcPr>
          <w:p w:rsidR="00427991" w:rsidRPr="0088760A" w:rsidRDefault="00427991" w:rsidP="00AD4B7E"/>
        </w:tc>
        <w:tc>
          <w:tcPr>
            <w:tcW w:w="2060" w:type="dxa"/>
            <w:tcBorders>
              <w:top w:val="nil"/>
              <w:left w:val="nil"/>
              <w:bottom w:val="nil"/>
              <w:right w:val="nil"/>
            </w:tcBorders>
            <w:noWrap/>
            <w:vAlign w:val="bottom"/>
          </w:tcPr>
          <w:p w:rsidR="00427991" w:rsidRPr="0088760A" w:rsidRDefault="00427991" w:rsidP="00AD4B7E"/>
        </w:tc>
        <w:tc>
          <w:tcPr>
            <w:tcW w:w="960"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960" w:type="dxa"/>
            <w:tcBorders>
              <w:top w:val="nil"/>
              <w:left w:val="nil"/>
              <w:bottom w:val="nil"/>
              <w:right w:val="nil"/>
            </w:tcBorders>
            <w:noWrap/>
            <w:vAlign w:val="bottom"/>
          </w:tcPr>
          <w:p w:rsidR="00427991" w:rsidRPr="0088760A" w:rsidRDefault="00427991" w:rsidP="00AD4B7E"/>
        </w:tc>
        <w:tc>
          <w:tcPr>
            <w:tcW w:w="960" w:type="dxa"/>
            <w:tcBorders>
              <w:top w:val="nil"/>
              <w:left w:val="nil"/>
              <w:bottom w:val="nil"/>
              <w:right w:val="nil"/>
            </w:tcBorders>
            <w:noWrap/>
            <w:vAlign w:val="bottom"/>
          </w:tcPr>
          <w:p w:rsidR="00427991" w:rsidRPr="0088760A" w:rsidRDefault="00427991" w:rsidP="00AD4B7E"/>
        </w:tc>
        <w:tc>
          <w:tcPr>
            <w:tcW w:w="2322" w:type="dxa"/>
            <w:gridSpan w:val="2"/>
            <w:tcBorders>
              <w:top w:val="nil"/>
              <w:left w:val="nil"/>
              <w:bottom w:val="nil"/>
              <w:right w:val="nil"/>
            </w:tcBorders>
            <w:noWrap/>
            <w:vAlign w:val="bottom"/>
          </w:tcPr>
          <w:p w:rsidR="00427991" w:rsidRPr="0088760A" w:rsidRDefault="00427991" w:rsidP="00AD4B7E">
            <w:r w:rsidRPr="0088760A">
              <w:t>Secretarial Employees</w:t>
            </w:r>
          </w:p>
        </w:tc>
        <w:tc>
          <w:tcPr>
            <w:tcW w:w="2060" w:type="dxa"/>
            <w:tcBorders>
              <w:top w:val="nil"/>
              <w:left w:val="nil"/>
              <w:bottom w:val="nil"/>
              <w:right w:val="nil"/>
            </w:tcBorders>
            <w:noWrap/>
            <w:vAlign w:val="bottom"/>
          </w:tcPr>
          <w:p w:rsidR="00427991" w:rsidRPr="0088760A" w:rsidRDefault="00427991" w:rsidP="00AD4B7E"/>
        </w:tc>
        <w:tc>
          <w:tcPr>
            <w:tcW w:w="960"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960" w:type="dxa"/>
            <w:tcBorders>
              <w:top w:val="nil"/>
              <w:left w:val="nil"/>
              <w:bottom w:val="nil"/>
              <w:right w:val="nil"/>
            </w:tcBorders>
            <w:noWrap/>
            <w:vAlign w:val="bottom"/>
          </w:tcPr>
          <w:p w:rsidR="00427991" w:rsidRPr="0088760A" w:rsidRDefault="00427991" w:rsidP="00AD4B7E"/>
        </w:tc>
        <w:tc>
          <w:tcPr>
            <w:tcW w:w="960" w:type="dxa"/>
            <w:tcBorders>
              <w:top w:val="nil"/>
              <w:left w:val="nil"/>
              <w:bottom w:val="nil"/>
              <w:right w:val="nil"/>
            </w:tcBorders>
            <w:noWrap/>
            <w:vAlign w:val="bottom"/>
          </w:tcPr>
          <w:p w:rsidR="00427991" w:rsidRPr="0088760A" w:rsidRDefault="00427991" w:rsidP="00AD4B7E"/>
        </w:tc>
        <w:tc>
          <w:tcPr>
            <w:tcW w:w="2002" w:type="dxa"/>
            <w:tcBorders>
              <w:top w:val="nil"/>
              <w:left w:val="nil"/>
              <w:bottom w:val="nil"/>
              <w:right w:val="nil"/>
            </w:tcBorders>
            <w:noWrap/>
            <w:vAlign w:val="bottom"/>
          </w:tcPr>
          <w:p w:rsidR="00427991" w:rsidRPr="0088760A" w:rsidRDefault="00427991" w:rsidP="00AD4B7E">
            <w:pPr>
              <w:jc w:val="center"/>
            </w:pPr>
            <w:r w:rsidRPr="0088760A">
              <w:t>2011-2012</w:t>
            </w:r>
          </w:p>
        </w:tc>
        <w:tc>
          <w:tcPr>
            <w:tcW w:w="320" w:type="dxa"/>
            <w:tcBorders>
              <w:top w:val="nil"/>
              <w:left w:val="nil"/>
              <w:bottom w:val="nil"/>
              <w:right w:val="nil"/>
            </w:tcBorders>
            <w:noWrap/>
            <w:vAlign w:val="bottom"/>
          </w:tcPr>
          <w:p w:rsidR="00427991" w:rsidRPr="0088760A" w:rsidRDefault="00427991" w:rsidP="00AD4B7E"/>
        </w:tc>
        <w:tc>
          <w:tcPr>
            <w:tcW w:w="2060" w:type="dxa"/>
            <w:tcBorders>
              <w:top w:val="nil"/>
              <w:left w:val="nil"/>
              <w:bottom w:val="nil"/>
              <w:right w:val="nil"/>
            </w:tcBorders>
            <w:noWrap/>
            <w:vAlign w:val="bottom"/>
          </w:tcPr>
          <w:p w:rsidR="00427991" w:rsidRPr="0088760A" w:rsidRDefault="00427991" w:rsidP="00AD4B7E"/>
        </w:tc>
        <w:tc>
          <w:tcPr>
            <w:tcW w:w="960" w:type="dxa"/>
            <w:tcBorders>
              <w:top w:val="nil"/>
              <w:left w:val="nil"/>
              <w:bottom w:val="nil"/>
              <w:right w:val="nil"/>
            </w:tcBorders>
            <w:noWrap/>
            <w:vAlign w:val="bottom"/>
          </w:tcPr>
          <w:p w:rsidR="00427991" w:rsidRPr="0088760A" w:rsidRDefault="00427991" w:rsidP="00AD4B7E"/>
        </w:tc>
      </w:tr>
      <w:tr w:rsidR="00427991" w:rsidRPr="0088760A">
        <w:trPr>
          <w:trHeight w:val="315"/>
        </w:trPr>
        <w:tc>
          <w:tcPr>
            <w:tcW w:w="960" w:type="dxa"/>
            <w:tcBorders>
              <w:top w:val="nil"/>
              <w:left w:val="nil"/>
              <w:bottom w:val="nil"/>
              <w:right w:val="nil"/>
            </w:tcBorders>
            <w:noWrap/>
            <w:vAlign w:val="bottom"/>
          </w:tcPr>
          <w:p w:rsidR="00427991" w:rsidRPr="0088760A" w:rsidRDefault="00427991" w:rsidP="00AD4B7E"/>
        </w:tc>
        <w:tc>
          <w:tcPr>
            <w:tcW w:w="960" w:type="dxa"/>
            <w:tcBorders>
              <w:top w:val="nil"/>
              <w:left w:val="nil"/>
              <w:bottom w:val="nil"/>
              <w:right w:val="nil"/>
            </w:tcBorders>
            <w:noWrap/>
            <w:vAlign w:val="bottom"/>
          </w:tcPr>
          <w:p w:rsidR="00427991" w:rsidRPr="0088760A" w:rsidRDefault="00427991" w:rsidP="00AD4B7E"/>
        </w:tc>
        <w:tc>
          <w:tcPr>
            <w:tcW w:w="2002" w:type="dxa"/>
            <w:tcBorders>
              <w:top w:val="nil"/>
              <w:left w:val="nil"/>
              <w:bottom w:val="nil"/>
              <w:right w:val="nil"/>
            </w:tcBorders>
            <w:noWrap/>
            <w:vAlign w:val="bottom"/>
          </w:tcPr>
          <w:p w:rsidR="00427991" w:rsidRPr="0088760A" w:rsidRDefault="00427991" w:rsidP="00AD4B7E">
            <w:pPr>
              <w:jc w:val="center"/>
            </w:pPr>
          </w:p>
        </w:tc>
        <w:tc>
          <w:tcPr>
            <w:tcW w:w="320" w:type="dxa"/>
            <w:tcBorders>
              <w:top w:val="nil"/>
              <w:left w:val="nil"/>
              <w:bottom w:val="nil"/>
              <w:right w:val="nil"/>
            </w:tcBorders>
            <w:noWrap/>
            <w:vAlign w:val="bottom"/>
          </w:tcPr>
          <w:p w:rsidR="00427991" w:rsidRPr="0088760A" w:rsidRDefault="00427991" w:rsidP="00AD4B7E"/>
        </w:tc>
        <w:tc>
          <w:tcPr>
            <w:tcW w:w="2060" w:type="dxa"/>
            <w:tcBorders>
              <w:top w:val="nil"/>
              <w:left w:val="nil"/>
              <w:bottom w:val="nil"/>
              <w:right w:val="nil"/>
            </w:tcBorders>
            <w:noWrap/>
            <w:vAlign w:val="bottom"/>
          </w:tcPr>
          <w:p w:rsidR="00427991" w:rsidRPr="0088760A" w:rsidRDefault="00427991" w:rsidP="00AD4B7E"/>
        </w:tc>
        <w:tc>
          <w:tcPr>
            <w:tcW w:w="960" w:type="dxa"/>
            <w:tcBorders>
              <w:top w:val="nil"/>
              <w:left w:val="nil"/>
              <w:bottom w:val="nil"/>
              <w:right w:val="nil"/>
            </w:tcBorders>
            <w:noWrap/>
            <w:vAlign w:val="bottom"/>
          </w:tcPr>
          <w:p w:rsidR="00427991" w:rsidRPr="0088760A" w:rsidRDefault="00427991" w:rsidP="00AD4B7E"/>
        </w:tc>
      </w:tr>
      <w:tr w:rsidR="00427991" w:rsidRPr="0088760A">
        <w:trPr>
          <w:trHeight w:val="1215"/>
        </w:trPr>
        <w:tc>
          <w:tcPr>
            <w:tcW w:w="960" w:type="dxa"/>
            <w:tcBorders>
              <w:top w:val="single" w:sz="12" w:space="0" w:color="auto"/>
              <w:left w:val="single" w:sz="12" w:space="0" w:color="auto"/>
              <w:bottom w:val="single" w:sz="4" w:space="0" w:color="auto"/>
              <w:right w:val="single" w:sz="4" w:space="0" w:color="auto"/>
            </w:tcBorders>
            <w:vAlign w:val="bottom"/>
          </w:tcPr>
          <w:p w:rsidR="00427991" w:rsidRPr="0088760A" w:rsidRDefault="00427991" w:rsidP="00AD4B7E">
            <w:pPr>
              <w:jc w:val="center"/>
            </w:pPr>
            <w:r w:rsidRPr="0088760A">
              <w:t>10-11 Step</w:t>
            </w:r>
          </w:p>
        </w:tc>
        <w:tc>
          <w:tcPr>
            <w:tcW w:w="960" w:type="dxa"/>
            <w:tcBorders>
              <w:top w:val="single" w:sz="12" w:space="0" w:color="auto"/>
              <w:left w:val="nil"/>
              <w:bottom w:val="single" w:sz="4" w:space="0" w:color="auto"/>
              <w:right w:val="single" w:sz="4" w:space="0" w:color="auto"/>
            </w:tcBorders>
            <w:vAlign w:val="bottom"/>
          </w:tcPr>
          <w:p w:rsidR="00427991" w:rsidRPr="0088760A" w:rsidRDefault="00427991" w:rsidP="00AD4B7E">
            <w:pPr>
              <w:jc w:val="center"/>
            </w:pPr>
            <w:r w:rsidRPr="0088760A">
              <w:t>11-12 Step</w:t>
            </w:r>
          </w:p>
        </w:tc>
        <w:tc>
          <w:tcPr>
            <w:tcW w:w="2002" w:type="dxa"/>
            <w:tcBorders>
              <w:top w:val="single" w:sz="12" w:space="0" w:color="auto"/>
              <w:left w:val="nil"/>
              <w:bottom w:val="single" w:sz="4" w:space="0" w:color="auto"/>
              <w:right w:val="single" w:sz="4" w:space="0" w:color="auto"/>
            </w:tcBorders>
            <w:vAlign w:val="bottom"/>
          </w:tcPr>
          <w:p w:rsidR="00427991" w:rsidRPr="0088760A" w:rsidRDefault="00427991" w:rsidP="00AD4B7E">
            <w:pPr>
              <w:jc w:val="center"/>
            </w:pPr>
            <w:r w:rsidRPr="0088760A">
              <w:t>Secretary to Principal Annual Salary</w:t>
            </w:r>
          </w:p>
        </w:tc>
        <w:tc>
          <w:tcPr>
            <w:tcW w:w="320" w:type="dxa"/>
            <w:tcBorders>
              <w:top w:val="single" w:sz="12" w:space="0" w:color="auto"/>
              <w:left w:val="nil"/>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top w:val="single" w:sz="12" w:space="0" w:color="auto"/>
              <w:left w:val="nil"/>
              <w:bottom w:val="single" w:sz="4" w:space="0" w:color="auto"/>
              <w:right w:val="single" w:sz="12" w:space="0" w:color="auto"/>
            </w:tcBorders>
            <w:vAlign w:val="bottom"/>
          </w:tcPr>
          <w:p w:rsidR="00427991" w:rsidRPr="0088760A" w:rsidRDefault="00427991" w:rsidP="00AD4B7E">
            <w:pPr>
              <w:jc w:val="center"/>
            </w:pPr>
            <w:r w:rsidRPr="0088760A">
              <w:t>High School Secretary / Computer Operator Annual Salary</w:t>
            </w:r>
          </w:p>
        </w:tc>
        <w:tc>
          <w:tcPr>
            <w:tcW w:w="960"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960"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w:t>
            </w:r>
          </w:p>
        </w:tc>
        <w:tc>
          <w:tcPr>
            <w:tcW w:w="960"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w:t>
            </w:r>
          </w:p>
        </w:tc>
        <w:tc>
          <w:tcPr>
            <w:tcW w:w="2002"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$39,146</w:t>
            </w:r>
          </w:p>
        </w:tc>
        <w:tc>
          <w:tcPr>
            <w:tcW w:w="320" w:type="dxa"/>
            <w:tcBorders>
              <w:top w:val="nil"/>
              <w:left w:val="nil"/>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$37,749</w:t>
            </w:r>
          </w:p>
        </w:tc>
        <w:tc>
          <w:tcPr>
            <w:tcW w:w="960"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960"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w:t>
            </w:r>
          </w:p>
        </w:tc>
        <w:tc>
          <w:tcPr>
            <w:tcW w:w="960"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2</w:t>
            </w:r>
          </w:p>
        </w:tc>
        <w:tc>
          <w:tcPr>
            <w:tcW w:w="2002"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$40,146</w:t>
            </w:r>
          </w:p>
        </w:tc>
        <w:tc>
          <w:tcPr>
            <w:tcW w:w="320" w:type="dxa"/>
            <w:tcBorders>
              <w:top w:val="nil"/>
              <w:left w:val="nil"/>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$38,749</w:t>
            </w:r>
          </w:p>
        </w:tc>
        <w:tc>
          <w:tcPr>
            <w:tcW w:w="960"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960"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w:t>
            </w:r>
          </w:p>
        </w:tc>
        <w:tc>
          <w:tcPr>
            <w:tcW w:w="960"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3</w:t>
            </w:r>
          </w:p>
        </w:tc>
        <w:tc>
          <w:tcPr>
            <w:tcW w:w="2002"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$41,146</w:t>
            </w:r>
          </w:p>
        </w:tc>
        <w:tc>
          <w:tcPr>
            <w:tcW w:w="320" w:type="dxa"/>
            <w:tcBorders>
              <w:top w:val="nil"/>
              <w:left w:val="nil"/>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$39,749</w:t>
            </w:r>
          </w:p>
        </w:tc>
        <w:tc>
          <w:tcPr>
            <w:tcW w:w="960"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960"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3</w:t>
            </w:r>
          </w:p>
        </w:tc>
        <w:tc>
          <w:tcPr>
            <w:tcW w:w="960"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4</w:t>
            </w:r>
          </w:p>
        </w:tc>
        <w:tc>
          <w:tcPr>
            <w:tcW w:w="2002"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$42,146</w:t>
            </w:r>
          </w:p>
        </w:tc>
        <w:tc>
          <w:tcPr>
            <w:tcW w:w="320" w:type="dxa"/>
            <w:tcBorders>
              <w:top w:val="nil"/>
              <w:left w:val="nil"/>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$40,749</w:t>
            </w:r>
          </w:p>
        </w:tc>
        <w:tc>
          <w:tcPr>
            <w:tcW w:w="960"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960"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4</w:t>
            </w:r>
          </w:p>
        </w:tc>
        <w:tc>
          <w:tcPr>
            <w:tcW w:w="960"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5</w:t>
            </w:r>
          </w:p>
        </w:tc>
        <w:tc>
          <w:tcPr>
            <w:tcW w:w="2002"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$42,346</w:t>
            </w:r>
          </w:p>
        </w:tc>
        <w:tc>
          <w:tcPr>
            <w:tcW w:w="320" w:type="dxa"/>
            <w:tcBorders>
              <w:top w:val="nil"/>
              <w:left w:val="nil"/>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$40,949</w:t>
            </w:r>
          </w:p>
        </w:tc>
        <w:tc>
          <w:tcPr>
            <w:tcW w:w="960"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960"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5</w:t>
            </w:r>
          </w:p>
        </w:tc>
        <w:tc>
          <w:tcPr>
            <w:tcW w:w="960"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6</w:t>
            </w:r>
          </w:p>
        </w:tc>
        <w:tc>
          <w:tcPr>
            <w:tcW w:w="2002"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$42,556</w:t>
            </w:r>
          </w:p>
        </w:tc>
        <w:tc>
          <w:tcPr>
            <w:tcW w:w="320" w:type="dxa"/>
            <w:tcBorders>
              <w:top w:val="nil"/>
              <w:left w:val="nil"/>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$41,159</w:t>
            </w:r>
          </w:p>
        </w:tc>
        <w:tc>
          <w:tcPr>
            <w:tcW w:w="960"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960"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6</w:t>
            </w:r>
          </w:p>
        </w:tc>
        <w:tc>
          <w:tcPr>
            <w:tcW w:w="960"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7</w:t>
            </w:r>
          </w:p>
        </w:tc>
        <w:tc>
          <w:tcPr>
            <w:tcW w:w="2002"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$42,776</w:t>
            </w:r>
          </w:p>
        </w:tc>
        <w:tc>
          <w:tcPr>
            <w:tcW w:w="320" w:type="dxa"/>
            <w:tcBorders>
              <w:top w:val="nil"/>
              <w:left w:val="nil"/>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$41,380</w:t>
            </w:r>
          </w:p>
        </w:tc>
        <w:tc>
          <w:tcPr>
            <w:tcW w:w="960"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960"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7</w:t>
            </w:r>
          </w:p>
        </w:tc>
        <w:tc>
          <w:tcPr>
            <w:tcW w:w="960"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8</w:t>
            </w:r>
          </w:p>
        </w:tc>
        <w:tc>
          <w:tcPr>
            <w:tcW w:w="2002"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$43,008</w:t>
            </w:r>
          </w:p>
        </w:tc>
        <w:tc>
          <w:tcPr>
            <w:tcW w:w="320" w:type="dxa"/>
            <w:tcBorders>
              <w:top w:val="nil"/>
              <w:left w:val="nil"/>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$41,612</w:t>
            </w:r>
          </w:p>
        </w:tc>
        <w:tc>
          <w:tcPr>
            <w:tcW w:w="960"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960"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8</w:t>
            </w:r>
          </w:p>
        </w:tc>
        <w:tc>
          <w:tcPr>
            <w:tcW w:w="960"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9</w:t>
            </w:r>
          </w:p>
        </w:tc>
        <w:tc>
          <w:tcPr>
            <w:tcW w:w="2002"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$43,248</w:t>
            </w:r>
          </w:p>
        </w:tc>
        <w:tc>
          <w:tcPr>
            <w:tcW w:w="320" w:type="dxa"/>
            <w:tcBorders>
              <w:top w:val="nil"/>
              <w:left w:val="nil"/>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$41,852</w:t>
            </w:r>
          </w:p>
        </w:tc>
        <w:tc>
          <w:tcPr>
            <w:tcW w:w="960"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960"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9</w:t>
            </w:r>
          </w:p>
        </w:tc>
        <w:tc>
          <w:tcPr>
            <w:tcW w:w="960"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10</w:t>
            </w:r>
          </w:p>
        </w:tc>
        <w:tc>
          <w:tcPr>
            <w:tcW w:w="2002"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$43,498</w:t>
            </w:r>
          </w:p>
        </w:tc>
        <w:tc>
          <w:tcPr>
            <w:tcW w:w="320" w:type="dxa"/>
            <w:tcBorders>
              <w:top w:val="nil"/>
              <w:left w:val="nil"/>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$42,104</w:t>
            </w:r>
          </w:p>
        </w:tc>
        <w:tc>
          <w:tcPr>
            <w:tcW w:w="960"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960"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10</w:t>
            </w:r>
          </w:p>
        </w:tc>
        <w:tc>
          <w:tcPr>
            <w:tcW w:w="960"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11</w:t>
            </w:r>
          </w:p>
        </w:tc>
        <w:tc>
          <w:tcPr>
            <w:tcW w:w="2002"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$43,759</w:t>
            </w:r>
          </w:p>
        </w:tc>
        <w:tc>
          <w:tcPr>
            <w:tcW w:w="320" w:type="dxa"/>
            <w:tcBorders>
              <w:top w:val="nil"/>
              <w:left w:val="nil"/>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$42,436</w:t>
            </w:r>
          </w:p>
        </w:tc>
        <w:tc>
          <w:tcPr>
            <w:tcW w:w="960"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960"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11</w:t>
            </w:r>
          </w:p>
        </w:tc>
        <w:tc>
          <w:tcPr>
            <w:tcW w:w="960"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12</w:t>
            </w:r>
          </w:p>
        </w:tc>
        <w:tc>
          <w:tcPr>
            <w:tcW w:w="2002"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$44,019</w:t>
            </w:r>
          </w:p>
        </w:tc>
        <w:tc>
          <w:tcPr>
            <w:tcW w:w="320" w:type="dxa"/>
            <w:tcBorders>
              <w:top w:val="nil"/>
              <w:left w:val="nil"/>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$42,754</w:t>
            </w:r>
          </w:p>
        </w:tc>
        <w:tc>
          <w:tcPr>
            <w:tcW w:w="960"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960"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12</w:t>
            </w:r>
          </w:p>
        </w:tc>
        <w:tc>
          <w:tcPr>
            <w:tcW w:w="960"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13</w:t>
            </w:r>
          </w:p>
        </w:tc>
        <w:tc>
          <w:tcPr>
            <w:tcW w:w="2002"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$44,280</w:t>
            </w:r>
          </w:p>
        </w:tc>
        <w:tc>
          <w:tcPr>
            <w:tcW w:w="320" w:type="dxa"/>
            <w:tcBorders>
              <w:top w:val="nil"/>
              <w:left w:val="nil"/>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$43,079</w:t>
            </w:r>
          </w:p>
        </w:tc>
        <w:tc>
          <w:tcPr>
            <w:tcW w:w="960"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960"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13</w:t>
            </w:r>
          </w:p>
        </w:tc>
        <w:tc>
          <w:tcPr>
            <w:tcW w:w="960"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14</w:t>
            </w:r>
          </w:p>
        </w:tc>
        <w:tc>
          <w:tcPr>
            <w:tcW w:w="2002"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$44,540</w:t>
            </w:r>
          </w:p>
        </w:tc>
        <w:tc>
          <w:tcPr>
            <w:tcW w:w="320" w:type="dxa"/>
            <w:tcBorders>
              <w:top w:val="nil"/>
              <w:left w:val="nil"/>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$43,406</w:t>
            </w:r>
          </w:p>
        </w:tc>
        <w:tc>
          <w:tcPr>
            <w:tcW w:w="960"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960"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14</w:t>
            </w:r>
          </w:p>
        </w:tc>
        <w:tc>
          <w:tcPr>
            <w:tcW w:w="960"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15</w:t>
            </w:r>
          </w:p>
        </w:tc>
        <w:tc>
          <w:tcPr>
            <w:tcW w:w="2002"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$44,801</w:t>
            </w:r>
          </w:p>
        </w:tc>
        <w:tc>
          <w:tcPr>
            <w:tcW w:w="320" w:type="dxa"/>
            <w:tcBorders>
              <w:top w:val="nil"/>
              <w:left w:val="nil"/>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$43,731</w:t>
            </w:r>
          </w:p>
        </w:tc>
        <w:tc>
          <w:tcPr>
            <w:tcW w:w="960"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960"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15</w:t>
            </w:r>
          </w:p>
        </w:tc>
        <w:tc>
          <w:tcPr>
            <w:tcW w:w="960"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16</w:t>
            </w:r>
          </w:p>
        </w:tc>
        <w:tc>
          <w:tcPr>
            <w:tcW w:w="2002"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$45,072</w:t>
            </w:r>
          </w:p>
        </w:tc>
        <w:tc>
          <w:tcPr>
            <w:tcW w:w="320" w:type="dxa"/>
            <w:tcBorders>
              <w:top w:val="nil"/>
              <w:left w:val="nil"/>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$44,067</w:t>
            </w:r>
          </w:p>
        </w:tc>
        <w:tc>
          <w:tcPr>
            <w:tcW w:w="960"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960"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16</w:t>
            </w:r>
          </w:p>
        </w:tc>
        <w:tc>
          <w:tcPr>
            <w:tcW w:w="960"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17</w:t>
            </w:r>
          </w:p>
        </w:tc>
        <w:tc>
          <w:tcPr>
            <w:tcW w:w="2002"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$45,587</w:t>
            </w:r>
          </w:p>
        </w:tc>
        <w:tc>
          <w:tcPr>
            <w:tcW w:w="320" w:type="dxa"/>
            <w:tcBorders>
              <w:top w:val="nil"/>
              <w:left w:val="nil"/>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$44,582</w:t>
            </w:r>
          </w:p>
        </w:tc>
        <w:tc>
          <w:tcPr>
            <w:tcW w:w="960"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960"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17</w:t>
            </w:r>
          </w:p>
        </w:tc>
        <w:tc>
          <w:tcPr>
            <w:tcW w:w="960"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18</w:t>
            </w:r>
          </w:p>
        </w:tc>
        <w:tc>
          <w:tcPr>
            <w:tcW w:w="2002"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$46,103</w:t>
            </w:r>
          </w:p>
        </w:tc>
        <w:tc>
          <w:tcPr>
            <w:tcW w:w="320" w:type="dxa"/>
            <w:tcBorders>
              <w:top w:val="nil"/>
              <w:left w:val="nil"/>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$45,099</w:t>
            </w:r>
          </w:p>
        </w:tc>
        <w:tc>
          <w:tcPr>
            <w:tcW w:w="960"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960"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18</w:t>
            </w:r>
          </w:p>
        </w:tc>
        <w:tc>
          <w:tcPr>
            <w:tcW w:w="960"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19</w:t>
            </w:r>
          </w:p>
        </w:tc>
        <w:tc>
          <w:tcPr>
            <w:tcW w:w="2002"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$46,617</w:t>
            </w:r>
          </w:p>
        </w:tc>
        <w:tc>
          <w:tcPr>
            <w:tcW w:w="320" w:type="dxa"/>
            <w:tcBorders>
              <w:top w:val="nil"/>
              <w:left w:val="nil"/>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$45,615</w:t>
            </w:r>
          </w:p>
        </w:tc>
        <w:tc>
          <w:tcPr>
            <w:tcW w:w="960"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960"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19</w:t>
            </w:r>
          </w:p>
        </w:tc>
        <w:tc>
          <w:tcPr>
            <w:tcW w:w="960"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20</w:t>
            </w:r>
          </w:p>
        </w:tc>
        <w:tc>
          <w:tcPr>
            <w:tcW w:w="2002"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$47,135</w:t>
            </w:r>
          </w:p>
        </w:tc>
        <w:tc>
          <w:tcPr>
            <w:tcW w:w="320" w:type="dxa"/>
            <w:tcBorders>
              <w:top w:val="nil"/>
              <w:left w:val="nil"/>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$46,130</w:t>
            </w:r>
          </w:p>
        </w:tc>
        <w:tc>
          <w:tcPr>
            <w:tcW w:w="960"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960"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20</w:t>
            </w:r>
          </w:p>
        </w:tc>
        <w:tc>
          <w:tcPr>
            <w:tcW w:w="960"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21</w:t>
            </w:r>
          </w:p>
        </w:tc>
        <w:tc>
          <w:tcPr>
            <w:tcW w:w="2002"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$47,650</w:t>
            </w:r>
          </w:p>
        </w:tc>
        <w:tc>
          <w:tcPr>
            <w:tcW w:w="320" w:type="dxa"/>
            <w:tcBorders>
              <w:top w:val="nil"/>
              <w:left w:val="nil"/>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$46,645</w:t>
            </w:r>
          </w:p>
        </w:tc>
        <w:tc>
          <w:tcPr>
            <w:tcW w:w="960"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960"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21</w:t>
            </w:r>
          </w:p>
        </w:tc>
        <w:tc>
          <w:tcPr>
            <w:tcW w:w="960"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22</w:t>
            </w:r>
          </w:p>
        </w:tc>
        <w:tc>
          <w:tcPr>
            <w:tcW w:w="2002"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$48,166</w:t>
            </w:r>
          </w:p>
        </w:tc>
        <w:tc>
          <w:tcPr>
            <w:tcW w:w="320" w:type="dxa"/>
            <w:tcBorders>
              <w:top w:val="nil"/>
              <w:left w:val="nil"/>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$47,162</w:t>
            </w:r>
          </w:p>
        </w:tc>
        <w:tc>
          <w:tcPr>
            <w:tcW w:w="960"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960"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22</w:t>
            </w:r>
          </w:p>
        </w:tc>
        <w:tc>
          <w:tcPr>
            <w:tcW w:w="960"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23</w:t>
            </w:r>
          </w:p>
        </w:tc>
        <w:tc>
          <w:tcPr>
            <w:tcW w:w="2002"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$48,681</w:t>
            </w:r>
          </w:p>
        </w:tc>
        <w:tc>
          <w:tcPr>
            <w:tcW w:w="320" w:type="dxa"/>
            <w:tcBorders>
              <w:top w:val="nil"/>
              <w:left w:val="nil"/>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$47,677</w:t>
            </w:r>
          </w:p>
        </w:tc>
        <w:tc>
          <w:tcPr>
            <w:tcW w:w="960"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960"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23</w:t>
            </w:r>
          </w:p>
        </w:tc>
        <w:tc>
          <w:tcPr>
            <w:tcW w:w="960"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24</w:t>
            </w:r>
          </w:p>
        </w:tc>
        <w:tc>
          <w:tcPr>
            <w:tcW w:w="2002"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$49,199</w:t>
            </w:r>
          </w:p>
        </w:tc>
        <w:tc>
          <w:tcPr>
            <w:tcW w:w="320" w:type="dxa"/>
            <w:tcBorders>
              <w:top w:val="nil"/>
              <w:left w:val="nil"/>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$48,194</w:t>
            </w:r>
          </w:p>
        </w:tc>
        <w:tc>
          <w:tcPr>
            <w:tcW w:w="960"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960"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24</w:t>
            </w:r>
          </w:p>
        </w:tc>
        <w:tc>
          <w:tcPr>
            <w:tcW w:w="960"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25</w:t>
            </w:r>
          </w:p>
        </w:tc>
        <w:tc>
          <w:tcPr>
            <w:tcW w:w="2002"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$49,714</w:t>
            </w:r>
          </w:p>
        </w:tc>
        <w:tc>
          <w:tcPr>
            <w:tcW w:w="320" w:type="dxa"/>
            <w:tcBorders>
              <w:top w:val="nil"/>
              <w:left w:val="nil"/>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$48,710</w:t>
            </w:r>
          </w:p>
        </w:tc>
        <w:tc>
          <w:tcPr>
            <w:tcW w:w="960"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960"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25</w:t>
            </w:r>
          </w:p>
        </w:tc>
        <w:tc>
          <w:tcPr>
            <w:tcW w:w="960"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26</w:t>
            </w:r>
          </w:p>
        </w:tc>
        <w:tc>
          <w:tcPr>
            <w:tcW w:w="2002"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$50,230</w:t>
            </w:r>
          </w:p>
        </w:tc>
        <w:tc>
          <w:tcPr>
            <w:tcW w:w="320" w:type="dxa"/>
            <w:tcBorders>
              <w:top w:val="nil"/>
              <w:left w:val="nil"/>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$49,226</w:t>
            </w:r>
          </w:p>
        </w:tc>
        <w:tc>
          <w:tcPr>
            <w:tcW w:w="960"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960"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26</w:t>
            </w:r>
          </w:p>
        </w:tc>
        <w:tc>
          <w:tcPr>
            <w:tcW w:w="960"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27</w:t>
            </w:r>
          </w:p>
        </w:tc>
        <w:tc>
          <w:tcPr>
            <w:tcW w:w="2002"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$50,745</w:t>
            </w:r>
          </w:p>
        </w:tc>
        <w:tc>
          <w:tcPr>
            <w:tcW w:w="320" w:type="dxa"/>
            <w:tcBorders>
              <w:top w:val="nil"/>
              <w:left w:val="nil"/>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$49,742</w:t>
            </w:r>
          </w:p>
        </w:tc>
        <w:tc>
          <w:tcPr>
            <w:tcW w:w="960"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960"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27</w:t>
            </w:r>
          </w:p>
        </w:tc>
        <w:tc>
          <w:tcPr>
            <w:tcW w:w="960"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28</w:t>
            </w:r>
          </w:p>
        </w:tc>
        <w:tc>
          <w:tcPr>
            <w:tcW w:w="2002"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$51,263</w:t>
            </w:r>
          </w:p>
        </w:tc>
        <w:tc>
          <w:tcPr>
            <w:tcW w:w="320" w:type="dxa"/>
            <w:tcBorders>
              <w:top w:val="nil"/>
              <w:left w:val="nil"/>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$50,258</w:t>
            </w:r>
          </w:p>
        </w:tc>
        <w:tc>
          <w:tcPr>
            <w:tcW w:w="960"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960"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28</w:t>
            </w:r>
          </w:p>
        </w:tc>
        <w:tc>
          <w:tcPr>
            <w:tcW w:w="960"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29</w:t>
            </w:r>
          </w:p>
        </w:tc>
        <w:tc>
          <w:tcPr>
            <w:tcW w:w="2002"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$53,778</w:t>
            </w:r>
          </w:p>
        </w:tc>
        <w:tc>
          <w:tcPr>
            <w:tcW w:w="320" w:type="dxa"/>
            <w:tcBorders>
              <w:top w:val="nil"/>
              <w:left w:val="nil"/>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$52,754</w:t>
            </w:r>
          </w:p>
        </w:tc>
        <w:tc>
          <w:tcPr>
            <w:tcW w:w="960"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960"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29</w:t>
            </w:r>
          </w:p>
        </w:tc>
        <w:tc>
          <w:tcPr>
            <w:tcW w:w="960"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29</w:t>
            </w:r>
          </w:p>
        </w:tc>
        <w:tc>
          <w:tcPr>
            <w:tcW w:w="2002"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$53,778</w:t>
            </w:r>
          </w:p>
        </w:tc>
        <w:tc>
          <w:tcPr>
            <w:tcW w:w="320" w:type="dxa"/>
            <w:tcBorders>
              <w:top w:val="nil"/>
              <w:left w:val="nil"/>
              <w:bottom w:val="single" w:sz="4" w:space="0" w:color="auto"/>
              <w:right w:val="single" w:sz="4" w:space="0" w:color="auto"/>
            </w:tcBorders>
            <w:noWrap/>
            <w:vAlign w:val="bottom"/>
          </w:tcPr>
          <w:p w:rsidR="00427991" w:rsidRPr="0088760A" w:rsidRDefault="00427991" w:rsidP="00AD4B7E">
            <w:r w:rsidRPr="0088760A">
              <w:t> </w:t>
            </w:r>
          </w:p>
        </w:tc>
        <w:tc>
          <w:tcPr>
            <w:tcW w:w="2060"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$52,754</w:t>
            </w:r>
          </w:p>
        </w:tc>
        <w:tc>
          <w:tcPr>
            <w:tcW w:w="960" w:type="dxa"/>
            <w:tcBorders>
              <w:top w:val="nil"/>
              <w:left w:val="nil"/>
              <w:bottom w:val="nil"/>
              <w:right w:val="nil"/>
            </w:tcBorders>
            <w:noWrap/>
            <w:vAlign w:val="bottom"/>
          </w:tcPr>
          <w:p w:rsidR="00427991" w:rsidRPr="0088760A" w:rsidRDefault="00427991" w:rsidP="00AD4B7E"/>
        </w:tc>
      </w:tr>
      <w:tr w:rsidR="00427991" w:rsidRPr="0088760A">
        <w:trPr>
          <w:trHeight w:val="315"/>
        </w:trPr>
        <w:tc>
          <w:tcPr>
            <w:tcW w:w="960" w:type="dxa"/>
            <w:tcBorders>
              <w:top w:val="nil"/>
              <w:left w:val="single" w:sz="12" w:space="0" w:color="auto"/>
              <w:bottom w:val="single" w:sz="12" w:space="0" w:color="auto"/>
              <w:right w:val="single" w:sz="4" w:space="0" w:color="auto"/>
            </w:tcBorders>
            <w:noWrap/>
            <w:vAlign w:val="bottom"/>
          </w:tcPr>
          <w:p w:rsidR="00427991" w:rsidRPr="0088760A" w:rsidRDefault="00427991" w:rsidP="00AD4B7E">
            <w:pPr>
              <w:jc w:val="center"/>
            </w:pPr>
            <w:r w:rsidRPr="0088760A">
              <w:t>Off 2</w:t>
            </w:r>
          </w:p>
        </w:tc>
        <w:tc>
          <w:tcPr>
            <w:tcW w:w="960" w:type="dxa"/>
            <w:tcBorders>
              <w:top w:val="nil"/>
              <w:left w:val="nil"/>
              <w:bottom w:val="single" w:sz="12" w:space="0" w:color="auto"/>
              <w:right w:val="single" w:sz="4" w:space="0" w:color="auto"/>
            </w:tcBorders>
            <w:noWrap/>
            <w:vAlign w:val="bottom"/>
          </w:tcPr>
          <w:p w:rsidR="00427991" w:rsidRPr="0088760A" w:rsidRDefault="00427991" w:rsidP="00AD4B7E">
            <w:pPr>
              <w:jc w:val="center"/>
            </w:pPr>
            <w:r w:rsidRPr="0088760A">
              <w:t>Off 2</w:t>
            </w:r>
          </w:p>
        </w:tc>
        <w:tc>
          <w:tcPr>
            <w:tcW w:w="2002" w:type="dxa"/>
            <w:tcBorders>
              <w:top w:val="nil"/>
              <w:left w:val="nil"/>
              <w:bottom w:val="single" w:sz="12" w:space="0" w:color="auto"/>
              <w:right w:val="single" w:sz="4" w:space="0" w:color="auto"/>
            </w:tcBorders>
            <w:noWrap/>
            <w:vAlign w:val="bottom"/>
          </w:tcPr>
          <w:p w:rsidR="00427991" w:rsidRPr="0088760A" w:rsidRDefault="00427991" w:rsidP="00AD4B7E">
            <w:pPr>
              <w:jc w:val="center"/>
            </w:pPr>
            <w:r w:rsidRPr="0088760A">
              <w:t>N/A</w:t>
            </w:r>
          </w:p>
        </w:tc>
        <w:tc>
          <w:tcPr>
            <w:tcW w:w="320" w:type="dxa"/>
            <w:tcBorders>
              <w:top w:val="nil"/>
              <w:left w:val="nil"/>
              <w:bottom w:val="single" w:sz="12" w:space="0" w:color="auto"/>
              <w:right w:val="single" w:sz="4" w:space="0" w:color="auto"/>
            </w:tcBorders>
            <w:noWrap/>
            <w:vAlign w:val="bottom"/>
          </w:tcPr>
          <w:p w:rsidR="00427991" w:rsidRPr="0088760A" w:rsidRDefault="00427991" w:rsidP="00AD4B7E">
            <w:r w:rsidRPr="0088760A">
              <w:t> </w:t>
            </w:r>
          </w:p>
        </w:tc>
        <w:tc>
          <w:tcPr>
            <w:tcW w:w="2060" w:type="dxa"/>
            <w:tcBorders>
              <w:top w:val="nil"/>
              <w:left w:val="nil"/>
              <w:bottom w:val="single" w:sz="12" w:space="0" w:color="auto"/>
              <w:right w:val="single" w:sz="12" w:space="0" w:color="auto"/>
            </w:tcBorders>
            <w:noWrap/>
            <w:vAlign w:val="bottom"/>
          </w:tcPr>
          <w:p w:rsidR="00427991" w:rsidRPr="0088760A" w:rsidRDefault="00427991" w:rsidP="00AD4B7E">
            <w:pPr>
              <w:jc w:val="center"/>
            </w:pPr>
            <w:r w:rsidRPr="0088760A">
              <w:t>$55,513</w:t>
            </w:r>
          </w:p>
        </w:tc>
        <w:tc>
          <w:tcPr>
            <w:tcW w:w="960" w:type="dxa"/>
            <w:tcBorders>
              <w:top w:val="nil"/>
              <w:left w:val="nil"/>
              <w:bottom w:val="nil"/>
              <w:right w:val="nil"/>
            </w:tcBorders>
            <w:noWrap/>
            <w:vAlign w:val="bottom"/>
          </w:tcPr>
          <w:p w:rsidR="00427991" w:rsidRPr="0088760A" w:rsidRDefault="00427991" w:rsidP="00AD4B7E"/>
        </w:tc>
      </w:tr>
      <w:tr w:rsidR="00427991" w:rsidRPr="0088760A">
        <w:trPr>
          <w:trHeight w:val="315"/>
        </w:trPr>
        <w:tc>
          <w:tcPr>
            <w:tcW w:w="960" w:type="dxa"/>
            <w:tcBorders>
              <w:top w:val="nil"/>
              <w:left w:val="nil"/>
              <w:bottom w:val="nil"/>
              <w:right w:val="nil"/>
            </w:tcBorders>
            <w:noWrap/>
            <w:vAlign w:val="bottom"/>
          </w:tcPr>
          <w:p w:rsidR="00427991" w:rsidRPr="0088760A" w:rsidRDefault="00427991" w:rsidP="00AD4B7E"/>
        </w:tc>
        <w:tc>
          <w:tcPr>
            <w:tcW w:w="960" w:type="dxa"/>
            <w:tcBorders>
              <w:top w:val="nil"/>
              <w:left w:val="nil"/>
              <w:bottom w:val="nil"/>
              <w:right w:val="nil"/>
            </w:tcBorders>
            <w:noWrap/>
            <w:vAlign w:val="bottom"/>
          </w:tcPr>
          <w:p w:rsidR="00427991" w:rsidRPr="0088760A" w:rsidRDefault="00427991" w:rsidP="00AD4B7E"/>
        </w:tc>
        <w:tc>
          <w:tcPr>
            <w:tcW w:w="2002" w:type="dxa"/>
            <w:tcBorders>
              <w:top w:val="nil"/>
              <w:left w:val="nil"/>
              <w:bottom w:val="nil"/>
              <w:right w:val="nil"/>
            </w:tcBorders>
            <w:noWrap/>
            <w:vAlign w:val="bottom"/>
          </w:tcPr>
          <w:p w:rsidR="00427991" w:rsidRPr="0088760A" w:rsidRDefault="00427991" w:rsidP="00AD4B7E"/>
        </w:tc>
        <w:tc>
          <w:tcPr>
            <w:tcW w:w="320" w:type="dxa"/>
            <w:tcBorders>
              <w:top w:val="nil"/>
              <w:left w:val="nil"/>
              <w:bottom w:val="nil"/>
              <w:right w:val="nil"/>
            </w:tcBorders>
            <w:noWrap/>
            <w:vAlign w:val="bottom"/>
          </w:tcPr>
          <w:p w:rsidR="00427991" w:rsidRPr="0088760A" w:rsidRDefault="00427991" w:rsidP="00AD4B7E"/>
        </w:tc>
        <w:tc>
          <w:tcPr>
            <w:tcW w:w="2060" w:type="dxa"/>
            <w:tcBorders>
              <w:top w:val="nil"/>
              <w:left w:val="nil"/>
              <w:bottom w:val="nil"/>
              <w:right w:val="nil"/>
            </w:tcBorders>
            <w:noWrap/>
            <w:vAlign w:val="bottom"/>
          </w:tcPr>
          <w:p w:rsidR="00427991" w:rsidRPr="0088760A" w:rsidRDefault="00427991" w:rsidP="00AD4B7E"/>
        </w:tc>
        <w:tc>
          <w:tcPr>
            <w:tcW w:w="960" w:type="dxa"/>
            <w:tcBorders>
              <w:top w:val="nil"/>
              <w:left w:val="nil"/>
              <w:bottom w:val="nil"/>
              <w:right w:val="nil"/>
            </w:tcBorders>
            <w:noWrap/>
            <w:vAlign w:val="bottom"/>
          </w:tcPr>
          <w:p w:rsidR="00427991" w:rsidRPr="0088760A" w:rsidRDefault="00427991" w:rsidP="00AD4B7E"/>
        </w:tc>
      </w:tr>
    </w:tbl>
    <w:p w:rsidR="00427991" w:rsidRPr="0088760A" w:rsidRDefault="00427991" w:rsidP="00AD4B7E">
      <w:r w:rsidRPr="0088760A">
        <w:br w:type="page"/>
      </w:r>
    </w:p>
    <w:tbl>
      <w:tblPr>
        <w:tblW w:w="9483" w:type="dxa"/>
        <w:tblInd w:w="-106" w:type="dxa"/>
        <w:tblLook w:val="00A0"/>
      </w:tblPr>
      <w:tblGrid>
        <w:gridCol w:w="714"/>
        <w:gridCol w:w="716"/>
        <w:gridCol w:w="1598"/>
        <w:gridCol w:w="2906"/>
        <w:gridCol w:w="718"/>
        <w:gridCol w:w="718"/>
        <w:gridCol w:w="1395"/>
        <w:gridCol w:w="718"/>
      </w:tblGrid>
      <w:tr w:rsidR="00427991" w:rsidRPr="0088760A">
        <w:trPr>
          <w:trHeight w:val="300"/>
        </w:trPr>
        <w:tc>
          <w:tcPr>
            <w:tcW w:w="714" w:type="dxa"/>
            <w:tcBorders>
              <w:top w:val="nil"/>
              <w:left w:val="nil"/>
              <w:bottom w:val="nil"/>
              <w:right w:val="nil"/>
            </w:tcBorders>
            <w:noWrap/>
            <w:vAlign w:val="bottom"/>
          </w:tcPr>
          <w:p w:rsidR="00427991" w:rsidRPr="0088760A" w:rsidRDefault="00427991" w:rsidP="00AD4B7E">
            <w:pPr>
              <w:jc w:val="center"/>
            </w:pPr>
          </w:p>
        </w:tc>
        <w:tc>
          <w:tcPr>
            <w:tcW w:w="716" w:type="dxa"/>
            <w:tcBorders>
              <w:top w:val="nil"/>
              <w:left w:val="nil"/>
              <w:bottom w:val="nil"/>
              <w:right w:val="nil"/>
            </w:tcBorders>
            <w:noWrap/>
            <w:vAlign w:val="bottom"/>
          </w:tcPr>
          <w:p w:rsidR="00427991" w:rsidRPr="0088760A" w:rsidRDefault="00427991" w:rsidP="00AD4B7E">
            <w:pPr>
              <w:jc w:val="center"/>
            </w:pPr>
          </w:p>
        </w:tc>
        <w:tc>
          <w:tcPr>
            <w:tcW w:w="4504" w:type="dxa"/>
            <w:gridSpan w:val="2"/>
            <w:tcBorders>
              <w:top w:val="nil"/>
              <w:left w:val="nil"/>
              <w:bottom w:val="nil"/>
              <w:right w:val="nil"/>
            </w:tcBorders>
            <w:noWrap/>
            <w:vAlign w:val="bottom"/>
          </w:tcPr>
          <w:p w:rsidR="00427991" w:rsidRPr="0088760A" w:rsidRDefault="00427991" w:rsidP="00AD4B7E">
            <w:pPr>
              <w:jc w:val="center"/>
            </w:pPr>
            <w:r w:rsidRPr="0088760A">
              <w:t>Schedule C-1</w:t>
            </w:r>
          </w:p>
        </w:tc>
        <w:tc>
          <w:tcPr>
            <w:tcW w:w="718" w:type="dxa"/>
            <w:tcBorders>
              <w:top w:val="nil"/>
              <w:left w:val="nil"/>
              <w:bottom w:val="nil"/>
              <w:right w:val="nil"/>
            </w:tcBorders>
            <w:noWrap/>
            <w:vAlign w:val="bottom"/>
          </w:tcPr>
          <w:p w:rsidR="00427991" w:rsidRPr="0088760A" w:rsidRDefault="00427991" w:rsidP="00AD4B7E"/>
        </w:tc>
        <w:tc>
          <w:tcPr>
            <w:tcW w:w="718" w:type="dxa"/>
            <w:tcBorders>
              <w:top w:val="nil"/>
              <w:left w:val="nil"/>
              <w:bottom w:val="nil"/>
              <w:right w:val="nil"/>
            </w:tcBorders>
            <w:noWrap/>
            <w:vAlign w:val="bottom"/>
          </w:tcPr>
          <w:p w:rsidR="00427991" w:rsidRPr="0088760A" w:rsidRDefault="00427991" w:rsidP="00AD4B7E"/>
        </w:tc>
        <w:tc>
          <w:tcPr>
            <w:tcW w:w="1395" w:type="dxa"/>
            <w:tcBorders>
              <w:top w:val="nil"/>
              <w:left w:val="nil"/>
              <w:bottom w:val="nil"/>
              <w:right w:val="nil"/>
            </w:tcBorders>
            <w:noWrap/>
            <w:vAlign w:val="bottom"/>
          </w:tcPr>
          <w:p w:rsidR="00427991" w:rsidRPr="0088760A" w:rsidRDefault="00427991" w:rsidP="00AD4B7E"/>
        </w:tc>
        <w:tc>
          <w:tcPr>
            <w:tcW w:w="718"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714" w:type="dxa"/>
            <w:tcBorders>
              <w:top w:val="nil"/>
              <w:left w:val="nil"/>
              <w:bottom w:val="nil"/>
              <w:right w:val="nil"/>
            </w:tcBorders>
            <w:noWrap/>
            <w:vAlign w:val="bottom"/>
          </w:tcPr>
          <w:p w:rsidR="00427991" w:rsidRPr="0088760A" w:rsidRDefault="00427991" w:rsidP="00AD4B7E">
            <w:pPr>
              <w:jc w:val="center"/>
            </w:pPr>
          </w:p>
        </w:tc>
        <w:tc>
          <w:tcPr>
            <w:tcW w:w="716" w:type="dxa"/>
            <w:tcBorders>
              <w:top w:val="nil"/>
              <w:left w:val="nil"/>
              <w:bottom w:val="nil"/>
              <w:right w:val="nil"/>
            </w:tcBorders>
            <w:noWrap/>
            <w:vAlign w:val="bottom"/>
          </w:tcPr>
          <w:p w:rsidR="00427991" w:rsidRPr="0088760A" w:rsidRDefault="00427991" w:rsidP="00AD4B7E">
            <w:pPr>
              <w:jc w:val="center"/>
            </w:pPr>
          </w:p>
        </w:tc>
        <w:tc>
          <w:tcPr>
            <w:tcW w:w="4504" w:type="dxa"/>
            <w:gridSpan w:val="2"/>
            <w:tcBorders>
              <w:top w:val="nil"/>
              <w:left w:val="nil"/>
              <w:bottom w:val="nil"/>
              <w:right w:val="nil"/>
            </w:tcBorders>
            <w:noWrap/>
            <w:vAlign w:val="bottom"/>
          </w:tcPr>
          <w:p w:rsidR="00427991" w:rsidRPr="0088760A" w:rsidRDefault="00427991" w:rsidP="00AD4B7E">
            <w:pPr>
              <w:jc w:val="center"/>
            </w:pPr>
            <w:r w:rsidRPr="0088760A">
              <w:t>Custodians – Groundskeepers - Maintenance</w:t>
            </w:r>
          </w:p>
        </w:tc>
        <w:tc>
          <w:tcPr>
            <w:tcW w:w="718" w:type="dxa"/>
            <w:tcBorders>
              <w:top w:val="nil"/>
              <w:left w:val="nil"/>
              <w:bottom w:val="nil"/>
              <w:right w:val="nil"/>
            </w:tcBorders>
            <w:noWrap/>
            <w:vAlign w:val="bottom"/>
          </w:tcPr>
          <w:p w:rsidR="00427991" w:rsidRPr="0088760A" w:rsidRDefault="00427991" w:rsidP="00AD4B7E"/>
        </w:tc>
        <w:tc>
          <w:tcPr>
            <w:tcW w:w="718" w:type="dxa"/>
            <w:tcBorders>
              <w:top w:val="nil"/>
              <w:left w:val="nil"/>
              <w:bottom w:val="nil"/>
              <w:right w:val="nil"/>
            </w:tcBorders>
            <w:noWrap/>
            <w:vAlign w:val="bottom"/>
          </w:tcPr>
          <w:p w:rsidR="00427991" w:rsidRPr="0088760A" w:rsidRDefault="00427991" w:rsidP="00AD4B7E"/>
        </w:tc>
        <w:tc>
          <w:tcPr>
            <w:tcW w:w="1395" w:type="dxa"/>
            <w:tcBorders>
              <w:top w:val="nil"/>
              <w:left w:val="nil"/>
              <w:bottom w:val="nil"/>
              <w:right w:val="nil"/>
            </w:tcBorders>
            <w:noWrap/>
            <w:vAlign w:val="bottom"/>
          </w:tcPr>
          <w:p w:rsidR="00427991" w:rsidRPr="0088760A" w:rsidRDefault="00427991" w:rsidP="00AD4B7E"/>
        </w:tc>
        <w:tc>
          <w:tcPr>
            <w:tcW w:w="718" w:type="dxa"/>
            <w:tcBorders>
              <w:top w:val="nil"/>
              <w:left w:val="nil"/>
              <w:bottom w:val="nil"/>
              <w:right w:val="nil"/>
            </w:tcBorders>
            <w:noWrap/>
            <w:vAlign w:val="bottom"/>
          </w:tcPr>
          <w:p w:rsidR="00427991" w:rsidRPr="0088760A" w:rsidRDefault="00427991" w:rsidP="00AD4B7E"/>
        </w:tc>
      </w:tr>
      <w:tr w:rsidR="00427991" w:rsidRPr="0088760A">
        <w:trPr>
          <w:trHeight w:val="315"/>
        </w:trPr>
        <w:tc>
          <w:tcPr>
            <w:tcW w:w="714" w:type="dxa"/>
            <w:tcBorders>
              <w:top w:val="nil"/>
              <w:left w:val="nil"/>
              <w:bottom w:val="nil"/>
              <w:right w:val="nil"/>
            </w:tcBorders>
            <w:noWrap/>
            <w:vAlign w:val="bottom"/>
          </w:tcPr>
          <w:p w:rsidR="00427991" w:rsidRPr="0088760A" w:rsidRDefault="00427991" w:rsidP="00AD4B7E">
            <w:pPr>
              <w:jc w:val="center"/>
            </w:pPr>
          </w:p>
        </w:tc>
        <w:tc>
          <w:tcPr>
            <w:tcW w:w="716" w:type="dxa"/>
            <w:tcBorders>
              <w:top w:val="nil"/>
              <w:left w:val="nil"/>
              <w:bottom w:val="nil"/>
              <w:right w:val="nil"/>
            </w:tcBorders>
            <w:noWrap/>
            <w:vAlign w:val="bottom"/>
          </w:tcPr>
          <w:p w:rsidR="00427991" w:rsidRPr="0088760A" w:rsidRDefault="00427991" w:rsidP="00AD4B7E">
            <w:pPr>
              <w:jc w:val="center"/>
            </w:pPr>
          </w:p>
        </w:tc>
        <w:tc>
          <w:tcPr>
            <w:tcW w:w="4504" w:type="dxa"/>
            <w:gridSpan w:val="2"/>
            <w:tcBorders>
              <w:top w:val="nil"/>
              <w:left w:val="nil"/>
              <w:bottom w:val="nil"/>
              <w:right w:val="nil"/>
            </w:tcBorders>
            <w:noWrap/>
            <w:vAlign w:val="bottom"/>
          </w:tcPr>
          <w:p w:rsidR="00427991" w:rsidRPr="0088760A" w:rsidRDefault="00427991" w:rsidP="00AD4B7E">
            <w:pPr>
              <w:jc w:val="center"/>
            </w:pPr>
            <w:r w:rsidRPr="0088760A">
              <w:t>2010-2011</w:t>
            </w:r>
          </w:p>
          <w:p w:rsidR="00427991" w:rsidRPr="0088760A" w:rsidRDefault="00427991" w:rsidP="00AD4B7E">
            <w:pPr>
              <w:jc w:val="center"/>
            </w:pPr>
          </w:p>
        </w:tc>
        <w:tc>
          <w:tcPr>
            <w:tcW w:w="718" w:type="dxa"/>
            <w:tcBorders>
              <w:top w:val="nil"/>
              <w:left w:val="nil"/>
              <w:bottom w:val="nil"/>
              <w:right w:val="nil"/>
            </w:tcBorders>
            <w:noWrap/>
            <w:vAlign w:val="bottom"/>
          </w:tcPr>
          <w:p w:rsidR="00427991" w:rsidRPr="0088760A" w:rsidRDefault="00427991" w:rsidP="00AD4B7E"/>
        </w:tc>
        <w:tc>
          <w:tcPr>
            <w:tcW w:w="718" w:type="dxa"/>
            <w:tcBorders>
              <w:top w:val="nil"/>
              <w:left w:val="nil"/>
              <w:bottom w:val="nil"/>
              <w:right w:val="nil"/>
            </w:tcBorders>
            <w:noWrap/>
            <w:vAlign w:val="bottom"/>
          </w:tcPr>
          <w:p w:rsidR="00427991" w:rsidRPr="0088760A" w:rsidRDefault="00427991" w:rsidP="00AD4B7E"/>
        </w:tc>
        <w:tc>
          <w:tcPr>
            <w:tcW w:w="1395" w:type="dxa"/>
            <w:tcBorders>
              <w:top w:val="nil"/>
              <w:left w:val="nil"/>
              <w:bottom w:val="nil"/>
              <w:right w:val="nil"/>
            </w:tcBorders>
            <w:noWrap/>
            <w:vAlign w:val="bottom"/>
          </w:tcPr>
          <w:p w:rsidR="00427991" w:rsidRPr="0088760A" w:rsidRDefault="00427991" w:rsidP="00AD4B7E"/>
        </w:tc>
        <w:tc>
          <w:tcPr>
            <w:tcW w:w="718" w:type="dxa"/>
            <w:tcBorders>
              <w:top w:val="nil"/>
              <w:left w:val="nil"/>
              <w:bottom w:val="nil"/>
              <w:right w:val="nil"/>
            </w:tcBorders>
            <w:noWrap/>
            <w:vAlign w:val="bottom"/>
          </w:tcPr>
          <w:p w:rsidR="00427991" w:rsidRPr="0088760A" w:rsidRDefault="00427991" w:rsidP="00AD4B7E"/>
        </w:tc>
      </w:tr>
      <w:tr w:rsidR="00427991" w:rsidRPr="0088760A">
        <w:trPr>
          <w:trHeight w:val="915"/>
        </w:trPr>
        <w:tc>
          <w:tcPr>
            <w:tcW w:w="714" w:type="dxa"/>
            <w:tcBorders>
              <w:top w:val="single" w:sz="12" w:space="0" w:color="auto"/>
              <w:left w:val="single" w:sz="12" w:space="0" w:color="auto"/>
              <w:bottom w:val="single" w:sz="4" w:space="0" w:color="auto"/>
              <w:right w:val="single" w:sz="4" w:space="0" w:color="auto"/>
            </w:tcBorders>
            <w:vAlign w:val="bottom"/>
          </w:tcPr>
          <w:p w:rsidR="00427991" w:rsidRPr="0088760A" w:rsidRDefault="00427991" w:rsidP="00AD4B7E">
            <w:pPr>
              <w:jc w:val="center"/>
            </w:pPr>
            <w:r w:rsidRPr="0088760A">
              <w:t>09-10 Step</w:t>
            </w:r>
          </w:p>
        </w:tc>
        <w:tc>
          <w:tcPr>
            <w:tcW w:w="716" w:type="dxa"/>
            <w:tcBorders>
              <w:top w:val="single" w:sz="12" w:space="0" w:color="auto"/>
              <w:left w:val="nil"/>
              <w:bottom w:val="single" w:sz="4" w:space="0" w:color="auto"/>
              <w:right w:val="single" w:sz="4" w:space="0" w:color="auto"/>
            </w:tcBorders>
            <w:vAlign w:val="bottom"/>
          </w:tcPr>
          <w:p w:rsidR="00427991" w:rsidRPr="0088760A" w:rsidRDefault="00427991" w:rsidP="00AD4B7E">
            <w:pPr>
              <w:jc w:val="center"/>
            </w:pPr>
            <w:r w:rsidRPr="0088760A">
              <w:t>10-11   Step</w:t>
            </w:r>
          </w:p>
        </w:tc>
        <w:tc>
          <w:tcPr>
            <w:tcW w:w="1598" w:type="dxa"/>
            <w:tcBorders>
              <w:top w:val="single" w:sz="12" w:space="0" w:color="auto"/>
              <w:left w:val="nil"/>
              <w:bottom w:val="single" w:sz="4" w:space="0" w:color="auto"/>
              <w:right w:val="single" w:sz="12" w:space="0" w:color="auto"/>
            </w:tcBorders>
            <w:vAlign w:val="bottom"/>
          </w:tcPr>
          <w:p w:rsidR="00427991" w:rsidRPr="0088760A" w:rsidRDefault="00427991" w:rsidP="00AD4B7E">
            <w:pPr>
              <w:jc w:val="center"/>
            </w:pPr>
            <w:r w:rsidRPr="0088760A">
              <w:t>Custodians / Groundskeeper Annual Salary</w:t>
            </w:r>
          </w:p>
        </w:tc>
        <w:tc>
          <w:tcPr>
            <w:tcW w:w="2906" w:type="dxa"/>
            <w:tcBorders>
              <w:top w:val="nil"/>
              <w:left w:val="nil"/>
              <w:bottom w:val="nil"/>
              <w:right w:val="nil"/>
            </w:tcBorders>
            <w:noWrap/>
            <w:vAlign w:val="bottom"/>
          </w:tcPr>
          <w:p w:rsidR="00427991" w:rsidRPr="0088760A" w:rsidRDefault="00427991" w:rsidP="00AD4B7E"/>
        </w:tc>
        <w:tc>
          <w:tcPr>
            <w:tcW w:w="718" w:type="dxa"/>
            <w:tcBorders>
              <w:top w:val="single" w:sz="12" w:space="0" w:color="auto"/>
              <w:left w:val="single" w:sz="12" w:space="0" w:color="auto"/>
              <w:bottom w:val="single" w:sz="4" w:space="0" w:color="auto"/>
              <w:right w:val="single" w:sz="4" w:space="0" w:color="auto"/>
            </w:tcBorders>
            <w:vAlign w:val="bottom"/>
          </w:tcPr>
          <w:p w:rsidR="00427991" w:rsidRPr="0088760A" w:rsidRDefault="00427991" w:rsidP="00AD4B7E">
            <w:pPr>
              <w:jc w:val="center"/>
            </w:pPr>
            <w:r w:rsidRPr="0088760A">
              <w:t>09-10 Step</w:t>
            </w:r>
          </w:p>
        </w:tc>
        <w:tc>
          <w:tcPr>
            <w:tcW w:w="718" w:type="dxa"/>
            <w:tcBorders>
              <w:top w:val="single" w:sz="12" w:space="0" w:color="auto"/>
              <w:left w:val="nil"/>
              <w:bottom w:val="single" w:sz="4" w:space="0" w:color="auto"/>
              <w:right w:val="single" w:sz="4" w:space="0" w:color="auto"/>
            </w:tcBorders>
            <w:vAlign w:val="bottom"/>
          </w:tcPr>
          <w:p w:rsidR="00427991" w:rsidRPr="0088760A" w:rsidRDefault="00427991" w:rsidP="00AD4B7E">
            <w:pPr>
              <w:jc w:val="center"/>
            </w:pPr>
            <w:r w:rsidRPr="0088760A">
              <w:t>10-11     Step</w:t>
            </w:r>
          </w:p>
        </w:tc>
        <w:tc>
          <w:tcPr>
            <w:tcW w:w="1395" w:type="dxa"/>
            <w:tcBorders>
              <w:top w:val="single" w:sz="12" w:space="0" w:color="auto"/>
              <w:left w:val="nil"/>
              <w:bottom w:val="single" w:sz="4" w:space="0" w:color="auto"/>
              <w:right w:val="single" w:sz="12" w:space="0" w:color="auto"/>
            </w:tcBorders>
            <w:vAlign w:val="bottom"/>
          </w:tcPr>
          <w:p w:rsidR="00427991" w:rsidRPr="0088760A" w:rsidRDefault="00427991" w:rsidP="00AD4B7E">
            <w:pPr>
              <w:jc w:val="center"/>
            </w:pPr>
            <w:r w:rsidRPr="0088760A">
              <w:t>Maintenance Annual Salary</w:t>
            </w:r>
          </w:p>
        </w:tc>
        <w:tc>
          <w:tcPr>
            <w:tcW w:w="718"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714"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w:t>
            </w:r>
          </w:p>
        </w:tc>
        <w:tc>
          <w:tcPr>
            <w:tcW w:w="716"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w:t>
            </w:r>
          </w:p>
        </w:tc>
        <w:tc>
          <w:tcPr>
            <w:tcW w:w="1598"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$28,596</w:t>
            </w:r>
          </w:p>
        </w:tc>
        <w:tc>
          <w:tcPr>
            <w:tcW w:w="2906" w:type="dxa"/>
            <w:tcBorders>
              <w:top w:val="nil"/>
              <w:left w:val="nil"/>
              <w:bottom w:val="nil"/>
              <w:right w:val="nil"/>
            </w:tcBorders>
            <w:noWrap/>
            <w:vAlign w:val="bottom"/>
          </w:tcPr>
          <w:p w:rsidR="00427991" w:rsidRPr="0088760A" w:rsidRDefault="00427991" w:rsidP="00AD4B7E"/>
        </w:tc>
        <w:tc>
          <w:tcPr>
            <w:tcW w:w="718"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w:t>
            </w:r>
          </w:p>
        </w:tc>
        <w:tc>
          <w:tcPr>
            <w:tcW w:w="718"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w:t>
            </w:r>
          </w:p>
        </w:tc>
        <w:tc>
          <w:tcPr>
            <w:tcW w:w="1395"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$40,112</w:t>
            </w:r>
          </w:p>
        </w:tc>
        <w:tc>
          <w:tcPr>
            <w:tcW w:w="718"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714"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w:t>
            </w:r>
          </w:p>
        </w:tc>
        <w:tc>
          <w:tcPr>
            <w:tcW w:w="716"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2</w:t>
            </w:r>
          </w:p>
        </w:tc>
        <w:tc>
          <w:tcPr>
            <w:tcW w:w="1598"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$29,761</w:t>
            </w:r>
          </w:p>
        </w:tc>
        <w:tc>
          <w:tcPr>
            <w:tcW w:w="2906" w:type="dxa"/>
            <w:tcBorders>
              <w:top w:val="nil"/>
              <w:left w:val="nil"/>
              <w:bottom w:val="nil"/>
              <w:right w:val="nil"/>
            </w:tcBorders>
            <w:noWrap/>
            <w:vAlign w:val="bottom"/>
          </w:tcPr>
          <w:p w:rsidR="00427991" w:rsidRPr="0088760A" w:rsidRDefault="00427991" w:rsidP="00AD4B7E"/>
        </w:tc>
        <w:tc>
          <w:tcPr>
            <w:tcW w:w="718"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w:t>
            </w:r>
          </w:p>
        </w:tc>
        <w:tc>
          <w:tcPr>
            <w:tcW w:w="718"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2</w:t>
            </w:r>
          </w:p>
        </w:tc>
        <w:tc>
          <w:tcPr>
            <w:tcW w:w="1395"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$40,762</w:t>
            </w:r>
          </w:p>
        </w:tc>
        <w:tc>
          <w:tcPr>
            <w:tcW w:w="718"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714"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w:t>
            </w:r>
          </w:p>
        </w:tc>
        <w:tc>
          <w:tcPr>
            <w:tcW w:w="716"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3</w:t>
            </w:r>
          </w:p>
        </w:tc>
        <w:tc>
          <w:tcPr>
            <w:tcW w:w="1598"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$30,874</w:t>
            </w:r>
          </w:p>
        </w:tc>
        <w:tc>
          <w:tcPr>
            <w:tcW w:w="2906" w:type="dxa"/>
            <w:tcBorders>
              <w:top w:val="nil"/>
              <w:left w:val="nil"/>
              <w:bottom w:val="nil"/>
              <w:right w:val="nil"/>
            </w:tcBorders>
            <w:noWrap/>
            <w:vAlign w:val="bottom"/>
          </w:tcPr>
          <w:p w:rsidR="00427991" w:rsidRPr="0088760A" w:rsidRDefault="00427991" w:rsidP="00AD4B7E"/>
        </w:tc>
        <w:tc>
          <w:tcPr>
            <w:tcW w:w="718"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w:t>
            </w:r>
          </w:p>
        </w:tc>
        <w:tc>
          <w:tcPr>
            <w:tcW w:w="718"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3</w:t>
            </w:r>
          </w:p>
        </w:tc>
        <w:tc>
          <w:tcPr>
            <w:tcW w:w="1395"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$41,412</w:t>
            </w:r>
          </w:p>
        </w:tc>
        <w:tc>
          <w:tcPr>
            <w:tcW w:w="718"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714"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3</w:t>
            </w:r>
          </w:p>
        </w:tc>
        <w:tc>
          <w:tcPr>
            <w:tcW w:w="716"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4</w:t>
            </w:r>
          </w:p>
        </w:tc>
        <w:tc>
          <w:tcPr>
            <w:tcW w:w="1598"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$31,936</w:t>
            </w:r>
          </w:p>
        </w:tc>
        <w:tc>
          <w:tcPr>
            <w:tcW w:w="2906" w:type="dxa"/>
            <w:tcBorders>
              <w:top w:val="nil"/>
              <w:left w:val="nil"/>
              <w:bottom w:val="nil"/>
              <w:right w:val="nil"/>
            </w:tcBorders>
            <w:noWrap/>
            <w:vAlign w:val="bottom"/>
          </w:tcPr>
          <w:p w:rsidR="00427991" w:rsidRPr="0088760A" w:rsidRDefault="00427991" w:rsidP="00AD4B7E"/>
        </w:tc>
        <w:tc>
          <w:tcPr>
            <w:tcW w:w="718"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3</w:t>
            </w:r>
          </w:p>
        </w:tc>
        <w:tc>
          <w:tcPr>
            <w:tcW w:w="718"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4</w:t>
            </w:r>
          </w:p>
        </w:tc>
        <w:tc>
          <w:tcPr>
            <w:tcW w:w="1395"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$42,034</w:t>
            </w:r>
          </w:p>
        </w:tc>
        <w:tc>
          <w:tcPr>
            <w:tcW w:w="718"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714"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4</w:t>
            </w:r>
          </w:p>
        </w:tc>
        <w:tc>
          <w:tcPr>
            <w:tcW w:w="716"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5</w:t>
            </w:r>
          </w:p>
        </w:tc>
        <w:tc>
          <w:tcPr>
            <w:tcW w:w="1598"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$32,586</w:t>
            </w:r>
          </w:p>
        </w:tc>
        <w:tc>
          <w:tcPr>
            <w:tcW w:w="2906" w:type="dxa"/>
            <w:tcBorders>
              <w:top w:val="nil"/>
              <w:left w:val="nil"/>
              <w:bottom w:val="nil"/>
              <w:right w:val="nil"/>
            </w:tcBorders>
            <w:noWrap/>
            <w:vAlign w:val="bottom"/>
          </w:tcPr>
          <w:p w:rsidR="00427991" w:rsidRPr="0088760A" w:rsidRDefault="00427991" w:rsidP="00AD4B7E"/>
        </w:tc>
        <w:tc>
          <w:tcPr>
            <w:tcW w:w="718"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4</w:t>
            </w:r>
          </w:p>
        </w:tc>
        <w:tc>
          <w:tcPr>
            <w:tcW w:w="718"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5</w:t>
            </w:r>
          </w:p>
        </w:tc>
        <w:tc>
          <w:tcPr>
            <w:tcW w:w="1395"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$42,334</w:t>
            </w:r>
          </w:p>
        </w:tc>
        <w:tc>
          <w:tcPr>
            <w:tcW w:w="718"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714"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5</w:t>
            </w:r>
          </w:p>
        </w:tc>
        <w:tc>
          <w:tcPr>
            <w:tcW w:w="716"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6</w:t>
            </w:r>
          </w:p>
        </w:tc>
        <w:tc>
          <w:tcPr>
            <w:tcW w:w="1598"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$33,268</w:t>
            </w:r>
          </w:p>
        </w:tc>
        <w:tc>
          <w:tcPr>
            <w:tcW w:w="2906" w:type="dxa"/>
            <w:tcBorders>
              <w:top w:val="nil"/>
              <w:left w:val="nil"/>
              <w:bottom w:val="nil"/>
              <w:right w:val="nil"/>
            </w:tcBorders>
            <w:noWrap/>
            <w:vAlign w:val="bottom"/>
          </w:tcPr>
          <w:p w:rsidR="00427991" w:rsidRPr="0088760A" w:rsidRDefault="00427991" w:rsidP="00AD4B7E"/>
        </w:tc>
        <w:tc>
          <w:tcPr>
            <w:tcW w:w="718"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5</w:t>
            </w:r>
          </w:p>
        </w:tc>
        <w:tc>
          <w:tcPr>
            <w:tcW w:w="718"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6</w:t>
            </w:r>
          </w:p>
        </w:tc>
        <w:tc>
          <w:tcPr>
            <w:tcW w:w="1395"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$42,649</w:t>
            </w:r>
          </w:p>
        </w:tc>
        <w:tc>
          <w:tcPr>
            <w:tcW w:w="718"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714"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6</w:t>
            </w:r>
          </w:p>
        </w:tc>
        <w:tc>
          <w:tcPr>
            <w:tcW w:w="716"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7</w:t>
            </w:r>
          </w:p>
        </w:tc>
        <w:tc>
          <w:tcPr>
            <w:tcW w:w="1598"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$33,985</w:t>
            </w:r>
          </w:p>
        </w:tc>
        <w:tc>
          <w:tcPr>
            <w:tcW w:w="2906" w:type="dxa"/>
            <w:tcBorders>
              <w:top w:val="nil"/>
              <w:left w:val="nil"/>
              <w:bottom w:val="nil"/>
              <w:right w:val="nil"/>
            </w:tcBorders>
            <w:noWrap/>
            <w:vAlign w:val="bottom"/>
          </w:tcPr>
          <w:p w:rsidR="00427991" w:rsidRPr="0088760A" w:rsidRDefault="00427991" w:rsidP="00AD4B7E"/>
        </w:tc>
        <w:tc>
          <w:tcPr>
            <w:tcW w:w="718"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6</w:t>
            </w:r>
          </w:p>
        </w:tc>
        <w:tc>
          <w:tcPr>
            <w:tcW w:w="718"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7</w:t>
            </w:r>
          </w:p>
        </w:tc>
        <w:tc>
          <w:tcPr>
            <w:tcW w:w="1395"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$42,979</w:t>
            </w:r>
          </w:p>
        </w:tc>
        <w:tc>
          <w:tcPr>
            <w:tcW w:w="718"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714"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7</w:t>
            </w:r>
          </w:p>
        </w:tc>
        <w:tc>
          <w:tcPr>
            <w:tcW w:w="716"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8</w:t>
            </w:r>
          </w:p>
        </w:tc>
        <w:tc>
          <w:tcPr>
            <w:tcW w:w="1598"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$34,737</w:t>
            </w:r>
          </w:p>
        </w:tc>
        <w:tc>
          <w:tcPr>
            <w:tcW w:w="2906" w:type="dxa"/>
            <w:tcBorders>
              <w:top w:val="nil"/>
              <w:left w:val="nil"/>
              <w:bottom w:val="nil"/>
              <w:right w:val="nil"/>
            </w:tcBorders>
            <w:noWrap/>
            <w:vAlign w:val="bottom"/>
          </w:tcPr>
          <w:p w:rsidR="00427991" w:rsidRPr="0088760A" w:rsidRDefault="00427991" w:rsidP="00AD4B7E"/>
        </w:tc>
        <w:tc>
          <w:tcPr>
            <w:tcW w:w="718"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7</w:t>
            </w:r>
          </w:p>
        </w:tc>
        <w:tc>
          <w:tcPr>
            <w:tcW w:w="718"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8</w:t>
            </w:r>
          </w:p>
        </w:tc>
        <w:tc>
          <w:tcPr>
            <w:tcW w:w="1395"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$43,327</w:t>
            </w:r>
          </w:p>
        </w:tc>
        <w:tc>
          <w:tcPr>
            <w:tcW w:w="718"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714"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8</w:t>
            </w:r>
          </w:p>
        </w:tc>
        <w:tc>
          <w:tcPr>
            <w:tcW w:w="716"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9</w:t>
            </w:r>
          </w:p>
        </w:tc>
        <w:tc>
          <w:tcPr>
            <w:tcW w:w="1598"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$35,390</w:t>
            </w:r>
          </w:p>
        </w:tc>
        <w:tc>
          <w:tcPr>
            <w:tcW w:w="2906" w:type="dxa"/>
            <w:tcBorders>
              <w:top w:val="nil"/>
              <w:left w:val="nil"/>
              <w:bottom w:val="nil"/>
              <w:right w:val="nil"/>
            </w:tcBorders>
            <w:noWrap/>
            <w:vAlign w:val="bottom"/>
          </w:tcPr>
          <w:p w:rsidR="00427991" w:rsidRPr="0088760A" w:rsidRDefault="00427991" w:rsidP="00AD4B7E"/>
        </w:tc>
        <w:tc>
          <w:tcPr>
            <w:tcW w:w="718"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8</w:t>
            </w:r>
          </w:p>
        </w:tc>
        <w:tc>
          <w:tcPr>
            <w:tcW w:w="718"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9</w:t>
            </w:r>
          </w:p>
        </w:tc>
        <w:tc>
          <w:tcPr>
            <w:tcW w:w="1395"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$43,688</w:t>
            </w:r>
          </w:p>
        </w:tc>
        <w:tc>
          <w:tcPr>
            <w:tcW w:w="718"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714"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9</w:t>
            </w:r>
          </w:p>
        </w:tc>
        <w:tc>
          <w:tcPr>
            <w:tcW w:w="716"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10</w:t>
            </w:r>
          </w:p>
        </w:tc>
        <w:tc>
          <w:tcPr>
            <w:tcW w:w="1598"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$36,242</w:t>
            </w:r>
          </w:p>
        </w:tc>
        <w:tc>
          <w:tcPr>
            <w:tcW w:w="2906" w:type="dxa"/>
            <w:tcBorders>
              <w:top w:val="nil"/>
              <w:left w:val="nil"/>
              <w:bottom w:val="nil"/>
              <w:right w:val="nil"/>
            </w:tcBorders>
            <w:noWrap/>
            <w:vAlign w:val="bottom"/>
          </w:tcPr>
          <w:p w:rsidR="00427991" w:rsidRPr="0088760A" w:rsidRDefault="00427991" w:rsidP="00AD4B7E"/>
        </w:tc>
        <w:tc>
          <w:tcPr>
            <w:tcW w:w="718"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9</w:t>
            </w:r>
          </w:p>
        </w:tc>
        <w:tc>
          <w:tcPr>
            <w:tcW w:w="718"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10</w:t>
            </w:r>
          </w:p>
        </w:tc>
        <w:tc>
          <w:tcPr>
            <w:tcW w:w="1395"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$44,063</w:t>
            </w:r>
          </w:p>
        </w:tc>
        <w:tc>
          <w:tcPr>
            <w:tcW w:w="718"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714"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10</w:t>
            </w:r>
          </w:p>
        </w:tc>
        <w:tc>
          <w:tcPr>
            <w:tcW w:w="716"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11</w:t>
            </w:r>
          </w:p>
        </w:tc>
        <w:tc>
          <w:tcPr>
            <w:tcW w:w="1598"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$36,995</w:t>
            </w:r>
          </w:p>
        </w:tc>
        <w:tc>
          <w:tcPr>
            <w:tcW w:w="2906" w:type="dxa"/>
            <w:tcBorders>
              <w:top w:val="nil"/>
              <w:left w:val="nil"/>
              <w:bottom w:val="nil"/>
              <w:right w:val="nil"/>
            </w:tcBorders>
            <w:noWrap/>
            <w:vAlign w:val="bottom"/>
          </w:tcPr>
          <w:p w:rsidR="00427991" w:rsidRPr="0088760A" w:rsidRDefault="00427991" w:rsidP="00AD4B7E"/>
        </w:tc>
        <w:tc>
          <w:tcPr>
            <w:tcW w:w="718"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10</w:t>
            </w:r>
          </w:p>
        </w:tc>
        <w:tc>
          <w:tcPr>
            <w:tcW w:w="718"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11</w:t>
            </w:r>
          </w:p>
        </w:tc>
        <w:tc>
          <w:tcPr>
            <w:tcW w:w="1395"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$44,715</w:t>
            </w:r>
          </w:p>
        </w:tc>
        <w:tc>
          <w:tcPr>
            <w:tcW w:w="718"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714"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11</w:t>
            </w:r>
          </w:p>
        </w:tc>
        <w:tc>
          <w:tcPr>
            <w:tcW w:w="716"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12</w:t>
            </w:r>
          </w:p>
        </w:tc>
        <w:tc>
          <w:tcPr>
            <w:tcW w:w="1598"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$37,747</w:t>
            </w:r>
          </w:p>
        </w:tc>
        <w:tc>
          <w:tcPr>
            <w:tcW w:w="2906" w:type="dxa"/>
            <w:tcBorders>
              <w:top w:val="nil"/>
              <w:left w:val="nil"/>
              <w:bottom w:val="nil"/>
              <w:right w:val="nil"/>
            </w:tcBorders>
            <w:noWrap/>
            <w:vAlign w:val="bottom"/>
          </w:tcPr>
          <w:p w:rsidR="00427991" w:rsidRPr="0088760A" w:rsidRDefault="00427991" w:rsidP="00AD4B7E"/>
        </w:tc>
        <w:tc>
          <w:tcPr>
            <w:tcW w:w="718"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11</w:t>
            </w:r>
          </w:p>
        </w:tc>
        <w:tc>
          <w:tcPr>
            <w:tcW w:w="718"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12</w:t>
            </w:r>
          </w:p>
        </w:tc>
        <w:tc>
          <w:tcPr>
            <w:tcW w:w="1395"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$45,324</w:t>
            </w:r>
          </w:p>
        </w:tc>
        <w:tc>
          <w:tcPr>
            <w:tcW w:w="718"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714"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12</w:t>
            </w:r>
          </w:p>
        </w:tc>
        <w:tc>
          <w:tcPr>
            <w:tcW w:w="716"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13</w:t>
            </w:r>
          </w:p>
        </w:tc>
        <w:tc>
          <w:tcPr>
            <w:tcW w:w="1598"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$38,500</w:t>
            </w:r>
          </w:p>
        </w:tc>
        <w:tc>
          <w:tcPr>
            <w:tcW w:w="2906" w:type="dxa"/>
            <w:tcBorders>
              <w:top w:val="nil"/>
              <w:left w:val="nil"/>
              <w:bottom w:val="nil"/>
              <w:right w:val="nil"/>
            </w:tcBorders>
            <w:noWrap/>
            <w:vAlign w:val="bottom"/>
          </w:tcPr>
          <w:p w:rsidR="00427991" w:rsidRPr="0088760A" w:rsidRDefault="00427991" w:rsidP="00AD4B7E"/>
        </w:tc>
        <w:tc>
          <w:tcPr>
            <w:tcW w:w="718"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12</w:t>
            </w:r>
          </w:p>
        </w:tc>
        <w:tc>
          <w:tcPr>
            <w:tcW w:w="718"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13</w:t>
            </w:r>
          </w:p>
        </w:tc>
        <w:tc>
          <w:tcPr>
            <w:tcW w:w="1395"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$45,865</w:t>
            </w:r>
          </w:p>
        </w:tc>
        <w:tc>
          <w:tcPr>
            <w:tcW w:w="718"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714"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13</w:t>
            </w:r>
          </w:p>
        </w:tc>
        <w:tc>
          <w:tcPr>
            <w:tcW w:w="716"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14</w:t>
            </w:r>
          </w:p>
        </w:tc>
        <w:tc>
          <w:tcPr>
            <w:tcW w:w="1598"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$39,252</w:t>
            </w:r>
          </w:p>
        </w:tc>
        <w:tc>
          <w:tcPr>
            <w:tcW w:w="2906" w:type="dxa"/>
            <w:tcBorders>
              <w:top w:val="nil"/>
              <w:left w:val="nil"/>
              <w:bottom w:val="nil"/>
              <w:right w:val="nil"/>
            </w:tcBorders>
            <w:noWrap/>
            <w:vAlign w:val="bottom"/>
          </w:tcPr>
          <w:p w:rsidR="00427991" w:rsidRPr="0088760A" w:rsidRDefault="00427991" w:rsidP="00AD4B7E"/>
        </w:tc>
        <w:tc>
          <w:tcPr>
            <w:tcW w:w="718"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13</w:t>
            </w:r>
          </w:p>
        </w:tc>
        <w:tc>
          <w:tcPr>
            <w:tcW w:w="718"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14</w:t>
            </w:r>
          </w:p>
        </w:tc>
        <w:tc>
          <w:tcPr>
            <w:tcW w:w="1395"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$46,210</w:t>
            </w:r>
          </w:p>
        </w:tc>
        <w:tc>
          <w:tcPr>
            <w:tcW w:w="718"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714"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14</w:t>
            </w:r>
          </w:p>
        </w:tc>
        <w:tc>
          <w:tcPr>
            <w:tcW w:w="716"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15</w:t>
            </w:r>
          </w:p>
        </w:tc>
        <w:tc>
          <w:tcPr>
            <w:tcW w:w="1598"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$40,005</w:t>
            </w:r>
          </w:p>
        </w:tc>
        <w:tc>
          <w:tcPr>
            <w:tcW w:w="2906" w:type="dxa"/>
            <w:tcBorders>
              <w:top w:val="nil"/>
              <w:left w:val="nil"/>
              <w:bottom w:val="nil"/>
              <w:right w:val="nil"/>
            </w:tcBorders>
            <w:noWrap/>
            <w:vAlign w:val="bottom"/>
          </w:tcPr>
          <w:p w:rsidR="00427991" w:rsidRPr="0088760A" w:rsidRDefault="00427991" w:rsidP="00AD4B7E"/>
        </w:tc>
        <w:tc>
          <w:tcPr>
            <w:tcW w:w="718"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14</w:t>
            </w:r>
          </w:p>
        </w:tc>
        <w:tc>
          <w:tcPr>
            <w:tcW w:w="718"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15</w:t>
            </w:r>
          </w:p>
        </w:tc>
        <w:tc>
          <w:tcPr>
            <w:tcW w:w="1395"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$46,560</w:t>
            </w:r>
          </w:p>
        </w:tc>
        <w:tc>
          <w:tcPr>
            <w:tcW w:w="718"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714"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15</w:t>
            </w:r>
          </w:p>
        </w:tc>
        <w:tc>
          <w:tcPr>
            <w:tcW w:w="716"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16</w:t>
            </w:r>
          </w:p>
        </w:tc>
        <w:tc>
          <w:tcPr>
            <w:tcW w:w="1598"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$40,815</w:t>
            </w:r>
          </w:p>
        </w:tc>
        <w:tc>
          <w:tcPr>
            <w:tcW w:w="2906" w:type="dxa"/>
            <w:tcBorders>
              <w:top w:val="nil"/>
              <w:left w:val="nil"/>
              <w:bottom w:val="nil"/>
              <w:right w:val="nil"/>
            </w:tcBorders>
            <w:noWrap/>
            <w:vAlign w:val="bottom"/>
          </w:tcPr>
          <w:p w:rsidR="00427991" w:rsidRPr="0088760A" w:rsidRDefault="00427991" w:rsidP="00AD4B7E"/>
        </w:tc>
        <w:tc>
          <w:tcPr>
            <w:tcW w:w="718"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15</w:t>
            </w:r>
          </w:p>
        </w:tc>
        <w:tc>
          <w:tcPr>
            <w:tcW w:w="718"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16</w:t>
            </w:r>
          </w:p>
        </w:tc>
        <w:tc>
          <w:tcPr>
            <w:tcW w:w="1395"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$47,127</w:t>
            </w:r>
          </w:p>
        </w:tc>
        <w:tc>
          <w:tcPr>
            <w:tcW w:w="718"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714"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16</w:t>
            </w:r>
          </w:p>
        </w:tc>
        <w:tc>
          <w:tcPr>
            <w:tcW w:w="716"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17</w:t>
            </w:r>
          </w:p>
        </w:tc>
        <w:tc>
          <w:tcPr>
            <w:tcW w:w="1598"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$41,772</w:t>
            </w:r>
          </w:p>
        </w:tc>
        <w:tc>
          <w:tcPr>
            <w:tcW w:w="2906" w:type="dxa"/>
            <w:tcBorders>
              <w:top w:val="nil"/>
              <w:left w:val="nil"/>
              <w:bottom w:val="nil"/>
              <w:right w:val="nil"/>
            </w:tcBorders>
            <w:noWrap/>
            <w:vAlign w:val="bottom"/>
          </w:tcPr>
          <w:p w:rsidR="00427991" w:rsidRPr="0088760A" w:rsidRDefault="00427991" w:rsidP="00AD4B7E"/>
        </w:tc>
        <w:tc>
          <w:tcPr>
            <w:tcW w:w="718"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16</w:t>
            </w:r>
          </w:p>
        </w:tc>
        <w:tc>
          <w:tcPr>
            <w:tcW w:w="718"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17</w:t>
            </w:r>
          </w:p>
        </w:tc>
        <w:tc>
          <w:tcPr>
            <w:tcW w:w="1395"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$47,457</w:t>
            </w:r>
          </w:p>
        </w:tc>
        <w:tc>
          <w:tcPr>
            <w:tcW w:w="718"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714"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17</w:t>
            </w:r>
          </w:p>
        </w:tc>
        <w:tc>
          <w:tcPr>
            <w:tcW w:w="716"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18</w:t>
            </w:r>
          </w:p>
        </w:tc>
        <w:tc>
          <w:tcPr>
            <w:tcW w:w="1598"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$42,358</w:t>
            </w:r>
          </w:p>
        </w:tc>
        <w:tc>
          <w:tcPr>
            <w:tcW w:w="2906" w:type="dxa"/>
            <w:tcBorders>
              <w:top w:val="nil"/>
              <w:left w:val="nil"/>
              <w:bottom w:val="nil"/>
              <w:right w:val="nil"/>
            </w:tcBorders>
            <w:noWrap/>
            <w:vAlign w:val="bottom"/>
          </w:tcPr>
          <w:p w:rsidR="00427991" w:rsidRPr="0088760A" w:rsidRDefault="00427991" w:rsidP="00AD4B7E"/>
        </w:tc>
        <w:tc>
          <w:tcPr>
            <w:tcW w:w="718"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17</w:t>
            </w:r>
          </w:p>
        </w:tc>
        <w:tc>
          <w:tcPr>
            <w:tcW w:w="718"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18</w:t>
            </w:r>
          </w:p>
        </w:tc>
        <w:tc>
          <w:tcPr>
            <w:tcW w:w="1395"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$47,785</w:t>
            </w:r>
          </w:p>
        </w:tc>
        <w:tc>
          <w:tcPr>
            <w:tcW w:w="718"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714"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18</w:t>
            </w:r>
          </w:p>
        </w:tc>
        <w:tc>
          <w:tcPr>
            <w:tcW w:w="716"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19</w:t>
            </w:r>
          </w:p>
        </w:tc>
        <w:tc>
          <w:tcPr>
            <w:tcW w:w="1598"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$42,900</w:t>
            </w:r>
          </w:p>
        </w:tc>
        <w:tc>
          <w:tcPr>
            <w:tcW w:w="2906" w:type="dxa"/>
            <w:tcBorders>
              <w:top w:val="nil"/>
              <w:left w:val="nil"/>
              <w:bottom w:val="nil"/>
              <w:right w:val="nil"/>
            </w:tcBorders>
            <w:noWrap/>
            <w:vAlign w:val="bottom"/>
          </w:tcPr>
          <w:p w:rsidR="00427991" w:rsidRPr="0088760A" w:rsidRDefault="00427991" w:rsidP="00AD4B7E"/>
        </w:tc>
        <w:tc>
          <w:tcPr>
            <w:tcW w:w="718"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18</w:t>
            </w:r>
          </w:p>
        </w:tc>
        <w:tc>
          <w:tcPr>
            <w:tcW w:w="718"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19</w:t>
            </w:r>
          </w:p>
        </w:tc>
        <w:tc>
          <w:tcPr>
            <w:tcW w:w="1395"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$48,115</w:t>
            </w:r>
          </w:p>
        </w:tc>
        <w:tc>
          <w:tcPr>
            <w:tcW w:w="718"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714"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19</w:t>
            </w:r>
          </w:p>
        </w:tc>
        <w:tc>
          <w:tcPr>
            <w:tcW w:w="716"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20</w:t>
            </w:r>
          </w:p>
        </w:tc>
        <w:tc>
          <w:tcPr>
            <w:tcW w:w="1598"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$43,373</w:t>
            </w:r>
          </w:p>
        </w:tc>
        <w:tc>
          <w:tcPr>
            <w:tcW w:w="2906" w:type="dxa"/>
            <w:tcBorders>
              <w:top w:val="nil"/>
              <w:left w:val="nil"/>
              <w:bottom w:val="nil"/>
              <w:right w:val="nil"/>
            </w:tcBorders>
            <w:noWrap/>
            <w:vAlign w:val="bottom"/>
          </w:tcPr>
          <w:p w:rsidR="00427991" w:rsidRPr="0088760A" w:rsidRDefault="00427991" w:rsidP="00AD4B7E"/>
        </w:tc>
        <w:tc>
          <w:tcPr>
            <w:tcW w:w="718"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19</w:t>
            </w:r>
          </w:p>
        </w:tc>
        <w:tc>
          <w:tcPr>
            <w:tcW w:w="718"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20</w:t>
            </w:r>
          </w:p>
        </w:tc>
        <w:tc>
          <w:tcPr>
            <w:tcW w:w="1395"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$48,443</w:t>
            </w:r>
          </w:p>
        </w:tc>
        <w:tc>
          <w:tcPr>
            <w:tcW w:w="718"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714"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20</w:t>
            </w:r>
          </w:p>
        </w:tc>
        <w:tc>
          <w:tcPr>
            <w:tcW w:w="716"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21</w:t>
            </w:r>
          </w:p>
        </w:tc>
        <w:tc>
          <w:tcPr>
            <w:tcW w:w="1598"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$43,790</w:t>
            </w:r>
          </w:p>
        </w:tc>
        <w:tc>
          <w:tcPr>
            <w:tcW w:w="2906" w:type="dxa"/>
            <w:tcBorders>
              <w:top w:val="nil"/>
              <w:left w:val="nil"/>
              <w:bottom w:val="nil"/>
              <w:right w:val="nil"/>
            </w:tcBorders>
            <w:noWrap/>
            <w:vAlign w:val="bottom"/>
          </w:tcPr>
          <w:p w:rsidR="00427991" w:rsidRPr="0088760A" w:rsidRDefault="00427991" w:rsidP="00AD4B7E"/>
        </w:tc>
        <w:tc>
          <w:tcPr>
            <w:tcW w:w="718"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20</w:t>
            </w:r>
          </w:p>
        </w:tc>
        <w:tc>
          <w:tcPr>
            <w:tcW w:w="718"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21</w:t>
            </w:r>
          </w:p>
        </w:tc>
        <w:tc>
          <w:tcPr>
            <w:tcW w:w="1395"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$48,772</w:t>
            </w:r>
          </w:p>
        </w:tc>
        <w:tc>
          <w:tcPr>
            <w:tcW w:w="718"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714"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21</w:t>
            </w:r>
          </w:p>
        </w:tc>
        <w:tc>
          <w:tcPr>
            <w:tcW w:w="716"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22</w:t>
            </w:r>
          </w:p>
        </w:tc>
        <w:tc>
          <w:tcPr>
            <w:tcW w:w="1598"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$43,902</w:t>
            </w:r>
          </w:p>
        </w:tc>
        <w:tc>
          <w:tcPr>
            <w:tcW w:w="2906" w:type="dxa"/>
            <w:tcBorders>
              <w:top w:val="nil"/>
              <w:left w:val="nil"/>
              <w:bottom w:val="nil"/>
              <w:right w:val="nil"/>
            </w:tcBorders>
            <w:noWrap/>
            <w:vAlign w:val="bottom"/>
          </w:tcPr>
          <w:p w:rsidR="00427991" w:rsidRPr="0088760A" w:rsidRDefault="00427991" w:rsidP="00AD4B7E"/>
        </w:tc>
        <w:tc>
          <w:tcPr>
            <w:tcW w:w="718"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21</w:t>
            </w:r>
          </w:p>
        </w:tc>
        <w:tc>
          <w:tcPr>
            <w:tcW w:w="718"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22</w:t>
            </w:r>
          </w:p>
        </w:tc>
        <w:tc>
          <w:tcPr>
            <w:tcW w:w="1395"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$49,101</w:t>
            </w:r>
          </w:p>
        </w:tc>
        <w:tc>
          <w:tcPr>
            <w:tcW w:w="718"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714"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22</w:t>
            </w:r>
          </w:p>
        </w:tc>
        <w:tc>
          <w:tcPr>
            <w:tcW w:w="716"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23</w:t>
            </w:r>
          </w:p>
        </w:tc>
        <w:tc>
          <w:tcPr>
            <w:tcW w:w="1598"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$44,259</w:t>
            </w:r>
          </w:p>
        </w:tc>
        <w:tc>
          <w:tcPr>
            <w:tcW w:w="2906" w:type="dxa"/>
            <w:tcBorders>
              <w:top w:val="nil"/>
              <w:left w:val="nil"/>
              <w:bottom w:val="nil"/>
              <w:right w:val="nil"/>
            </w:tcBorders>
            <w:noWrap/>
            <w:vAlign w:val="bottom"/>
          </w:tcPr>
          <w:p w:rsidR="00427991" w:rsidRPr="0088760A" w:rsidRDefault="00427991" w:rsidP="00AD4B7E"/>
        </w:tc>
        <w:tc>
          <w:tcPr>
            <w:tcW w:w="718"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22</w:t>
            </w:r>
          </w:p>
        </w:tc>
        <w:tc>
          <w:tcPr>
            <w:tcW w:w="718"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23</w:t>
            </w:r>
          </w:p>
        </w:tc>
        <w:tc>
          <w:tcPr>
            <w:tcW w:w="1395"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$49,430</w:t>
            </w:r>
          </w:p>
        </w:tc>
        <w:tc>
          <w:tcPr>
            <w:tcW w:w="718"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714"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23</w:t>
            </w:r>
          </w:p>
        </w:tc>
        <w:tc>
          <w:tcPr>
            <w:tcW w:w="716"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24</w:t>
            </w:r>
          </w:p>
        </w:tc>
        <w:tc>
          <w:tcPr>
            <w:tcW w:w="1598"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$44,589</w:t>
            </w:r>
          </w:p>
        </w:tc>
        <w:tc>
          <w:tcPr>
            <w:tcW w:w="2906" w:type="dxa"/>
            <w:tcBorders>
              <w:top w:val="nil"/>
              <w:left w:val="nil"/>
              <w:bottom w:val="nil"/>
              <w:right w:val="nil"/>
            </w:tcBorders>
            <w:noWrap/>
            <w:vAlign w:val="bottom"/>
          </w:tcPr>
          <w:p w:rsidR="00427991" w:rsidRPr="0088760A" w:rsidRDefault="00427991" w:rsidP="00AD4B7E"/>
        </w:tc>
        <w:tc>
          <w:tcPr>
            <w:tcW w:w="718"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23</w:t>
            </w:r>
          </w:p>
        </w:tc>
        <w:tc>
          <w:tcPr>
            <w:tcW w:w="718"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24</w:t>
            </w:r>
          </w:p>
        </w:tc>
        <w:tc>
          <w:tcPr>
            <w:tcW w:w="1395"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$50,753</w:t>
            </w:r>
          </w:p>
        </w:tc>
        <w:tc>
          <w:tcPr>
            <w:tcW w:w="718" w:type="dxa"/>
            <w:tcBorders>
              <w:top w:val="nil"/>
              <w:left w:val="nil"/>
              <w:bottom w:val="nil"/>
              <w:right w:val="nil"/>
            </w:tcBorders>
            <w:noWrap/>
            <w:vAlign w:val="bottom"/>
          </w:tcPr>
          <w:p w:rsidR="00427991" w:rsidRPr="0088760A" w:rsidRDefault="00427991" w:rsidP="00AD4B7E"/>
        </w:tc>
      </w:tr>
      <w:tr w:rsidR="00427991" w:rsidRPr="0088760A">
        <w:trPr>
          <w:trHeight w:val="315"/>
        </w:trPr>
        <w:tc>
          <w:tcPr>
            <w:tcW w:w="714"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24</w:t>
            </w:r>
          </w:p>
        </w:tc>
        <w:tc>
          <w:tcPr>
            <w:tcW w:w="716"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25</w:t>
            </w:r>
          </w:p>
        </w:tc>
        <w:tc>
          <w:tcPr>
            <w:tcW w:w="1598"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$44,916</w:t>
            </w:r>
          </w:p>
        </w:tc>
        <w:tc>
          <w:tcPr>
            <w:tcW w:w="2906" w:type="dxa"/>
            <w:tcBorders>
              <w:top w:val="nil"/>
              <w:left w:val="nil"/>
              <w:bottom w:val="nil"/>
              <w:right w:val="nil"/>
            </w:tcBorders>
            <w:noWrap/>
            <w:vAlign w:val="bottom"/>
          </w:tcPr>
          <w:p w:rsidR="00427991" w:rsidRPr="0088760A" w:rsidRDefault="00427991" w:rsidP="00AD4B7E"/>
        </w:tc>
        <w:tc>
          <w:tcPr>
            <w:tcW w:w="718" w:type="dxa"/>
            <w:tcBorders>
              <w:top w:val="nil"/>
              <w:left w:val="single" w:sz="12" w:space="0" w:color="auto"/>
              <w:bottom w:val="single" w:sz="12" w:space="0" w:color="auto"/>
              <w:right w:val="single" w:sz="4" w:space="0" w:color="auto"/>
            </w:tcBorders>
            <w:noWrap/>
            <w:vAlign w:val="bottom"/>
          </w:tcPr>
          <w:p w:rsidR="00427991" w:rsidRPr="0088760A" w:rsidRDefault="00427991" w:rsidP="00AD4B7E">
            <w:pPr>
              <w:jc w:val="center"/>
            </w:pPr>
            <w:r w:rsidRPr="0088760A">
              <w:t>24</w:t>
            </w:r>
          </w:p>
        </w:tc>
        <w:tc>
          <w:tcPr>
            <w:tcW w:w="718" w:type="dxa"/>
            <w:tcBorders>
              <w:top w:val="nil"/>
              <w:left w:val="nil"/>
              <w:bottom w:val="single" w:sz="12" w:space="0" w:color="auto"/>
              <w:right w:val="single" w:sz="4" w:space="0" w:color="auto"/>
            </w:tcBorders>
            <w:noWrap/>
            <w:vAlign w:val="bottom"/>
          </w:tcPr>
          <w:p w:rsidR="00427991" w:rsidRPr="0088760A" w:rsidRDefault="00427991" w:rsidP="00AD4B7E">
            <w:pPr>
              <w:jc w:val="center"/>
            </w:pPr>
            <w:r w:rsidRPr="0088760A">
              <w:t>24</w:t>
            </w:r>
          </w:p>
        </w:tc>
        <w:tc>
          <w:tcPr>
            <w:tcW w:w="1395" w:type="dxa"/>
            <w:tcBorders>
              <w:top w:val="nil"/>
              <w:left w:val="nil"/>
              <w:bottom w:val="single" w:sz="12" w:space="0" w:color="auto"/>
              <w:right w:val="single" w:sz="12" w:space="0" w:color="auto"/>
            </w:tcBorders>
            <w:noWrap/>
            <w:vAlign w:val="bottom"/>
          </w:tcPr>
          <w:p w:rsidR="00427991" w:rsidRPr="0088760A" w:rsidRDefault="00427991" w:rsidP="00AD4B7E">
            <w:pPr>
              <w:jc w:val="center"/>
            </w:pPr>
            <w:r w:rsidRPr="0088760A">
              <w:t>$50,753</w:t>
            </w:r>
          </w:p>
        </w:tc>
        <w:tc>
          <w:tcPr>
            <w:tcW w:w="718" w:type="dxa"/>
            <w:tcBorders>
              <w:top w:val="nil"/>
              <w:left w:val="nil"/>
              <w:bottom w:val="nil"/>
              <w:right w:val="nil"/>
            </w:tcBorders>
            <w:noWrap/>
            <w:vAlign w:val="bottom"/>
          </w:tcPr>
          <w:p w:rsidR="00427991" w:rsidRPr="0088760A" w:rsidRDefault="00427991" w:rsidP="00AD4B7E"/>
        </w:tc>
      </w:tr>
      <w:tr w:rsidR="00427991" w:rsidRPr="0088760A">
        <w:trPr>
          <w:trHeight w:val="315"/>
        </w:trPr>
        <w:tc>
          <w:tcPr>
            <w:tcW w:w="714"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25</w:t>
            </w:r>
          </w:p>
        </w:tc>
        <w:tc>
          <w:tcPr>
            <w:tcW w:w="716"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26</w:t>
            </w:r>
          </w:p>
        </w:tc>
        <w:tc>
          <w:tcPr>
            <w:tcW w:w="1598"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$45,246</w:t>
            </w:r>
          </w:p>
        </w:tc>
        <w:tc>
          <w:tcPr>
            <w:tcW w:w="2906" w:type="dxa"/>
            <w:tcBorders>
              <w:top w:val="nil"/>
              <w:left w:val="nil"/>
              <w:bottom w:val="nil"/>
              <w:right w:val="nil"/>
            </w:tcBorders>
            <w:noWrap/>
            <w:vAlign w:val="bottom"/>
          </w:tcPr>
          <w:p w:rsidR="00427991" w:rsidRPr="0088760A" w:rsidRDefault="00427991" w:rsidP="00AD4B7E"/>
        </w:tc>
        <w:tc>
          <w:tcPr>
            <w:tcW w:w="718" w:type="dxa"/>
            <w:tcBorders>
              <w:top w:val="nil"/>
              <w:left w:val="nil"/>
              <w:bottom w:val="nil"/>
              <w:right w:val="nil"/>
            </w:tcBorders>
            <w:noWrap/>
            <w:vAlign w:val="bottom"/>
          </w:tcPr>
          <w:p w:rsidR="00427991" w:rsidRPr="0088760A" w:rsidRDefault="00427991" w:rsidP="00AD4B7E"/>
        </w:tc>
        <w:tc>
          <w:tcPr>
            <w:tcW w:w="718" w:type="dxa"/>
            <w:tcBorders>
              <w:top w:val="nil"/>
              <w:left w:val="nil"/>
              <w:bottom w:val="nil"/>
              <w:right w:val="nil"/>
            </w:tcBorders>
            <w:noWrap/>
            <w:vAlign w:val="bottom"/>
          </w:tcPr>
          <w:p w:rsidR="00427991" w:rsidRPr="0088760A" w:rsidRDefault="00427991" w:rsidP="00AD4B7E"/>
        </w:tc>
        <w:tc>
          <w:tcPr>
            <w:tcW w:w="1395" w:type="dxa"/>
            <w:tcBorders>
              <w:top w:val="nil"/>
              <w:left w:val="nil"/>
              <w:bottom w:val="nil"/>
              <w:right w:val="nil"/>
            </w:tcBorders>
            <w:noWrap/>
            <w:vAlign w:val="bottom"/>
          </w:tcPr>
          <w:p w:rsidR="00427991" w:rsidRPr="0088760A" w:rsidRDefault="00427991" w:rsidP="00AD4B7E"/>
        </w:tc>
        <w:tc>
          <w:tcPr>
            <w:tcW w:w="718"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714"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26</w:t>
            </w:r>
          </w:p>
        </w:tc>
        <w:tc>
          <w:tcPr>
            <w:tcW w:w="716"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27</w:t>
            </w:r>
          </w:p>
        </w:tc>
        <w:tc>
          <w:tcPr>
            <w:tcW w:w="1598"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$45,574</w:t>
            </w:r>
          </w:p>
        </w:tc>
        <w:tc>
          <w:tcPr>
            <w:tcW w:w="2906" w:type="dxa"/>
            <w:tcBorders>
              <w:top w:val="nil"/>
              <w:left w:val="nil"/>
              <w:bottom w:val="nil"/>
              <w:right w:val="nil"/>
            </w:tcBorders>
            <w:noWrap/>
            <w:vAlign w:val="bottom"/>
          </w:tcPr>
          <w:p w:rsidR="00427991" w:rsidRPr="0088760A" w:rsidRDefault="00427991" w:rsidP="00AD4B7E"/>
        </w:tc>
        <w:tc>
          <w:tcPr>
            <w:tcW w:w="718" w:type="dxa"/>
            <w:tcBorders>
              <w:top w:val="nil"/>
              <w:left w:val="nil"/>
              <w:bottom w:val="nil"/>
              <w:right w:val="nil"/>
            </w:tcBorders>
            <w:noWrap/>
            <w:vAlign w:val="bottom"/>
          </w:tcPr>
          <w:p w:rsidR="00427991" w:rsidRPr="0088760A" w:rsidRDefault="00427991" w:rsidP="00AD4B7E"/>
        </w:tc>
        <w:tc>
          <w:tcPr>
            <w:tcW w:w="718" w:type="dxa"/>
            <w:tcBorders>
              <w:top w:val="nil"/>
              <w:left w:val="nil"/>
              <w:bottom w:val="nil"/>
              <w:right w:val="nil"/>
            </w:tcBorders>
            <w:noWrap/>
            <w:vAlign w:val="bottom"/>
          </w:tcPr>
          <w:p w:rsidR="00427991" w:rsidRPr="0088760A" w:rsidRDefault="00427991" w:rsidP="00AD4B7E"/>
        </w:tc>
        <w:tc>
          <w:tcPr>
            <w:tcW w:w="1395" w:type="dxa"/>
            <w:tcBorders>
              <w:top w:val="nil"/>
              <w:left w:val="nil"/>
              <w:bottom w:val="nil"/>
              <w:right w:val="nil"/>
            </w:tcBorders>
            <w:noWrap/>
            <w:vAlign w:val="bottom"/>
          </w:tcPr>
          <w:p w:rsidR="00427991" w:rsidRPr="0088760A" w:rsidRDefault="00427991" w:rsidP="00AD4B7E"/>
        </w:tc>
        <w:tc>
          <w:tcPr>
            <w:tcW w:w="718"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714"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27</w:t>
            </w:r>
          </w:p>
        </w:tc>
        <w:tc>
          <w:tcPr>
            <w:tcW w:w="716"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28</w:t>
            </w:r>
          </w:p>
        </w:tc>
        <w:tc>
          <w:tcPr>
            <w:tcW w:w="1598"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$45,905</w:t>
            </w:r>
          </w:p>
        </w:tc>
        <w:tc>
          <w:tcPr>
            <w:tcW w:w="2906" w:type="dxa"/>
            <w:tcBorders>
              <w:top w:val="nil"/>
              <w:left w:val="nil"/>
              <w:bottom w:val="nil"/>
              <w:right w:val="nil"/>
            </w:tcBorders>
            <w:noWrap/>
            <w:vAlign w:val="bottom"/>
          </w:tcPr>
          <w:p w:rsidR="00427991" w:rsidRPr="0088760A" w:rsidRDefault="00427991" w:rsidP="00AD4B7E"/>
        </w:tc>
        <w:tc>
          <w:tcPr>
            <w:tcW w:w="718" w:type="dxa"/>
            <w:tcBorders>
              <w:top w:val="nil"/>
              <w:left w:val="nil"/>
              <w:bottom w:val="nil"/>
              <w:right w:val="nil"/>
            </w:tcBorders>
            <w:noWrap/>
            <w:vAlign w:val="bottom"/>
          </w:tcPr>
          <w:p w:rsidR="00427991" w:rsidRPr="0088760A" w:rsidRDefault="00427991" w:rsidP="00AD4B7E"/>
        </w:tc>
        <w:tc>
          <w:tcPr>
            <w:tcW w:w="718" w:type="dxa"/>
            <w:tcBorders>
              <w:top w:val="nil"/>
              <w:left w:val="nil"/>
              <w:bottom w:val="nil"/>
              <w:right w:val="nil"/>
            </w:tcBorders>
            <w:noWrap/>
            <w:vAlign w:val="bottom"/>
          </w:tcPr>
          <w:p w:rsidR="00427991" w:rsidRPr="0088760A" w:rsidRDefault="00427991" w:rsidP="00AD4B7E"/>
        </w:tc>
        <w:tc>
          <w:tcPr>
            <w:tcW w:w="1395" w:type="dxa"/>
            <w:tcBorders>
              <w:top w:val="nil"/>
              <w:left w:val="nil"/>
              <w:bottom w:val="nil"/>
              <w:right w:val="nil"/>
            </w:tcBorders>
            <w:noWrap/>
            <w:vAlign w:val="bottom"/>
          </w:tcPr>
          <w:p w:rsidR="00427991" w:rsidRPr="0088760A" w:rsidRDefault="00427991" w:rsidP="00AD4B7E"/>
        </w:tc>
        <w:tc>
          <w:tcPr>
            <w:tcW w:w="718"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714"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28</w:t>
            </w:r>
          </w:p>
        </w:tc>
        <w:tc>
          <w:tcPr>
            <w:tcW w:w="716"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29</w:t>
            </w:r>
          </w:p>
        </w:tc>
        <w:tc>
          <w:tcPr>
            <w:tcW w:w="1598"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$46,234</w:t>
            </w:r>
          </w:p>
        </w:tc>
        <w:tc>
          <w:tcPr>
            <w:tcW w:w="2906" w:type="dxa"/>
            <w:tcBorders>
              <w:top w:val="nil"/>
              <w:left w:val="nil"/>
              <w:bottom w:val="nil"/>
              <w:right w:val="nil"/>
            </w:tcBorders>
            <w:noWrap/>
            <w:vAlign w:val="bottom"/>
          </w:tcPr>
          <w:p w:rsidR="00427991" w:rsidRPr="0088760A" w:rsidRDefault="00427991" w:rsidP="00AD4B7E"/>
        </w:tc>
        <w:tc>
          <w:tcPr>
            <w:tcW w:w="718" w:type="dxa"/>
            <w:tcBorders>
              <w:top w:val="nil"/>
              <w:left w:val="nil"/>
              <w:bottom w:val="nil"/>
              <w:right w:val="nil"/>
            </w:tcBorders>
            <w:noWrap/>
            <w:vAlign w:val="bottom"/>
          </w:tcPr>
          <w:p w:rsidR="00427991" w:rsidRPr="0088760A" w:rsidRDefault="00427991" w:rsidP="00AD4B7E"/>
        </w:tc>
        <w:tc>
          <w:tcPr>
            <w:tcW w:w="718" w:type="dxa"/>
            <w:tcBorders>
              <w:top w:val="nil"/>
              <w:left w:val="nil"/>
              <w:bottom w:val="nil"/>
              <w:right w:val="nil"/>
            </w:tcBorders>
            <w:noWrap/>
            <w:vAlign w:val="bottom"/>
          </w:tcPr>
          <w:p w:rsidR="00427991" w:rsidRPr="0088760A" w:rsidRDefault="00427991" w:rsidP="00AD4B7E"/>
        </w:tc>
        <w:tc>
          <w:tcPr>
            <w:tcW w:w="1395" w:type="dxa"/>
            <w:tcBorders>
              <w:top w:val="nil"/>
              <w:left w:val="nil"/>
              <w:bottom w:val="nil"/>
              <w:right w:val="nil"/>
            </w:tcBorders>
            <w:noWrap/>
            <w:vAlign w:val="bottom"/>
          </w:tcPr>
          <w:p w:rsidR="00427991" w:rsidRPr="0088760A" w:rsidRDefault="00427991" w:rsidP="00AD4B7E"/>
        </w:tc>
        <w:tc>
          <w:tcPr>
            <w:tcW w:w="718"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714"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29</w:t>
            </w:r>
          </w:p>
        </w:tc>
        <w:tc>
          <w:tcPr>
            <w:tcW w:w="716"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30</w:t>
            </w:r>
          </w:p>
        </w:tc>
        <w:tc>
          <w:tcPr>
            <w:tcW w:w="1598"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$46,563</w:t>
            </w:r>
          </w:p>
        </w:tc>
        <w:tc>
          <w:tcPr>
            <w:tcW w:w="2906" w:type="dxa"/>
            <w:tcBorders>
              <w:top w:val="nil"/>
              <w:left w:val="nil"/>
              <w:bottom w:val="nil"/>
              <w:right w:val="nil"/>
            </w:tcBorders>
            <w:noWrap/>
            <w:vAlign w:val="bottom"/>
          </w:tcPr>
          <w:p w:rsidR="00427991" w:rsidRPr="0088760A" w:rsidRDefault="00427991" w:rsidP="00AD4B7E"/>
        </w:tc>
        <w:tc>
          <w:tcPr>
            <w:tcW w:w="718" w:type="dxa"/>
            <w:tcBorders>
              <w:top w:val="nil"/>
              <w:left w:val="nil"/>
              <w:bottom w:val="nil"/>
              <w:right w:val="nil"/>
            </w:tcBorders>
            <w:noWrap/>
            <w:vAlign w:val="bottom"/>
          </w:tcPr>
          <w:p w:rsidR="00427991" w:rsidRPr="0088760A" w:rsidRDefault="00427991" w:rsidP="00AD4B7E"/>
        </w:tc>
        <w:tc>
          <w:tcPr>
            <w:tcW w:w="718" w:type="dxa"/>
            <w:tcBorders>
              <w:top w:val="nil"/>
              <w:left w:val="nil"/>
              <w:bottom w:val="nil"/>
              <w:right w:val="nil"/>
            </w:tcBorders>
            <w:noWrap/>
            <w:vAlign w:val="bottom"/>
          </w:tcPr>
          <w:p w:rsidR="00427991" w:rsidRPr="0088760A" w:rsidRDefault="00427991" w:rsidP="00AD4B7E"/>
        </w:tc>
        <w:tc>
          <w:tcPr>
            <w:tcW w:w="1395" w:type="dxa"/>
            <w:tcBorders>
              <w:top w:val="nil"/>
              <w:left w:val="nil"/>
              <w:bottom w:val="nil"/>
              <w:right w:val="nil"/>
            </w:tcBorders>
            <w:noWrap/>
            <w:vAlign w:val="bottom"/>
          </w:tcPr>
          <w:p w:rsidR="00427991" w:rsidRPr="0088760A" w:rsidRDefault="00427991" w:rsidP="00AD4B7E"/>
        </w:tc>
        <w:tc>
          <w:tcPr>
            <w:tcW w:w="718"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714"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30</w:t>
            </w:r>
          </w:p>
        </w:tc>
        <w:tc>
          <w:tcPr>
            <w:tcW w:w="716"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31</w:t>
            </w:r>
          </w:p>
        </w:tc>
        <w:tc>
          <w:tcPr>
            <w:tcW w:w="1598"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$46,891</w:t>
            </w:r>
          </w:p>
        </w:tc>
        <w:tc>
          <w:tcPr>
            <w:tcW w:w="2906" w:type="dxa"/>
            <w:tcBorders>
              <w:top w:val="nil"/>
              <w:left w:val="nil"/>
              <w:bottom w:val="nil"/>
              <w:right w:val="nil"/>
            </w:tcBorders>
            <w:noWrap/>
            <w:vAlign w:val="bottom"/>
          </w:tcPr>
          <w:p w:rsidR="00427991" w:rsidRPr="0088760A" w:rsidRDefault="00427991" w:rsidP="00AD4B7E"/>
        </w:tc>
        <w:tc>
          <w:tcPr>
            <w:tcW w:w="718" w:type="dxa"/>
            <w:tcBorders>
              <w:top w:val="nil"/>
              <w:left w:val="nil"/>
              <w:bottom w:val="nil"/>
              <w:right w:val="nil"/>
            </w:tcBorders>
            <w:noWrap/>
            <w:vAlign w:val="bottom"/>
          </w:tcPr>
          <w:p w:rsidR="00427991" w:rsidRPr="0088760A" w:rsidRDefault="00427991" w:rsidP="00AD4B7E"/>
        </w:tc>
        <w:tc>
          <w:tcPr>
            <w:tcW w:w="718" w:type="dxa"/>
            <w:tcBorders>
              <w:top w:val="nil"/>
              <w:left w:val="nil"/>
              <w:bottom w:val="nil"/>
              <w:right w:val="nil"/>
            </w:tcBorders>
            <w:noWrap/>
            <w:vAlign w:val="bottom"/>
          </w:tcPr>
          <w:p w:rsidR="00427991" w:rsidRPr="0088760A" w:rsidRDefault="00427991" w:rsidP="00AD4B7E"/>
        </w:tc>
        <w:tc>
          <w:tcPr>
            <w:tcW w:w="1395" w:type="dxa"/>
            <w:tcBorders>
              <w:top w:val="nil"/>
              <w:left w:val="nil"/>
              <w:bottom w:val="nil"/>
              <w:right w:val="nil"/>
            </w:tcBorders>
            <w:noWrap/>
            <w:vAlign w:val="bottom"/>
          </w:tcPr>
          <w:p w:rsidR="00427991" w:rsidRPr="0088760A" w:rsidRDefault="00427991" w:rsidP="00AD4B7E"/>
        </w:tc>
        <w:tc>
          <w:tcPr>
            <w:tcW w:w="718" w:type="dxa"/>
            <w:tcBorders>
              <w:top w:val="nil"/>
              <w:left w:val="nil"/>
              <w:bottom w:val="nil"/>
              <w:right w:val="nil"/>
            </w:tcBorders>
            <w:noWrap/>
            <w:vAlign w:val="bottom"/>
          </w:tcPr>
          <w:p w:rsidR="00427991" w:rsidRPr="0088760A" w:rsidRDefault="00427991" w:rsidP="00AD4B7E"/>
        </w:tc>
      </w:tr>
      <w:tr w:rsidR="00427991" w:rsidRPr="0088760A">
        <w:trPr>
          <w:trHeight w:val="300"/>
        </w:trPr>
        <w:tc>
          <w:tcPr>
            <w:tcW w:w="714"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31</w:t>
            </w:r>
          </w:p>
        </w:tc>
        <w:tc>
          <w:tcPr>
            <w:tcW w:w="716"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32</w:t>
            </w:r>
          </w:p>
        </w:tc>
        <w:tc>
          <w:tcPr>
            <w:tcW w:w="1598"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$49,058</w:t>
            </w:r>
          </w:p>
        </w:tc>
        <w:tc>
          <w:tcPr>
            <w:tcW w:w="2906" w:type="dxa"/>
            <w:tcBorders>
              <w:top w:val="nil"/>
              <w:left w:val="nil"/>
              <w:bottom w:val="nil"/>
              <w:right w:val="nil"/>
            </w:tcBorders>
            <w:noWrap/>
            <w:vAlign w:val="bottom"/>
          </w:tcPr>
          <w:p w:rsidR="00427991" w:rsidRPr="0088760A" w:rsidRDefault="00427991" w:rsidP="00AD4B7E"/>
        </w:tc>
        <w:tc>
          <w:tcPr>
            <w:tcW w:w="718" w:type="dxa"/>
            <w:tcBorders>
              <w:top w:val="nil"/>
              <w:left w:val="nil"/>
              <w:bottom w:val="nil"/>
              <w:right w:val="nil"/>
            </w:tcBorders>
            <w:noWrap/>
            <w:vAlign w:val="bottom"/>
          </w:tcPr>
          <w:p w:rsidR="00427991" w:rsidRPr="0088760A" w:rsidRDefault="00427991" w:rsidP="00AD4B7E"/>
        </w:tc>
        <w:tc>
          <w:tcPr>
            <w:tcW w:w="718" w:type="dxa"/>
            <w:tcBorders>
              <w:top w:val="nil"/>
              <w:left w:val="nil"/>
              <w:bottom w:val="nil"/>
              <w:right w:val="nil"/>
            </w:tcBorders>
            <w:noWrap/>
            <w:vAlign w:val="bottom"/>
          </w:tcPr>
          <w:p w:rsidR="00427991" w:rsidRPr="0088760A" w:rsidRDefault="00427991" w:rsidP="00AD4B7E"/>
        </w:tc>
        <w:tc>
          <w:tcPr>
            <w:tcW w:w="1395" w:type="dxa"/>
            <w:tcBorders>
              <w:top w:val="nil"/>
              <w:left w:val="nil"/>
              <w:bottom w:val="nil"/>
              <w:right w:val="nil"/>
            </w:tcBorders>
            <w:noWrap/>
            <w:vAlign w:val="bottom"/>
          </w:tcPr>
          <w:p w:rsidR="00427991" w:rsidRPr="0088760A" w:rsidRDefault="00427991" w:rsidP="00AD4B7E"/>
        </w:tc>
        <w:tc>
          <w:tcPr>
            <w:tcW w:w="718" w:type="dxa"/>
            <w:tcBorders>
              <w:top w:val="nil"/>
              <w:left w:val="nil"/>
              <w:bottom w:val="nil"/>
              <w:right w:val="nil"/>
            </w:tcBorders>
            <w:noWrap/>
            <w:vAlign w:val="bottom"/>
          </w:tcPr>
          <w:p w:rsidR="00427991" w:rsidRPr="0088760A" w:rsidRDefault="00427991" w:rsidP="00AD4B7E"/>
        </w:tc>
      </w:tr>
      <w:tr w:rsidR="00427991" w:rsidRPr="0088760A">
        <w:trPr>
          <w:trHeight w:val="315"/>
        </w:trPr>
        <w:tc>
          <w:tcPr>
            <w:tcW w:w="714" w:type="dxa"/>
            <w:tcBorders>
              <w:top w:val="nil"/>
              <w:left w:val="single" w:sz="12" w:space="0" w:color="auto"/>
              <w:bottom w:val="single" w:sz="12" w:space="0" w:color="auto"/>
              <w:right w:val="single" w:sz="4" w:space="0" w:color="auto"/>
            </w:tcBorders>
            <w:noWrap/>
            <w:vAlign w:val="bottom"/>
          </w:tcPr>
          <w:p w:rsidR="00427991" w:rsidRPr="0088760A" w:rsidRDefault="00427991" w:rsidP="00AD4B7E">
            <w:pPr>
              <w:jc w:val="center"/>
            </w:pPr>
            <w:r w:rsidRPr="0088760A">
              <w:t>32</w:t>
            </w:r>
          </w:p>
        </w:tc>
        <w:tc>
          <w:tcPr>
            <w:tcW w:w="716" w:type="dxa"/>
            <w:tcBorders>
              <w:top w:val="nil"/>
              <w:left w:val="nil"/>
              <w:bottom w:val="single" w:sz="12" w:space="0" w:color="auto"/>
              <w:right w:val="single" w:sz="4" w:space="0" w:color="auto"/>
            </w:tcBorders>
            <w:noWrap/>
            <w:vAlign w:val="bottom"/>
          </w:tcPr>
          <w:p w:rsidR="00427991" w:rsidRPr="0088760A" w:rsidRDefault="00427991" w:rsidP="00AD4B7E">
            <w:pPr>
              <w:jc w:val="center"/>
            </w:pPr>
            <w:r w:rsidRPr="0088760A">
              <w:t>32</w:t>
            </w:r>
          </w:p>
        </w:tc>
        <w:tc>
          <w:tcPr>
            <w:tcW w:w="1598" w:type="dxa"/>
            <w:tcBorders>
              <w:top w:val="nil"/>
              <w:left w:val="nil"/>
              <w:bottom w:val="single" w:sz="12" w:space="0" w:color="auto"/>
              <w:right w:val="single" w:sz="12" w:space="0" w:color="auto"/>
            </w:tcBorders>
            <w:noWrap/>
            <w:vAlign w:val="bottom"/>
          </w:tcPr>
          <w:p w:rsidR="00427991" w:rsidRPr="0088760A" w:rsidRDefault="00427991" w:rsidP="00AD4B7E">
            <w:pPr>
              <w:jc w:val="center"/>
            </w:pPr>
            <w:r w:rsidRPr="0088760A">
              <w:t>$49,058</w:t>
            </w:r>
          </w:p>
        </w:tc>
        <w:tc>
          <w:tcPr>
            <w:tcW w:w="2906" w:type="dxa"/>
            <w:tcBorders>
              <w:top w:val="nil"/>
              <w:left w:val="nil"/>
              <w:bottom w:val="nil"/>
              <w:right w:val="nil"/>
            </w:tcBorders>
            <w:noWrap/>
            <w:vAlign w:val="bottom"/>
          </w:tcPr>
          <w:p w:rsidR="00427991" w:rsidRPr="0088760A" w:rsidRDefault="00427991" w:rsidP="00AD4B7E"/>
        </w:tc>
        <w:tc>
          <w:tcPr>
            <w:tcW w:w="718" w:type="dxa"/>
            <w:tcBorders>
              <w:top w:val="nil"/>
              <w:left w:val="nil"/>
              <w:bottom w:val="nil"/>
              <w:right w:val="nil"/>
            </w:tcBorders>
            <w:noWrap/>
            <w:vAlign w:val="bottom"/>
          </w:tcPr>
          <w:p w:rsidR="00427991" w:rsidRPr="0088760A" w:rsidRDefault="00427991" w:rsidP="00AD4B7E"/>
        </w:tc>
        <w:tc>
          <w:tcPr>
            <w:tcW w:w="718" w:type="dxa"/>
            <w:tcBorders>
              <w:top w:val="nil"/>
              <w:left w:val="nil"/>
              <w:bottom w:val="nil"/>
              <w:right w:val="nil"/>
            </w:tcBorders>
            <w:noWrap/>
            <w:vAlign w:val="bottom"/>
          </w:tcPr>
          <w:p w:rsidR="00427991" w:rsidRPr="0088760A" w:rsidRDefault="00427991" w:rsidP="00AD4B7E"/>
        </w:tc>
        <w:tc>
          <w:tcPr>
            <w:tcW w:w="1395" w:type="dxa"/>
            <w:tcBorders>
              <w:top w:val="nil"/>
              <w:left w:val="nil"/>
              <w:bottom w:val="nil"/>
              <w:right w:val="nil"/>
            </w:tcBorders>
            <w:noWrap/>
            <w:vAlign w:val="bottom"/>
          </w:tcPr>
          <w:p w:rsidR="00427991" w:rsidRPr="0088760A" w:rsidRDefault="00427991" w:rsidP="00AD4B7E"/>
        </w:tc>
        <w:tc>
          <w:tcPr>
            <w:tcW w:w="718" w:type="dxa"/>
            <w:tcBorders>
              <w:top w:val="nil"/>
              <w:left w:val="nil"/>
              <w:bottom w:val="nil"/>
              <w:right w:val="nil"/>
            </w:tcBorders>
            <w:noWrap/>
            <w:vAlign w:val="bottom"/>
          </w:tcPr>
          <w:p w:rsidR="00427991" w:rsidRPr="0088760A" w:rsidRDefault="00427991" w:rsidP="00AD4B7E"/>
        </w:tc>
      </w:tr>
    </w:tbl>
    <w:p w:rsidR="00427991" w:rsidRPr="0088760A" w:rsidRDefault="00427991" w:rsidP="00AD4B7E">
      <w:r w:rsidRPr="0088760A">
        <w:br w:type="page"/>
      </w:r>
    </w:p>
    <w:tbl>
      <w:tblPr>
        <w:tblW w:w="10219" w:type="dxa"/>
        <w:tblInd w:w="-106" w:type="dxa"/>
        <w:tblLook w:val="00A0"/>
      </w:tblPr>
      <w:tblGrid>
        <w:gridCol w:w="695"/>
        <w:gridCol w:w="228"/>
        <w:gridCol w:w="483"/>
        <w:gridCol w:w="486"/>
        <w:gridCol w:w="1003"/>
        <w:gridCol w:w="113"/>
        <w:gridCol w:w="589"/>
        <w:gridCol w:w="232"/>
        <w:gridCol w:w="909"/>
        <w:gridCol w:w="909"/>
        <w:gridCol w:w="204"/>
        <w:gridCol w:w="697"/>
        <w:gridCol w:w="47"/>
        <w:gridCol w:w="940"/>
        <w:gridCol w:w="279"/>
        <w:gridCol w:w="1119"/>
        <w:gridCol w:w="589"/>
        <w:gridCol w:w="108"/>
        <w:gridCol w:w="589"/>
      </w:tblGrid>
      <w:tr w:rsidR="00427991" w:rsidRPr="0088760A">
        <w:trPr>
          <w:gridAfter w:val="1"/>
          <w:wAfter w:w="589" w:type="dxa"/>
          <w:trHeight w:val="300"/>
        </w:trPr>
        <w:tc>
          <w:tcPr>
            <w:tcW w:w="695" w:type="dxa"/>
            <w:tcBorders>
              <w:top w:val="nil"/>
              <w:left w:val="nil"/>
              <w:bottom w:val="nil"/>
              <w:right w:val="nil"/>
            </w:tcBorders>
            <w:noWrap/>
            <w:vAlign w:val="bottom"/>
          </w:tcPr>
          <w:p w:rsidR="00427991" w:rsidRPr="0088760A" w:rsidRDefault="00427991" w:rsidP="00AD4B7E">
            <w:pPr>
              <w:jc w:val="center"/>
            </w:pPr>
          </w:p>
        </w:tc>
        <w:tc>
          <w:tcPr>
            <w:tcW w:w="711" w:type="dxa"/>
            <w:gridSpan w:val="2"/>
            <w:tcBorders>
              <w:top w:val="nil"/>
              <w:left w:val="nil"/>
              <w:bottom w:val="nil"/>
              <w:right w:val="nil"/>
            </w:tcBorders>
            <w:noWrap/>
            <w:vAlign w:val="bottom"/>
          </w:tcPr>
          <w:p w:rsidR="00427991" w:rsidRPr="0088760A" w:rsidRDefault="00427991" w:rsidP="00AD4B7E">
            <w:pPr>
              <w:jc w:val="center"/>
            </w:pPr>
          </w:p>
        </w:tc>
        <w:tc>
          <w:tcPr>
            <w:tcW w:w="4445" w:type="dxa"/>
            <w:gridSpan w:val="8"/>
            <w:tcBorders>
              <w:top w:val="nil"/>
              <w:left w:val="nil"/>
              <w:bottom w:val="nil"/>
              <w:right w:val="nil"/>
            </w:tcBorders>
            <w:noWrap/>
            <w:vAlign w:val="bottom"/>
          </w:tcPr>
          <w:p w:rsidR="00427991" w:rsidRPr="0088760A" w:rsidRDefault="00427991" w:rsidP="00AD4B7E">
            <w:pPr>
              <w:jc w:val="center"/>
            </w:pPr>
            <w:r w:rsidRPr="0088760A">
              <w:t>Schedule C-2</w:t>
            </w:r>
          </w:p>
        </w:tc>
        <w:tc>
          <w:tcPr>
            <w:tcW w:w="697" w:type="dxa"/>
            <w:tcBorders>
              <w:top w:val="nil"/>
              <w:left w:val="nil"/>
              <w:bottom w:val="nil"/>
              <w:right w:val="nil"/>
            </w:tcBorders>
            <w:noWrap/>
            <w:vAlign w:val="bottom"/>
          </w:tcPr>
          <w:p w:rsidR="00427991" w:rsidRPr="0088760A" w:rsidRDefault="00427991" w:rsidP="00AD4B7E"/>
        </w:tc>
        <w:tc>
          <w:tcPr>
            <w:tcW w:w="987" w:type="dxa"/>
            <w:gridSpan w:val="2"/>
            <w:tcBorders>
              <w:top w:val="nil"/>
              <w:left w:val="nil"/>
              <w:bottom w:val="nil"/>
              <w:right w:val="nil"/>
            </w:tcBorders>
            <w:noWrap/>
            <w:vAlign w:val="bottom"/>
          </w:tcPr>
          <w:p w:rsidR="00427991" w:rsidRPr="0088760A" w:rsidRDefault="00427991" w:rsidP="00AD4B7E"/>
        </w:tc>
        <w:tc>
          <w:tcPr>
            <w:tcW w:w="1398" w:type="dxa"/>
            <w:gridSpan w:val="2"/>
            <w:tcBorders>
              <w:top w:val="nil"/>
              <w:left w:val="nil"/>
              <w:bottom w:val="nil"/>
              <w:right w:val="nil"/>
            </w:tcBorders>
            <w:noWrap/>
            <w:vAlign w:val="bottom"/>
          </w:tcPr>
          <w:p w:rsidR="00427991" w:rsidRPr="0088760A" w:rsidRDefault="00427991" w:rsidP="00AD4B7E"/>
        </w:tc>
        <w:tc>
          <w:tcPr>
            <w:tcW w:w="697" w:type="dxa"/>
            <w:gridSpan w:val="2"/>
            <w:tcBorders>
              <w:top w:val="nil"/>
              <w:left w:val="nil"/>
              <w:bottom w:val="nil"/>
              <w:right w:val="nil"/>
            </w:tcBorders>
            <w:noWrap/>
            <w:vAlign w:val="bottom"/>
          </w:tcPr>
          <w:p w:rsidR="00427991" w:rsidRPr="0088760A" w:rsidRDefault="00427991" w:rsidP="00AD4B7E"/>
        </w:tc>
      </w:tr>
      <w:tr w:rsidR="00427991" w:rsidRPr="0088760A">
        <w:trPr>
          <w:gridAfter w:val="1"/>
          <w:wAfter w:w="589" w:type="dxa"/>
          <w:trHeight w:val="300"/>
        </w:trPr>
        <w:tc>
          <w:tcPr>
            <w:tcW w:w="695" w:type="dxa"/>
            <w:tcBorders>
              <w:top w:val="nil"/>
              <w:left w:val="nil"/>
              <w:bottom w:val="nil"/>
              <w:right w:val="nil"/>
            </w:tcBorders>
            <w:noWrap/>
            <w:vAlign w:val="bottom"/>
          </w:tcPr>
          <w:p w:rsidR="00427991" w:rsidRPr="0088760A" w:rsidRDefault="00427991" w:rsidP="00AD4B7E">
            <w:pPr>
              <w:jc w:val="center"/>
            </w:pPr>
          </w:p>
        </w:tc>
        <w:tc>
          <w:tcPr>
            <w:tcW w:w="711" w:type="dxa"/>
            <w:gridSpan w:val="2"/>
            <w:tcBorders>
              <w:top w:val="nil"/>
              <w:left w:val="nil"/>
              <w:bottom w:val="nil"/>
              <w:right w:val="nil"/>
            </w:tcBorders>
            <w:noWrap/>
            <w:vAlign w:val="bottom"/>
          </w:tcPr>
          <w:p w:rsidR="00427991" w:rsidRPr="0088760A" w:rsidRDefault="00427991" w:rsidP="00AD4B7E">
            <w:pPr>
              <w:jc w:val="center"/>
            </w:pPr>
          </w:p>
        </w:tc>
        <w:tc>
          <w:tcPr>
            <w:tcW w:w="5142" w:type="dxa"/>
            <w:gridSpan w:val="9"/>
            <w:tcBorders>
              <w:top w:val="nil"/>
              <w:left w:val="nil"/>
              <w:bottom w:val="nil"/>
              <w:right w:val="nil"/>
            </w:tcBorders>
            <w:noWrap/>
            <w:vAlign w:val="bottom"/>
          </w:tcPr>
          <w:p w:rsidR="00427991" w:rsidRPr="0088760A" w:rsidRDefault="00427991" w:rsidP="00AD4B7E">
            <w:r w:rsidRPr="0088760A">
              <w:t>Custodians - Groundskeepers - Maintenance</w:t>
            </w:r>
          </w:p>
        </w:tc>
        <w:tc>
          <w:tcPr>
            <w:tcW w:w="987" w:type="dxa"/>
            <w:gridSpan w:val="2"/>
            <w:tcBorders>
              <w:top w:val="nil"/>
              <w:left w:val="nil"/>
              <w:bottom w:val="nil"/>
              <w:right w:val="nil"/>
            </w:tcBorders>
            <w:noWrap/>
            <w:vAlign w:val="bottom"/>
          </w:tcPr>
          <w:p w:rsidR="00427991" w:rsidRPr="0088760A" w:rsidRDefault="00427991" w:rsidP="00AD4B7E"/>
        </w:tc>
        <w:tc>
          <w:tcPr>
            <w:tcW w:w="1398" w:type="dxa"/>
            <w:gridSpan w:val="2"/>
            <w:tcBorders>
              <w:top w:val="nil"/>
              <w:left w:val="nil"/>
              <w:bottom w:val="nil"/>
              <w:right w:val="nil"/>
            </w:tcBorders>
            <w:noWrap/>
            <w:vAlign w:val="bottom"/>
          </w:tcPr>
          <w:p w:rsidR="00427991" w:rsidRPr="0088760A" w:rsidRDefault="00427991" w:rsidP="00AD4B7E"/>
        </w:tc>
        <w:tc>
          <w:tcPr>
            <w:tcW w:w="697" w:type="dxa"/>
            <w:gridSpan w:val="2"/>
            <w:tcBorders>
              <w:top w:val="nil"/>
              <w:left w:val="nil"/>
              <w:bottom w:val="nil"/>
              <w:right w:val="nil"/>
            </w:tcBorders>
            <w:noWrap/>
            <w:vAlign w:val="bottom"/>
          </w:tcPr>
          <w:p w:rsidR="00427991" w:rsidRPr="0088760A" w:rsidRDefault="00427991" w:rsidP="00AD4B7E"/>
        </w:tc>
      </w:tr>
      <w:tr w:rsidR="00427991" w:rsidRPr="0088760A">
        <w:trPr>
          <w:gridAfter w:val="1"/>
          <w:wAfter w:w="589" w:type="dxa"/>
          <w:trHeight w:val="315"/>
        </w:trPr>
        <w:tc>
          <w:tcPr>
            <w:tcW w:w="695" w:type="dxa"/>
            <w:tcBorders>
              <w:top w:val="nil"/>
              <w:left w:val="nil"/>
              <w:bottom w:val="nil"/>
              <w:right w:val="nil"/>
            </w:tcBorders>
            <w:noWrap/>
            <w:vAlign w:val="bottom"/>
          </w:tcPr>
          <w:p w:rsidR="00427991" w:rsidRPr="0088760A" w:rsidRDefault="00427991" w:rsidP="00AD4B7E">
            <w:pPr>
              <w:jc w:val="center"/>
            </w:pPr>
          </w:p>
        </w:tc>
        <w:tc>
          <w:tcPr>
            <w:tcW w:w="711" w:type="dxa"/>
            <w:gridSpan w:val="2"/>
            <w:tcBorders>
              <w:top w:val="nil"/>
              <w:left w:val="nil"/>
              <w:bottom w:val="nil"/>
              <w:right w:val="nil"/>
            </w:tcBorders>
            <w:noWrap/>
            <w:vAlign w:val="bottom"/>
          </w:tcPr>
          <w:p w:rsidR="00427991" w:rsidRPr="0088760A" w:rsidRDefault="00427991" w:rsidP="00AD4B7E">
            <w:pPr>
              <w:jc w:val="center"/>
            </w:pPr>
          </w:p>
        </w:tc>
        <w:tc>
          <w:tcPr>
            <w:tcW w:w="4445" w:type="dxa"/>
            <w:gridSpan w:val="8"/>
            <w:tcBorders>
              <w:top w:val="nil"/>
              <w:left w:val="nil"/>
              <w:bottom w:val="nil"/>
              <w:right w:val="nil"/>
            </w:tcBorders>
            <w:noWrap/>
            <w:vAlign w:val="bottom"/>
          </w:tcPr>
          <w:p w:rsidR="00427991" w:rsidRPr="0088760A" w:rsidRDefault="00427991" w:rsidP="00AD4B7E">
            <w:pPr>
              <w:jc w:val="center"/>
            </w:pPr>
            <w:r w:rsidRPr="0088760A">
              <w:t>2011-2012</w:t>
            </w:r>
          </w:p>
          <w:p w:rsidR="00427991" w:rsidRPr="0088760A" w:rsidRDefault="00427991" w:rsidP="00AD4B7E">
            <w:pPr>
              <w:jc w:val="center"/>
            </w:pPr>
          </w:p>
        </w:tc>
        <w:tc>
          <w:tcPr>
            <w:tcW w:w="697" w:type="dxa"/>
            <w:tcBorders>
              <w:top w:val="nil"/>
              <w:left w:val="nil"/>
              <w:bottom w:val="nil"/>
              <w:right w:val="nil"/>
            </w:tcBorders>
            <w:noWrap/>
            <w:vAlign w:val="bottom"/>
          </w:tcPr>
          <w:p w:rsidR="00427991" w:rsidRPr="0088760A" w:rsidRDefault="00427991" w:rsidP="00AD4B7E"/>
        </w:tc>
        <w:tc>
          <w:tcPr>
            <w:tcW w:w="987" w:type="dxa"/>
            <w:gridSpan w:val="2"/>
            <w:tcBorders>
              <w:top w:val="nil"/>
              <w:left w:val="nil"/>
              <w:bottom w:val="nil"/>
              <w:right w:val="nil"/>
            </w:tcBorders>
            <w:noWrap/>
            <w:vAlign w:val="bottom"/>
          </w:tcPr>
          <w:p w:rsidR="00427991" w:rsidRPr="0088760A" w:rsidRDefault="00427991" w:rsidP="00AD4B7E"/>
        </w:tc>
        <w:tc>
          <w:tcPr>
            <w:tcW w:w="1398" w:type="dxa"/>
            <w:gridSpan w:val="2"/>
            <w:tcBorders>
              <w:top w:val="nil"/>
              <w:left w:val="nil"/>
              <w:bottom w:val="nil"/>
              <w:right w:val="nil"/>
            </w:tcBorders>
            <w:noWrap/>
            <w:vAlign w:val="bottom"/>
          </w:tcPr>
          <w:p w:rsidR="00427991" w:rsidRPr="0088760A" w:rsidRDefault="00427991" w:rsidP="00AD4B7E"/>
        </w:tc>
        <w:tc>
          <w:tcPr>
            <w:tcW w:w="697" w:type="dxa"/>
            <w:gridSpan w:val="2"/>
            <w:tcBorders>
              <w:top w:val="nil"/>
              <w:left w:val="nil"/>
              <w:bottom w:val="nil"/>
              <w:right w:val="nil"/>
            </w:tcBorders>
            <w:noWrap/>
            <w:vAlign w:val="bottom"/>
          </w:tcPr>
          <w:p w:rsidR="00427991" w:rsidRPr="0088760A" w:rsidRDefault="00427991" w:rsidP="00AD4B7E"/>
        </w:tc>
      </w:tr>
      <w:tr w:rsidR="00427991" w:rsidRPr="0088760A">
        <w:trPr>
          <w:gridAfter w:val="1"/>
          <w:wAfter w:w="589" w:type="dxa"/>
          <w:trHeight w:val="915"/>
        </w:trPr>
        <w:tc>
          <w:tcPr>
            <w:tcW w:w="695" w:type="dxa"/>
            <w:tcBorders>
              <w:top w:val="single" w:sz="12" w:space="0" w:color="auto"/>
              <w:left w:val="single" w:sz="12" w:space="0" w:color="auto"/>
              <w:bottom w:val="single" w:sz="4" w:space="0" w:color="auto"/>
              <w:right w:val="single" w:sz="4" w:space="0" w:color="auto"/>
            </w:tcBorders>
            <w:vAlign w:val="bottom"/>
          </w:tcPr>
          <w:p w:rsidR="00427991" w:rsidRPr="0088760A" w:rsidRDefault="00427991" w:rsidP="00AD4B7E">
            <w:pPr>
              <w:jc w:val="center"/>
            </w:pPr>
            <w:r w:rsidRPr="0088760A">
              <w:t>10-11   Step</w:t>
            </w:r>
          </w:p>
        </w:tc>
        <w:tc>
          <w:tcPr>
            <w:tcW w:w="711" w:type="dxa"/>
            <w:gridSpan w:val="2"/>
            <w:tcBorders>
              <w:top w:val="single" w:sz="12" w:space="0" w:color="auto"/>
              <w:left w:val="nil"/>
              <w:bottom w:val="single" w:sz="4" w:space="0" w:color="auto"/>
              <w:right w:val="single" w:sz="4" w:space="0" w:color="auto"/>
            </w:tcBorders>
            <w:vAlign w:val="bottom"/>
          </w:tcPr>
          <w:p w:rsidR="00427991" w:rsidRPr="0088760A" w:rsidRDefault="00427991" w:rsidP="00AD4B7E">
            <w:pPr>
              <w:jc w:val="center"/>
            </w:pPr>
            <w:r w:rsidRPr="0088760A">
              <w:t>11-12   Step</w:t>
            </w:r>
          </w:p>
        </w:tc>
        <w:tc>
          <w:tcPr>
            <w:tcW w:w="1602" w:type="dxa"/>
            <w:gridSpan w:val="3"/>
            <w:tcBorders>
              <w:top w:val="single" w:sz="12" w:space="0" w:color="auto"/>
              <w:left w:val="nil"/>
              <w:bottom w:val="single" w:sz="4" w:space="0" w:color="auto"/>
              <w:right w:val="single" w:sz="12" w:space="0" w:color="auto"/>
            </w:tcBorders>
            <w:vAlign w:val="bottom"/>
          </w:tcPr>
          <w:p w:rsidR="00427991" w:rsidRPr="0088760A" w:rsidRDefault="00427991" w:rsidP="00AD4B7E">
            <w:pPr>
              <w:jc w:val="center"/>
            </w:pPr>
            <w:r w:rsidRPr="0088760A">
              <w:t>Custodians / Groundskeeper Annual Salary</w:t>
            </w:r>
          </w:p>
        </w:tc>
        <w:tc>
          <w:tcPr>
            <w:tcW w:w="2843" w:type="dxa"/>
            <w:gridSpan w:val="5"/>
            <w:tcBorders>
              <w:top w:val="nil"/>
              <w:left w:val="nil"/>
              <w:bottom w:val="nil"/>
              <w:right w:val="nil"/>
            </w:tcBorders>
            <w:noWrap/>
            <w:vAlign w:val="bottom"/>
          </w:tcPr>
          <w:p w:rsidR="00427991" w:rsidRPr="0088760A" w:rsidRDefault="00427991" w:rsidP="00AD4B7E"/>
        </w:tc>
        <w:tc>
          <w:tcPr>
            <w:tcW w:w="697" w:type="dxa"/>
            <w:tcBorders>
              <w:top w:val="single" w:sz="12" w:space="0" w:color="auto"/>
              <w:left w:val="single" w:sz="12" w:space="0" w:color="auto"/>
              <w:bottom w:val="single" w:sz="4" w:space="0" w:color="auto"/>
              <w:right w:val="single" w:sz="4" w:space="0" w:color="auto"/>
            </w:tcBorders>
            <w:vAlign w:val="bottom"/>
          </w:tcPr>
          <w:p w:rsidR="00427991" w:rsidRPr="0088760A" w:rsidRDefault="00427991" w:rsidP="00AD4B7E">
            <w:pPr>
              <w:jc w:val="center"/>
            </w:pPr>
            <w:r w:rsidRPr="0088760A">
              <w:t>10-11   Step</w:t>
            </w:r>
          </w:p>
        </w:tc>
        <w:tc>
          <w:tcPr>
            <w:tcW w:w="987" w:type="dxa"/>
            <w:gridSpan w:val="2"/>
            <w:tcBorders>
              <w:top w:val="single" w:sz="12" w:space="0" w:color="auto"/>
              <w:left w:val="nil"/>
              <w:bottom w:val="single" w:sz="4" w:space="0" w:color="auto"/>
              <w:right w:val="single" w:sz="4" w:space="0" w:color="auto"/>
            </w:tcBorders>
            <w:vAlign w:val="bottom"/>
          </w:tcPr>
          <w:p w:rsidR="00427991" w:rsidRPr="0088760A" w:rsidRDefault="00427991" w:rsidP="00AD4B7E">
            <w:pPr>
              <w:jc w:val="center"/>
            </w:pPr>
            <w:r w:rsidRPr="0088760A">
              <w:t>11-12     Step</w:t>
            </w:r>
          </w:p>
        </w:tc>
        <w:tc>
          <w:tcPr>
            <w:tcW w:w="1398" w:type="dxa"/>
            <w:gridSpan w:val="2"/>
            <w:tcBorders>
              <w:top w:val="single" w:sz="12" w:space="0" w:color="auto"/>
              <w:left w:val="nil"/>
              <w:bottom w:val="single" w:sz="4" w:space="0" w:color="auto"/>
              <w:right w:val="single" w:sz="12" w:space="0" w:color="auto"/>
            </w:tcBorders>
            <w:vAlign w:val="bottom"/>
          </w:tcPr>
          <w:p w:rsidR="00427991" w:rsidRPr="0088760A" w:rsidRDefault="00427991" w:rsidP="00AD4B7E">
            <w:pPr>
              <w:jc w:val="center"/>
            </w:pPr>
            <w:r w:rsidRPr="0088760A">
              <w:t>Maintenance Annual Salary</w:t>
            </w:r>
          </w:p>
        </w:tc>
        <w:tc>
          <w:tcPr>
            <w:tcW w:w="697" w:type="dxa"/>
            <w:gridSpan w:val="2"/>
            <w:tcBorders>
              <w:top w:val="nil"/>
              <w:left w:val="nil"/>
              <w:bottom w:val="nil"/>
              <w:right w:val="nil"/>
            </w:tcBorders>
            <w:noWrap/>
            <w:vAlign w:val="bottom"/>
          </w:tcPr>
          <w:p w:rsidR="00427991" w:rsidRPr="0088760A" w:rsidRDefault="00427991" w:rsidP="00AD4B7E"/>
        </w:tc>
      </w:tr>
      <w:tr w:rsidR="00427991" w:rsidRPr="0088760A">
        <w:trPr>
          <w:gridAfter w:val="1"/>
          <w:wAfter w:w="589" w:type="dxa"/>
          <w:trHeight w:val="300"/>
        </w:trPr>
        <w:tc>
          <w:tcPr>
            <w:tcW w:w="695"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w:t>
            </w:r>
          </w:p>
        </w:tc>
        <w:tc>
          <w:tcPr>
            <w:tcW w:w="711"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w:t>
            </w:r>
          </w:p>
        </w:tc>
        <w:tc>
          <w:tcPr>
            <w:tcW w:w="1602" w:type="dxa"/>
            <w:gridSpan w:val="3"/>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$29,021</w:t>
            </w:r>
          </w:p>
        </w:tc>
        <w:tc>
          <w:tcPr>
            <w:tcW w:w="2843" w:type="dxa"/>
            <w:gridSpan w:val="5"/>
            <w:tcBorders>
              <w:top w:val="nil"/>
              <w:left w:val="nil"/>
              <w:bottom w:val="nil"/>
              <w:right w:val="nil"/>
            </w:tcBorders>
            <w:noWrap/>
            <w:vAlign w:val="bottom"/>
          </w:tcPr>
          <w:p w:rsidR="00427991" w:rsidRPr="0088760A" w:rsidRDefault="00427991" w:rsidP="00AD4B7E"/>
        </w:tc>
        <w:tc>
          <w:tcPr>
            <w:tcW w:w="697"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w:t>
            </w:r>
          </w:p>
        </w:tc>
        <w:tc>
          <w:tcPr>
            <w:tcW w:w="987"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w:t>
            </w:r>
          </w:p>
        </w:tc>
        <w:tc>
          <w:tcPr>
            <w:tcW w:w="1398" w:type="dxa"/>
            <w:gridSpan w:val="2"/>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$40,959</w:t>
            </w:r>
          </w:p>
        </w:tc>
        <w:tc>
          <w:tcPr>
            <w:tcW w:w="697" w:type="dxa"/>
            <w:gridSpan w:val="2"/>
            <w:tcBorders>
              <w:top w:val="nil"/>
              <w:left w:val="nil"/>
              <w:bottom w:val="nil"/>
              <w:right w:val="nil"/>
            </w:tcBorders>
            <w:noWrap/>
            <w:vAlign w:val="bottom"/>
          </w:tcPr>
          <w:p w:rsidR="00427991" w:rsidRPr="0088760A" w:rsidRDefault="00427991" w:rsidP="00AD4B7E"/>
        </w:tc>
      </w:tr>
      <w:tr w:rsidR="00427991" w:rsidRPr="0088760A">
        <w:trPr>
          <w:gridAfter w:val="1"/>
          <w:wAfter w:w="589" w:type="dxa"/>
          <w:trHeight w:val="300"/>
        </w:trPr>
        <w:tc>
          <w:tcPr>
            <w:tcW w:w="695"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w:t>
            </w:r>
          </w:p>
        </w:tc>
        <w:tc>
          <w:tcPr>
            <w:tcW w:w="711"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2</w:t>
            </w:r>
          </w:p>
        </w:tc>
        <w:tc>
          <w:tcPr>
            <w:tcW w:w="1602" w:type="dxa"/>
            <w:gridSpan w:val="3"/>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$30,186</w:t>
            </w:r>
          </w:p>
        </w:tc>
        <w:tc>
          <w:tcPr>
            <w:tcW w:w="2843" w:type="dxa"/>
            <w:gridSpan w:val="5"/>
            <w:tcBorders>
              <w:top w:val="nil"/>
              <w:left w:val="nil"/>
              <w:bottom w:val="nil"/>
              <w:right w:val="nil"/>
            </w:tcBorders>
            <w:noWrap/>
            <w:vAlign w:val="bottom"/>
          </w:tcPr>
          <w:p w:rsidR="00427991" w:rsidRPr="0088760A" w:rsidRDefault="00427991" w:rsidP="00AD4B7E"/>
        </w:tc>
        <w:tc>
          <w:tcPr>
            <w:tcW w:w="697"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w:t>
            </w:r>
          </w:p>
        </w:tc>
        <w:tc>
          <w:tcPr>
            <w:tcW w:w="987"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2</w:t>
            </w:r>
          </w:p>
        </w:tc>
        <w:tc>
          <w:tcPr>
            <w:tcW w:w="1398" w:type="dxa"/>
            <w:gridSpan w:val="2"/>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$41,609</w:t>
            </w:r>
          </w:p>
        </w:tc>
        <w:tc>
          <w:tcPr>
            <w:tcW w:w="697" w:type="dxa"/>
            <w:gridSpan w:val="2"/>
            <w:tcBorders>
              <w:top w:val="nil"/>
              <w:left w:val="nil"/>
              <w:bottom w:val="nil"/>
              <w:right w:val="nil"/>
            </w:tcBorders>
            <w:noWrap/>
            <w:vAlign w:val="bottom"/>
          </w:tcPr>
          <w:p w:rsidR="00427991" w:rsidRPr="0088760A" w:rsidRDefault="00427991" w:rsidP="00AD4B7E"/>
        </w:tc>
      </w:tr>
      <w:tr w:rsidR="00427991" w:rsidRPr="0088760A">
        <w:trPr>
          <w:gridAfter w:val="1"/>
          <w:wAfter w:w="589" w:type="dxa"/>
          <w:trHeight w:val="300"/>
        </w:trPr>
        <w:tc>
          <w:tcPr>
            <w:tcW w:w="695"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w:t>
            </w:r>
          </w:p>
        </w:tc>
        <w:tc>
          <w:tcPr>
            <w:tcW w:w="711"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3</w:t>
            </w:r>
          </w:p>
        </w:tc>
        <w:tc>
          <w:tcPr>
            <w:tcW w:w="1602" w:type="dxa"/>
            <w:gridSpan w:val="3"/>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$31,299</w:t>
            </w:r>
          </w:p>
        </w:tc>
        <w:tc>
          <w:tcPr>
            <w:tcW w:w="2843" w:type="dxa"/>
            <w:gridSpan w:val="5"/>
            <w:tcBorders>
              <w:top w:val="nil"/>
              <w:left w:val="nil"/>
              <w:bottom w:val="nil"/>
              <w:right w:val="nil"/>
            </w:tcBorders>
            <w:noWrap/>
            <w:vAlign w:val="bottom"/>
          </w:tcPr>
          <w:p w:rsidR="00427991" w:rsidRPr="0088760A" w:rsidRDefault="00427991" w:rsidP="00AD4B7E"/>
        </w:tc>
        <w:tc>
          <w:tcPr>
            <w:tcW w:w="697"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w:t>
            </w:r>
          </w:p>
        </w:tc>
        <w:tc>
          <w:tcPr>
            <w:tcW w:w="987"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3</w:t>
            </w:r>
          </w:p>
        </w:tc>
        <w:tc>
          <w:tcPr>
            <w:tcW w:w="1398" w:type="dxa"/>
            <w:gridSpan w:val="2"/>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$42,259</w:t>
            </w:r>
          </w:p>
        </w:tc>
        <w:tc>
          <w:tcPr>
            <w:tcW w:w="697" w:type="dxa"/>
            <w:gridSpan w:val="2"/>
            <w:tcBorders>
              <w:top w:val="nil"/>
              <w:left w:val="nil"/>
              <w:bottom w:val="nil"/>
              <w:right w:val="nil"/>
            </w:tcBorders>
            <w:noWrap/>
            <w:vAlign w:val="bottom"/>
          </w:tcPr>
          <w:p w:rsidR="00427991" w:rsidRPr="0088760A" w:rsidRDefault="00427991" w:rsidP="00AD4B7E"/>
        </w:tc>
      </w:tr>
      <w:tr w:rsidR="00427991" w:rsidRPr="0088760A">
        <w:trPr>
          <w:gridAfter w:val="1"/>
          <w:wAfter w:w="589" w:type="dxa"/>
          <w:trHeight w:val="300"/>
        </w:trPr>
        <w:tc>
          <w:tcPr>
            <w:tcW w:w="695"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3</w:t>
            </w:r>
          </w:p>
        </w:tc>
        <w:tc>
          <w:tcPr>
            <w:tcW w:w="711"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4</w:t>
            </w:r>
          </w:p>
        </w:tc>
        <w:tc>
          <w:tcPr>
            <w:tcW w:w="1602" w:type="dxa"/>
            <w:gridSpan w:val="3"/>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$32,361</w:t>
            </w:r>
          </w:p>
        </w:tc>
        <w:tc>
          <w:tcPr>
            <w:tcW w:w="2843" w:type="dxa"/>
            <w:gridSpan w:val="5"/>
            <w:tcBorders>
              <w:top w:val="nil"/>
              <w:left w:val="nil"/>
              <w:bottom w:val="nil"/>
              <w:right w:val="nil"/>
            </w:tcBorders>
            <w:noWrap/>
            <w:vAlign w:val="bottom"/>
          </w:tcPr>
          <w:p w:rsidR="00427991" w:rsidRPr="0088760A" w:rsidRDefault="00427991" w:rsidP="00AD4B7E"/>
        </w:tc>
        <w:tc>
          <w:tcPr>
            <w:tcW w:w="697"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3</w:t>
            </w:r>
          </w:p>
        </w:tc>
        <w:tc>
          <w:tcPr>
            <w:tcW w:w="987"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4</w:t>
            </w:r>
          </w:p>
        </w:tc>
        <w:tc>
          <w:tcPr>
            <w:tcW w:w="1398" w:type="dxa"/>
            <w:gridSpan w:val="2"/>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$42,881</w:t>
            </w:r>
          </w:p>
        </w:tc>
        <w:tc>
          <w:tcPr>
            <w:tcW w:w="697" w:type="dxa"/>
            <w:gridSpan w:val="2"/>
            <w:tcBorders>
              <w:top w:val="nil"/>
              <w:left w:val="nil"/>
              <w:bottom w:val="nil"/>
              <w:right w:val="nil"/>
            </w:tcBorders>
            <w:noWrap/>
            <w:vAlign w:val="bottom"/>
          </w:tcPr>
          <w:p w:rsidR="00427991" w:rsidRPr="0088760A" w:rsidRDefault="00427991" w:rsidP="00AD4B7E"/>
        </w:tc>
      </w:tr>
      <w:tr w:rsidR="00427991" w:rsidRPr="0088760A">
        <w:trPr>
          <w:gridAfter w:val="1"/>
          <w:wAfter w:w="589" w:type="dxa"/>
          <w:trHeight w:val="300"/>
        </w:trPr>
        <w:tc>
          <w:tcPr>
            <w:tcW w:w="695"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4</w:t>
            </w:r>
          </w:p>
        </w:tc>
        <w:tc>
          <w:tcPr>
            <w:tcW w:w="711"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5</w:t>
            </w:r>
          </w:p>
        </w:tc>
        <w:tc>
          <w:tcPr>
            <w:tcW w:w="1602" w:type="dxa"/>
            <w:gridSpan w:val="3"/>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$33,011</w:t>
            </w:r>
          </w:p>
        </w:tc>
        <w:tc>
          <w:tcPr>
            <w:tcW w:w="2843" w:type="dxa"/>
            <w:gridSpan w:val="5"/>
            <w:tcBorders>
              <w:top w:val="nil"/>
              <w:left w:val="nil"/>
              <w:bottom w:val="nil"/>
              <w:right w:val="nil"/>
            </w:tcBorders>
            <w:noWrap/>
            <w:vAlign w:val="bottom"/>
          </w:tcPr>
          <w:p w:rsidR="00427991" w:rsidRPr="0088760A" w:rsidRDefault="00427991" w:rsidP="00AD4B7E"/>
        </w:tc>
        <w:tc>
          <w:tcPr>
            <w:tcW w:w="697"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4</w:t>
            </w:r>
          </w:p>
        </w:tc>
        <w:tc>
          <w:tcPr>
            <w:tcW w:w="987"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5</w:t>
            </w:r>
          </w:p>
        </w:tc>
        <w:tc>
          <w:tcPr>
            <w:tcW w:w="1398" w:type="dxa"/>
            <w:gridSpan w:val="2"/>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$43,181</w:t>
            </w:r>
          </w:p>
        </w:tc>
        <w:tc>
          <w:tcPr>
            <w:tcW w:w="697" w:type="dxa"/>
            <w:gridSpan w:val="2"/>
            <w:tcBorders>
              <w:top w:val="nil"/>
              <w:left w:val="nil"/>
              <w:bottom w:val="nil"/>
              <w:right w:val="nil"/>
            </w:tcBorders>
            <w:noWrap/>
            <w:vAlign w:val="bottom"/>
          </w:tcPr>
          <w:p w:rsidR="00427991" w:rsidRPr="0088760A" w:rsidRDefault="00427991" w:rsidP="00AD4B7E"/>
        </w:tc>
      </w:tr>
      <w:tr w:rsidR="00427991" w:rsidRPr="0088760A">
        <w:trPr>
          <w:gridAfter w:val="1"/>
          <w:wAfter w:w="589" w:type="dxa"/>
          <w:trHeight w:val="300"/>
        </w:trPr>
        <w:tc>
          <w:tcPr>
            <w:tcW w:w="695"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5</w:t>
            </w:r>
          </w:p>
        </w:tc>
        <w:tc>
          <w:tcPr>
            <w:tcW w:w="711"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6</w:t>
            </w:r>
          </w:p>
        </w:tc>
        <w:tc>
          <w:tcPr>
            <w:tcW w:w="1602" w:type="dxa"/>
            <w:gridSpan w:val="3"/>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$33,693</w:t>
            </w:r>
          </w:p>
        </w:tc>
        <w:tc>
          <w:tcPr>
            <w:tcW w:w="2843" w:type="dxa"/>
            <w:gridSpan w:val="5"/>
            <w:tcBorders>
              <w:top w:val="nil"/>
              <w:left w:val="nil"/>
              <w:bottom w:val="nil"/>
              <w:right w:val="nil"/>
            </w:tcBorders>
            <w:noWrap/>
            <w:vAlign w:val="bottom"/>
          </w:tcPr>
          <w:p w:rsidR="00427991" w:rsidRPr="0088760A" w:rsidRDefault="00427991" w:rsidP="00AD4B7E"/>
        </w:tc>
        <w:tc>
          <w:tcPr>
            <w:tcW w:w="697"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5</w:t>
            </w:r>
          </w:p>
        </w:tc>
        <w:tc>
          <w:tcPr>
            <w:tcW w:w="987"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6</w:t>
            </w:r>
          </w:p>
        </w:tc>
        <w:tc>
          <w:tcPr>
            <w:tcW w:w="1398" w:type="dxa"/>
            <w:gridSpan w:val="2"/>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$43,496</w:t>
            </w:r>
          </w:p>
        </w:tc>
        <w:tc>
          <w:tcPr>
            <w:tcW w:w="697" w:type="dxa"/>
            <w:gridSpan w:val="2"/>
            <w:tcBorders>
              <w:top w:val="nil"/>
              <w:left w:val="nil"/>
              <w:bottom w:val="nil"/>
              <w:right w:val="nil"/>
            </w:tcBorders>
            <w:noWrap/>
            <w:vAlign w:val="bottom"/>
          </w:tcPr>
          <w:p w:rsidR="00427991" w:rsidRPr="0088760A" w:rsidRDefault="00427991" w:rsidP="00AD4B7E"/>
        </w:tc>
      </w:tr>
      <w:tr w:rsidR="00427991" w:rsidRPr="0088760A">
        <w:trPr>
          <w:gridAfter w:val="1"/>
          <w:wAfter w:w="589" w:type="dxa"/>
          <w:trHeight w:val="300"/>
        </w:trPr>
        <w:tc>
          <w:tcPr>
            <w:tcW w:w="695"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6</w:t>
            </w:r>
          </w:p>
        </w:tc>
        <w:tc>
          <w:tcPr>
            <w:tcW w:w="711"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7</w:t>
            </w:r>
          </w:p>
        </w:tc>
        <w:tc>
          <w:tcPr>
            <w:tcW w:w="1602" w:type="dxa"/>
            <w:gridSpan w:val="3"/>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$34,410</w:t>
            </w:r>
          </w:p>
        </w:tc>
        <w:tc>
          <w:tcPr>
            <w:tcW w:w="2843" w:type="dxa"/>
            <w:gridSpan w:val="5"/>
            <w:tcBorders>
              <w:top w:val="nil"/>
              <w:left w:val="nil"/>
              <w:bottom w:val="nil"/>
              <w:right w:val="nil"/>
            </w:tcBorders>
            <w:noWrap/>
            <w:vAlign w:val="bottom"/>
          </w:tcPr>
          <w:p w:rsidR="00427991" w:rsidRPr="0088760A" w:rsidRDefault="00427991" w:rsidP="00AD4B7E"/>
        </w:tc>
        <w:tc>
          <w:tcPr>
            <w:tcW w:w="697"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6</w:t>
            </w:r>
          </w:p>
        </w:tc>
        <w:tc>
          <w:tcPr>
            <w:tcW w:w="987"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7</w:t>
            </w:r>
          </w:p>
        </w:tc>
        <w:tc>
          <w:tcPr>
            <w:tcW w:w="1398" w:type="dxa"/>
            <w:gridSpan w:val="2"/>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$43,826</w:t>
            </w:r>
          </w:p>
        </w:tc>
        <w:tc>
          <w:tcPr>
            <w:tcW w:w="697" w:type="dxa"/>
            <w:gridSpan w:val="2"/>
            <w:tcBorders>
              <w:top w:val="nil"/>
              <w:left w:val="nil"/>
              <w:bottom w:val="nil"/>
              <w:right w:val="nil"/>
            </w:tcBorders>
            <w:noWrap/>
            <w:vAlign w:val="bottom"/>
          </w:tcPr>
          <w:p w:rsidR="00427991" w:rsidRPr="0088760A" w:rsidRDefault="00427991" w:rsidP="00AD4B7E"/>
        </w:tc>
      </w:tr>
      <w:tr w:rsidR="00427991" w:rsidRPr="0088760A">
        <w:trPr>
          <w:gridAfter w:val="1"/>
          <w:wAfter w:w="589" w:type="dxa"/>
          <w:trHeight w:val="300"/>
        </w:trPr>
        <w:tc>
          <w:tcPr>
            <w:tcW w:w="695"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7</w:t>
            </w:r>
          </w:p>
        </w:tc>
        <w:tc>
          <w:tcPr>
            <w:tcW w:w="711"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8</w:t>
            </w:r>
          </w:p>
        </w:tc>
        <w:tc>
          <w:tcPr>
            <w:tcW w:w="1602" w:type="dxa"/>
            <w:gridSpan w:val="3"/>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$35,162</w:t>
            </w:r>
          </w:p>
        </w:tc>
        <w:tc>
          <w:tcPr>
            <w:tcW w:w="2843" w:type="dxa"/>
            <w:gridSpan w:val="5"/>
            <w:tcBorders>
              <w:top w:val="nil"/>
              <w:left w:val="nil"/>
              <w:bottom w:val="nil"/>
              <w:right w:val="nil"/>
            </w:tcBorders>
            <w:noWrap/>
            <w:vAlign w:val="bottom"/>
          </w:tcPr>
          <w:p w:rsidR="00427991" w:rsidRPr="0088760A" w:rsidRDefault="00427991" w:rsidP="00AD4B7E"/>
        </w:tc>
        <w:tc>
          <w:tcPr>
            <w:tcW w:w="697"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7</w:t>
            </w:r>
          </w:p>
        </w:tc>
        <w:tc>
          <w:tcPr>
            <w:tcW w:w="987"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8</w:t>
            </w:r>
          </w:p>
        </w:tc>
        <w:tc>
          <w:tcPr>
            <w:tcW w:w="1398" w:type="dxa"/>
            <w:gridSpan w:val="2"/>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$44,174</w:t>
            </w:r>
          </w:p>
        </w:tc>
        <w:tc>
          <w:tcPr>
            <w:tcW w:w="697" w:type="dxa"/>
            <w:gridSpan w:val="2"/>
            <w:tcBorders>
              <w:top w:val="nil"/>
              <w:left w:val="nil"/>
              <w:bottom w:val="nil"/>
              <w:right w:val="nil"/>
            </w:tcBorders>
            <w:noWrap/>
            <w:vAlign w:val="bottom"/>
          </w:tcPr>
          <w:p w:rsidR="00427991" w:rsidRPr="0088760A" w:rsidRDefault="00427991" w:rsidP="00AD4B7E"/>
        </w:tc>
      </w:tr>
      <w:tr w:rsidR="00427991" w:rsidRPr="0088760A">
        <w:trPr>
          <w:gridAfter w:val="1"/>
          <w:wAfter w:w="589" w:type="dxa"/>
          <w:trHeight w:val="300"/>
        </w:trPr>
        <w:tc>
          <w:tcPr>
            <w:tcW w:w="695"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8</w:t>
            </w:r>
          </w:p>
        </w:tc>
        <w:tc>
          <w:tcPr>
            <w:tcW w:w="711"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9</w:t>
            </w:r>
          </w:p>
        </w:tc>
        <w:tc>
          <w:tcPr>
            <w:tcW w:w="1602" w:type="dxa"/>
            <w:gridSpan w:val="3"/>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$35,815</w:t>
            </w:r>
          </w:p>
        </w:tc>
        <w:tc>
          <w:tcPr>
            <w:tcW w:w="2843" w:type="dxa"/>
            <w:gridSpan w:val="5"/>
            <w:tcBorders>
              <w:top w:val="nil"/>
              <w:left w:val="nil"/>
              <w:bottom w:val="nil"/>
              <w:right w:val="nil"/>
            </w:tcBorders>
            <w:noWrap/>
            <w:vAlign w:val="bottom"/>
          </w:tcPr>
          <w:p w:rsidR="00427991" w:rsidRPr="0088760A" w:rsidRDefault="00427991" w:rsidP="00AD4B7E"/>
        </w:tc>
        <w:tc>
          <w:tcPr>
            <w:tcW w:w="697"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8</w:t>
            </w:r>
          </w:p>
        </w:tc>
        <w:tc>
          <w:tcPr>
            <w:tcW w:w="987"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9</w:t>
            </w:r>
          </w:p>
        </w:tc>
        <w:tc>
          <w:tcPr>
            <w:tcW w:w="1398" w:type="dxa"/>
            <w:gridSpan w:val="2"/>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$44,535</w:t>
            </w:r>
          </w:p>
        </w:tc>
        <w:tc>
          <w:tcPr>
            <w:tcW w:w="697" w:type="dxa"/>
            <w:gridSpan w:val="2"/>
            <w:tcBorders>
              <w:top w:val="nil"/>
              <w:left w:val="nil"/>
              <w:bottom w:val="nil"/>
              <w:right w:val="nil"/>
            </w:tcBorders>
            <w:noWrap/>
            <w:vAlign w:val="bottom"/>
          </w:tcPr>
          <w:p w:rsidR="00427991" w:rsidRPr="0088760A" w:rsidRDefault="00427991" w:rsidP="00AD4B7E"/>
        </w:tc>
      </w:tr>
      <w:tr w:rsidR="00427991" w:rsidRPr="0088760A">
        <w:trPr>
          <w:gridAfter w:val="1"/>
          <w:wAfter w:w="589" w:type="dxa"/>
          <w:trHeight w:val="300"/>
        </w:trPr>
        <w:tc>
          <w:tcPr>
            <w:tcW w:w="695"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9</w:t>
            </w:r>
          </w:p>
        </w:tc>
        <w:tc>
          <w:tcPr>
            <w:tcW w:w="711"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10</w:t>
            </w:r>
          </w:p>
        </w:tc>
        <w:tc>
          <w:tcPr>
            <w:tcW w:w="1602" w:type="dxa"/>
            <w:gridSpan w:val="3"/>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$36,667</w:t>
            </w:r>
          </w:p>
        </w:tc>
        <w:tc>
          <w:tcPr>
            <w:tcW w:w="2843" w:type="dxa"/>
            <w:gridSpan w:val="5"/>
            <w:tcBorders>
              <w:top w:val="nil"/>
              <w:left w:val="nil"/>
              <w:bottom w:val="nil"/>
              <w:right w:val="nil"/>
            </w:tcBorders>
            <w:noWrap/>
            <w:vAlign w:val="bottom"/>
          </w:tcPr>
          <w:p w:rsidR="00427991" w:rsidRPr="0088760A" w:rsidRDefault="00427991" w:rsidP="00AD4B7E"/>
        </w:tc>
        <w:tc>
          <w:tcPr>
            <w:tcW w:w="697"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9</w:t>
            </w:r>
          </w:p>
        </w:tc>
        <w:tc>
          <w:tcPr>
            <w:tcW w:w="987"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10</w:t>
            </w:r>
          </w:p>
        </w:tc>
        <w:tc>
          <w:tcPr>
            <w:tcW w:w="1398" w:type="dxa"/>
            <w:gridSpan w:val="2"/>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$44,910</w:t>
            </w:r>
          </w:p>
        </w:tc>
        <w:tc>
          <w:tcPr>
            <w:tcW w:w="697" w:type="dxa"/>
            <w:gridSpan w:val="2"/>
            <w:tcBorders>
              <w:top w:val="nil"/>
              <w:left w:val="nil"/>
              <w:bottom w:val="nil"/>
              <w:right w:val="nil"/>
            </w:tcBorders>
            <w:noWrap/>
            <w:vAlign w:val="bottom"/>
          </w:tcPr>
          <w:p w:rsidR="00427991" w:rsidRPr="0088760A" w:rsidRDefault="00427991" w:rsidP="00AD4B7E"/>
        </w:tc>
      </w:tr>
      <w:tr w:rsidR="00427991" w:rsidRPr="0088760A">
        <w:trPr>
          <w:gridAfter w:val="1"/>
          <w:wAfter w:w="589" w:type="dxa"/>
          <w:trHeight w:val="300"/>
        </w:trPr>
        <w:tc>
          <w:tcPr>
            <w:tcW w:w="695"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10</w:t>
            </w:r>
          </w:p>
        </w:tc>
        <w:tc>
          <w:tcPr>
            <w:tcW w:w="711"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11</w:t>
            </w:r>
          </w:p>
        </w:tc>
        <w:tc>
          <w:tcPr>
            <w:tcW w:w="1602" w:type="dxa"/>
            <w:gridSpan w:val="3"/>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$37,420</w:t>
            </w:r>
          </w:p>
        </w:tc>
        <w:tc>
          <w:tcPr>
            <w:tcW w:w="2843" w:type="dxa"/>
            <w:gridSpan w:val="5"/>
            <w:tcBorders>
              <w:top w:val="nil"/>
              <w:left w:val="nil"/>
              <w:bottom w:val="nil"/>
              <w:right w:val="nil"/>
            </w:tcBorders>
            <w:noWrap/>
            <w:vAlign w:val="bottom"/>
          </w:tcPr>
          <w:p w:rsidR="00427991" w:rsidRPr="0088760A" w:rsidRDefault="00427991" w:rsidP="00AD4B7E"/>
        </w:tc>
        <w:tc>
          <w:tcPr>
            <w:tcW w:w="697"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10</w:t>
            </w:r>
          </w:p>
        </w:tc>
        <w:tc>
          <w:tcPr>
            <w:tcW w:w="987"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11</w:t>
            </w:r>
          </w:p>
        </w:tc>
        <w:tc>
          <w:tcPr>
            <w:tcW w:w="1398" w:type="dxa"/>
            <w:gridSpan w:val="2"/>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$45,562</w:t>
            </w:r>
          </w:p>
        </w:tc>
        <w:tc>
          <w:tcPr>
            <w:tcW w:w="697" w:type="dxa"/>
            <w:gridSpan w:val="2"/>
            <w:tcBorders>
              <w:top w:val="nil"/>
              <w:left w:val="nil"/>
              <w:bottom w:val="nil"/>
              <w:right w:val="nil"/>
            </w:tcBorders>
            <w:noWrap/>
            <w:vAlign w:val="bottom"/>
          </w:tcPr>
          <w:p w:rsidR="00427991" w:rsidRPr="0088760A" w:rsidRDefault="00427991" w:rsidP="00AD4B7E"/>
        </w:tc>
      </w:tr>
      <w:tr w:rsidR="00427991" w:rsidRPr="0088760A">
        <w:trPr>
          <w:gridAfter w:val="1"/>
          <w:wAfter w:w="589" w:type="dxa"/>
          <w:trHeight w:val="300"/>
        </w:trPr>
        <w:tc>
          <w:tcPr>
            <w:tcW w:w="695"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11</w:t>
            </w:r>
          </w:p>
        </w:tc>
        <w:tc>
          <w:tcPr>
            <w:tcW w:w="711"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12</w:t>
            </w:r>
          </w:p>
        </w:tc>
        <w:tc>
          <w:tcPr>
            <w:tcW w:w="1602" w:type="dxa"/>
            <w:gridSpan w:val="3"/>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$38,172</w:t>
            </w:r>
          </w:p>
        </w:tc>
        <w:tc>
          <w:tcPr>
            <w:tcW w:w="2843" w:type="dxa"/>
            <w:gridSpan w:val="5"/>
            <w:tcBorders>
              <w:top w:val="nil"/>
              <w:left w:val="nil"/>
              <w:bottom w:val="nil"/>
              <w:right w:val="nil"/>
            </w:tcBorders>
            <w:noWrap/>
            <w:vAlign w:val="bottom"/>
          </w:tcPr>
          <w:p w:rsidR="00427991" w:rsidRPr="0088760A" w:rsidRDefault="00427991" w:rsidP="00AD4B7E"/>
        </w:tc>
        <w:tc>
          <w:tcPr>
            <w:tcW w:w="697"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11</w:t>
            </w:r>
          </w:p>
        </w:tc>
        <w:tc>
          <w:tcPr>
            <w:tcW w:w="987"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12</w:t>
            </w:r>
          </w:p>
        </w:tc>
        <w:tc>
          <w:tcPr>
            <w:tcW w:w="1398" w:type="dxa"/>
            <w:gridSpan w:val="2"/>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$46,171</w:t>
            </w:r>
          </w:p>
        </w:tc>
        <w:tc>
          <w:tcPr>
            <w:tcW w:w="697" w:type="dxa"/>
            <w:gridSpan w:val="2"/>
            <w:tcBorders>
              <w:top w:val="nil"/>
              <w:left w:val="nil"/>
              <w:bottom w:val="nil"/>
              <w:right w:val="nil"/>
            </w:tcBorders>
            <w:noWrap/>
            <w:vAlign w:val="bottom"/>
          </w:tcPr>
          <w:p w:rsidR="00427991" w:rsidRPr="0088760A" w:rsidRDefault="00427991" w:rsidP="00AD4B7E"/>
        </w:tc>
      </w:tr>
      <w:tr w:rsidR="00427991" w:rsidRPr="0088760A">
        <w:trPr>
          <w:gridAfter w:val="1"/>
          <w:wAfter w:w="589" w:type="dxa"/>
          <w:trHeight w:val="300"/>
        </w:trPr>
        <w:tc>
          <w:tcPr>
            <w:tcW w:w="695"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12</w:t>
            </w:r>
          </w:p>
        </w:tc>
        <w:tc>
          <w:tcPr>
            <w:tcW w:w="711"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13</w:t>
            </w:r>
          </w:p>
        </w:tc>
        <w:tc>
          <w:tcPr>
            <w:tcW w:w="1602" w:type="dxa"/>
            <w:gridSpan w:val="3"/>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$38,925</w:t>
            </w:r>
          </w:p>
        </w:tc>
        <w:tc>
          <w:tcPr>
            <w:tcW w:w="2843" w:type="dxa"/>
            <w:gridSpan w:val="5"/>
            <w:tcBorders>
              <w:top w:val="nil"/>
              <w:left w:val="nil"/>
              <w:bottom w:val="nil"/>
              <w:right w:val="nil"/>
            </w:tcBorders>
            <w:noWrap/>
            <w:vAlign w:val="bottom"/>
          </w:tcPr>
          <w:p w:rsidR="00427991" w:rsidRPr="0088760A" w:rsidRDefault="00427991" w:rsidP="00AD4B7E"/>
        </w:tc>
        <w:tc>
          <w:tcPr>
            <w:tcW w:w="697"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12</w:t>
            </w:r>
          </w:p>
        </w:tc>
        <w:tc>
          <w:tcPr>
            <w:tcW w:w="987"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13</w:t>
            </w:r>
          </w:p>
        </w:tc>
        <w:tc>
          <w:tcPr>
            <w:tcW w:w="1398" w:type="dxa"/>
            <w:gridSpan w:val="2"/>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$46,712</w:t>
            </w:r>
          </w:p>
        </w:tc>
        <w:tc>
          <w:tcPr>
            <w:tcW w:w="697" w:type="dxa"/>
            <w:gridSpan w:val="2"/>
            <w:tcBorders>
              <w:top w:val="nil"/>
              <w:left w:val="nil"/>
              <w:bottom w:val="nil"/>
              <w:right w:val="nil"/>
            </w:tcBorders>
            <w:noWrap/>
            <w:vAlign w:val="bottom"/>
          </w:tcPr>
          <w:p w:rsidR="00427991" w:rsidRPr="0088760A" w:rsidRDefault="00427991" w:rsidP="00AD4B7E"/>
        </w:tc>
      </w:tr>
      <w:tr w:rsidR="00427991" w:rsidRPr="0088760A">
        <w:trPr>
          <w:gridAfter w:val="1"/>
          <w:wAfter w:w="589" w:type="dxa"/>
          <w:trHeight w:val="300"/>
        </w:trPr>
        <w:tc>
          <w:tcPr>
            <w:tcW w:w="695"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13</w:t>
            </w:r>
          </w:p>
        </w:tc>
        <w:tc>
          <w:tcPr>
            <w:tcW w:w="711"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14</w:t>
            </w:r>
          </w:p>
        </w:tc>
        <w:tc>
          <w:tcPr>
            <w:tcW w:w="1602" w:type="dxa"/>
            <w:gridSpan w:val="3"/>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$39,677</w:t>
            </w:r>
          </w:p>
        </w:tc>
        <w:tc>
          <w:tcPr>
            <w:tcW w:w="2843" w:type="dxa"/>
            <w:gridSpan w:val="5"/>
            <w:tcBorders>
              <w:top w:val="nil"/>
              <w:left w:val="nil"/>
              <w:bottom w:val="nil"/>
              <w:right w:val="nil"/>
            </w:tcBorders>
            <w:noWrap/>
            <w:vAlign w:val="bottom"/>
          </w:tcPr>
          <w:p w:rsidR="00427991" w:rsidRPr="0088760A" w:rsidRDefault="00427991" w:rsidP="00AD4B7E"/>
        </w:tc>
        <w:tc>
          <w:tcPr>
            <w:tcW w:w="697"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13</w:t>
            </w:r>
          </w:p>
        </w:tc>
        <w:tc>
          <w:tcPr>
            <w:tcW w:w="987"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14</w:t>
            </w:r>
          </w:p>
        </w:tc>
        <w:tc>
          <w:tcPr>
            <w:tcW w:w="1398" w:type="dxa"/>
            <w:gridSpan w:val="2"/>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$47,057</w:t>
            </w:r>
          </w:p>
        </w:tc>
        <w:tc>
          <w:tcPr>
            <w:tcW w:w="697" w:type="dxa"/>
            <w:gridSpan w:val="2"/>
            <w:tcBorders>
              <w:top w:val="nil"/>
              <w:left w:val="nil"/>
              <w:bottom w:val="nil"/>
              <w:right w:val="nil"/>
            </w:tcBorders>
            <w:noWrap/>
            <w:vAlign w:val="bottom"/>
          </w:tcPr>
          <w:p w:rsidR="00427991" w:rsidRPr="0088760A" w:rsidRDefault="00427991" w:rsidP="00AD4B7E"/>
        </w:tc>
      </w:tr>
      <w:tr w:rsidR="00427991" w:rsidRPr="0088760A">
        <w:trPr>
          <w:gridAfter w:val="1"/>
          <w:wAfter w:w="589" w:type="dxa"/>
          <w:trHeight w:val="300"/>
        </w:trPr>
        <w:tc>
          <w:tcPr>
            <w:tcW w:w="695"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14</w:t>
            </w:r>
          </w:p>
        </w:tc>
        <w:tc>
          <w:tcPr>
            <w:tcW w:w="711"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15</w:t>
            </w:r>
          </w:p>
        </w:tc>
        <w:tc>
          <w:tcPr>
            <w:tcW w:w="1602" w:type="dxa"/>
            <w:gridSpan w:val="3"/>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$40,430</w:t>
            </w:r>
          </w:p>
        </w:tc>
        <w:tc>
          <w:tcPr>
            <w:tcW w:w="2843" w:type="dxa"/>
            <w:gridSpan w:val="5"/>
            <w:tcBorders>
              <w:top w:val="nil"/>
              <w:left w:val="nil"/>
              <w:bottom w:val="nil"/>
              <w:right w:val="nil"/>
            </w:tcBorders>
            <w:noWrap/>
            <w:vAlign w:val="bottom"/>
          </w:tcPr>
          <w:p w:rsidR="00427991" w:rsidRPr="0088760A" w:rsidRDefault="00427991" w:rsidP="00AD4B7E"/>
        </w:tc>
        <w:tc>
          <w:tcPr>
            <w:tcW w:w="697"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14</w:t>
            </w:r>
          </w:p>
        </w:tc>
        <w:tc>
          <w:tcPr>
            <w:tcW w:w="987"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15</w:t>
            </w:r>
          </w:p>
        </w:tc>
        <w:tc>
          <w:tcPr>
            <w:tcW w:w="1398" w:type="dxa"/>
            <w:gridSpan w:val="2"/>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$47,407</w:t>
            </w:r>
          </w:p>
        </w:tc>
        <w:tc>
          <w:tcPr>
            <w:tcW w:w="697" w:type="dxa"/>
            <w:gridSpan w:val="2"/>
            <w:tcBorders>
              <w:top w:val="nil"/>
              <w:left w:val="nil"/>
              <w:bottom w:val="nil"/>
              <w:right w:val="nil"/>
            </w:tcBorders>
            <w:noWrap/>
            <w:vAlign w:val="bottom"/>
          </w:tcPr>
          <w:p w:rsidR="00427991" w:rsidRPr="0088760A" w:rsidRDefault="00427991" w:rsidP="00AD4B7E"/>
        </w:tc>
      </w:tr>
      <w:tr w:rsidR="00427991" w:rsidRPr="0088760A">
        <w:trPr>
          <w:gridAfter w:val="1"/>
          <w:wAfter w:w="589" w:type="dxa"/>
          <w:trHeight w:val="300"/>
        </w:trPr>
        <w:tc>
          <w:tcPr>
            <w:tcW w:w="695"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15</w:t>
            </w:r>
          </w:p>
        </w:tc>
        <w:tc>
          <w:tcPr>
            <w:tcW w:w="711"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16</w:t>
            </w:r>
          </w:p>
        </w:tc>
        <w:tc>
          <w:tcPr>
            <w:tcW w:w="1602" w:type="dxa"/>
            <w:gridSpan w:val="3"/>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$41,240</w:t>
            </w:r>
          </w:p>
        </w:tc>
        <w:tc>
          <w:tcPr>
            <w:tcW w:w="2843" w:type="dxa"/>
            <w:gridSpan w:val="5"/>
            <w:tcBorders>
              <w:top w:val="nil"/>
              <w:left w:val="nil"/>
              <w:bottom w:val="nil"/>
              <w:right w:val="nil"/>
            </w:tcBorders>
            <w:noWrap/>
            <w:vAlign w:val="bottom"/>
          </w:tcPr>
          <w:p w:rsidR="00427991" w:rsidRPr="0088760A" w:rsidRDefault="00427991" w:rsidP="00AD4B7E"/>
        </w:tc>
        <w:tc>
          <w:tcPr>
            <w:tcW w:w="697"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15</w:t>
            </w:r>
          </w:p>
        </w:tc>
        <w:tc>
          <w:tcPr>
            <w:tcW w:w="987"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16</w:t>
            </w:r>
          </w:p>
        </w:tc>
        <w:tc>
          <w:tcPr>
            <w:tcW w:w="1398" w:type="dxa"/>
            <w:gridSpan w:val="2"/>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$47,974</w:t>
            </w:r>
          </w:p>
        </w:tc>
        <w:tc>
          <w:tcPr>
            <w:tcW w:w="697" w:type="dxa"/>
            <w:gridSpan w:val="2"/>
            <w:tcBorders>
              <w:top w:val="nil"/>
              <w:left w:val="nil"/>
              <w:bottom w:val="nil"/>
              <w:right w:val="nil"/>
            </w:tcBorders>
            <w:noWrap/>
            <w:vAlign w:val="bottom"/>
          </w:tcPr>
          <w:p w:rsidR="00427991" w:rsidRPr="0088760A" w:rsidRDefault="00427991" w:rsidP="00AD4B7E"/>
        </w:tc>
      </w:tr>
      <w:tr w:rsidR="00427991" w:rsidRPr="0088760A">
        <w:trPr>
          <w:gridAfter w:val="1"/>
          <w:wAfter w:w="589" w:type="dxa"/>
          <w:trHeight w:val="300"/>
        </w:trPr>
        <w:tc>
          <w:tcPr>
            <w:tcW w:w="695"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16</w:t>
            </w:r>
          </w:p>
        </w:tc>
        <w:tc>
          <w:tcPr>
            <w:tcW w:w="711"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17</w:t>
            </w:r>
          </w:p>
        </w:tc>
        <w:tc>
          <w:tcPr>
            <w:tcW w:w="1602" w:type="dxa"/>
            <w:gridSpan w:val="3"/>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$42,197</w:t>
            </w:r>
          </w:p>
        </w:tc>
        <w:tc>
          <w:tcPr>
            <w:tcW w:w="2843" w:type="dxa"/>
            <w:gridSpan w:val="5"/>
            <w:tcBorders>
              <w:top w:val="nil"/>
              <w:left w:val="nil"/>
              <w:bottom w:val="nil"/>
              <w:right w:val="nil"/>
            </w:tcBorders>
            <w:noWrap/>
            <w:vAlign w:val="bottom"/>
          </w:tcPr>
          <w:p w:rsidR="00427991" w:rsidRPr="0088760A" w:rsidRDefault="00427991" w:rsidP="00AD4B7E"/>
        </w:tc>
        <w:tc>
          <w:tcPr>
            <w:tcW w:w="697"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16</w:t>
            </w:r>
          </w:p>
        </w:tc>
        <w:tc>
          <w:tcPr>
            <w:tcW w:w="987"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17</w:t>
            </w:r>
          </w:p>
        </w:tc>
        <w:tc>
          <w:tcPr>
            <w:tcW w:w="1398" w:type="dxa"/>
            <w:gridSpan w:val="2"/>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$48,304</w:t>
            </w:r>
          </w:p>
        </w:tc>
        <w:tc>
          <w:tcPr>
            <w:tcW w:w="697" w:type="dxa"/>
            <w:gridSpan w:val="2"/>
            <w:tcBorders>
              <w:top w:val="nil"/>
              <w:left w:val="nil"/>
              <w:bottom w:val="nil"/>
              <w:right w:val="nil"/>
            </w:tcBorders>
            <w:noWrap/>
            <w:vAlign w:val="bottom"/>
          </w:tcPr>
          <w:p w:rsidR="00427991" w:rsidRPr="0088760A" w:rsidRDefault="00427991" w:rsidP="00AD4B7E"/>
        </w:tc>
      </w:tr>
      <w:tr w:rsidR="00427991" w:rsidRPr="0088760A">
        <w:trPr>
          <w:gridAfter w:val="1"/>
          <w:wAfter w:w="589" w:type="dxa"/>
          <w:trHeight w:val="300"/>
        </w:trPr>
        <w:tc>
          <w:tcPr>
            <w:tcW w:w="695"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17</w:t>
            </w:r>
          </w:p>
        </w:tc>
        <w:tc>
          <w:tcPr>
            <w:tcW w:w="711"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18</w:t>
            </w:r>
          </w:p>
        </w:tc>
        <w:tc>
          <w:tcPr>
            <w:tcW w:w="1602" w:type="dxa"/>
            <w:gridSpan w:val="3"/>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$42,783</w:t>
            </w:r>
          </w:p>
        </w:tc>
        <w:tc>
          <w:tcPr>
            <w:tcW w:w="2843" w:type="dxa"/>
            <w:gridSpan w:val="5"/>
            <w:tcBorders>
              <w:top w:val="nil"/>
              <w:left w:val="nil"/>
              <w:bottom w:val="nil"/>
              <w:right w:val="nil"/>
            </w:tcBorders>
            <w:noWrap/>
            <w:vAlign w:val="bottom"/>
          </w:tcPr>
          <w:p w:rsidR="00427991" w:rsidRPr="0088760A" w:rsidRDefault="00427991" w:rsidP="00AD4B7E"/>
        </w:tc>
        <w:tc>
          <w:tcPr>
            <w:tcW w:w="697"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17</w:t>
            </w:r>
          </w:p>
        </w:tc>
        <w:tc>
          <w:tcPr>
            <w:tcW w:w="987"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18</w:t>
            </w:r>
          </w:p>
        </w:tc>
        <w:tc>
          <w:tcPr>
            <w:tcW w:w="1398" w:type="dxa"/>
            <w:gridSpan w:val="2"/>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$48,632</w:t>
            </w:r>
          </w:p>
        </w:tc>
        <w:tc>
          <w:tcPr>
            <w:tcW w:w="697" w:type="dxa"/>
            <w:gridSpan w:val="2"/>
            <w:tcBorders>
              <w:top w:val="nil"/>
              <w:left w:val="nil"/>
              <w:bottom w:val="nil"/>
              <w:right w:val="nil"/>
            </w:tcBorders>
            <w:noWrap/>
            <w:vAlign w:val="bottom"/>
          </w:tcPr>
          <w:p w:rsidR="00427991" w:rsidRPr="0088760A" w:rsidRDefault="00427991" w:rsidP="00AD4B7E"/>
        </w:tc>
      </w:tr>
      <w:tr w:rsidR="00427991" w:rsidRPr="0088760A">
        <w:trPr>
          <w:gridAfter w:val="1"/>
          <w:wAfter w:w="589" w:type="dxa"/>
          <w:trHeight w:val="300"/>
        </w:trPr>
        <w:tc>
          <w:tcPr>
            <w:tcW w:w="695"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18</w:t>
            </w:r>
          </w:p>
        </w:tc>
        <w:tc>
          <w:tcPr>
            <w:tcW w:w="711"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19</w:t>
            </w:r>
          </w:p>
        </w:tc>
        <w:tc>
          <w:tcPr>
            <w:tcW w:w="1602" w:type="dxa"/>
            <w:gridSpan w:val="3"/>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$43,325</w:t>
            </w:r>
          </w:p>
        </w:tc>
        <w:tc>
          <w:tcPr>
            <w:tcW w:w="2843" w:type="dxa"/>
            <w:gridSpan w:val="5"/>
            <w:tcBorders>
              <w:top w:val="nil"/>
              <w:left w:val="nil"/>
              <w:bottom w:val="nil"/>
              <w:right w:val="nil"/>
            </w:tcBorders>
            <w:noWrap/>
            <w:vAlign w:val="bottom"/>
          </w:tcPr>
          <w:p w:rsidR="00427991" w:rsidRPr="0088760A" w:rsidRDefault="00427991" w:rsidP="00AD4B7E"/>
        </w:tc>
        <w:tc>
          <w:tcPr>
            <w:tcW w:w="697"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18</w:t>
            </w:r>
          </w:p>
        </w:tc>
        <w:tc>
          <w:tcPr>
            <w:tcW w:w="987"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19</w:t>
            </w:r>
          </w:p>
        </w:tc>
        <w:tc>
          <w:tcPr>
            <w:tcW w:w="1398" w:type="dxa"/>
            <w:gridSpan w:val="2"/>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$48,962</w:t>
            </w:r>
          </w:p>
        </w:tc>
        <w:tc>
          <w:tcPr>
            <w:tcW w:w="697" w:type="dxa"/>
            <w:gridSpan w:val="2"/>
            <w:tcBorders>
              <w:top w:val="nil"/>
              <w:left w:val="nil"/>
              <w:bottom w:val="nil"/>
              <w:right w:val="nil"/>
            </w:tcBorders>
            <w:noWrap/>
            <w:vAlign w:val="bottom"/>
          </w:tcPr>
          <w:p w:rsidR="00427991" w:rsidRPr="0088760A" w:rsidRDefault="00427991" w:rsidP="00AD4B7E"/>
        </w:tc>
      </w:tr>
      <w:tr w:rsidR="00427991" w:rsidRPr="0088760A">
        <w:trPr>
          <w:gridAfter w:val="1"/>
          <w:wAfter w:w="589" w:type="dxa"/>
          <w:trHeight w:val="300"/>
        </w:trPr>
        <w:tc>
          <w:tcPr>
            <w:tcW w:w="695"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19</w:t>
            </w:r>
          </w:p>
        </w:tc>
        <w:tc>
          <w:tcPr>
            <w:tcW w:w="711"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20</w:t>
            </w:r>
          </w:p>
        </w:tc>
        <w:tc>
          <w:tcPr>
            <w:tcW w:w="1602" w:type="dxa"/>
            <w:gridSpan w:val="3"/>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$43,798</w:t>
            </w:r>
          </w:p>
        </w:tc>
        <w:tc>
          <w:tcPr>
            <w:tcW w:w="2843" w:type="dxa"/>
            <w:gridSpan w:val="5"/>
            <w:tcBorders>
              <w:top w:val="nil"/>
              <w:left w:val="nil"/>
              <w:bottom w:val="nil"/>
              <w:right w:val="nil"/>
            </w:tcBorders>
            <w:noWrap/>
            <w:vAlign w:val="bottom"/>
          </w:tcPr>
          <w:p w:rsidR="00427991" w:rsidRPr="0088760A" w:rsidRDefault="00427991" w:rsidP="00AD4B7E"/>
        </w:tc>
        <w:tc>
          <w:tcPr>
            <w:tcW w:w="697"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19</w:t>
            </w:r>
          </w:p>
        </w:tc>
        <w:tc>
          <w:tcPr>
            <w:tcW w:w="987"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20</w:t>
            </w:r>
          </w:p>
        </w:tc>
        <w:tc>
          <w:tcPr>
            <w:tcW w:w="1398" w:type="dxa"/>
            <w:gridSpan w:val="2"/>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$49,290</w:t>
            </w:r>
          </w:p>
        </w:tc>
        <w:tc>
          <w:tcPr>
            <w:tcW w:w="697" w:type="dxa"/>
            <w:gridSpan w:val="2"/>
            <w:tcBorders>
              <w:top w:val="nil"/>
              <w:left w:val="nil"/>
              <w:bottom w:val="nil"/>
              <w:right w:val="nil"/>
            </w:tcBorders>
            <w:noWrap/>
            <w:vAlign w:val="bottom"/>
          </w:tcPr>
          <w:p w:rsidR="00427991" w:rsidRPr="0088760A" w:rsidRDefault="00427991" w:rsidP="00AD4B7E"/>
        </w:tc>
      </w:tr>
      <w:tr w:rsidR="00427991" w:rsidRPr="0088760A">
        <w:trPr>
          <w:gridAfter w:val="1"/>
          <w:wAfter w:w="589" w:type="dxa"/>
          <w:trHeight w:val="300"/>
        </w:trPr>
        <w:tc>
          <w:tcPr>
            <w:tcW w:w="695"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20</w:t>
            </w:r>
          </w:p>
        </w:tc>
        <w:tc>
          <w:tcPr>
            <w:tcW w:w="711"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21</w:t>
            </w:r>
          </w:p>
        </w:tc>
        <w:tc>
          <w:tcPr>
            <w:tcW w:w="1602" w:type="dxa"/>
            <w:gridSpan w:val="3"/>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$44,215</w:t>
            </w:r>
          </w:p>
        </w:tc>
        <w:tc>
          <w:tcPr>
            <w:tcW w:w="2843" w:type="dxa"/>
            <w:gridSpan w:val="5"/>
            <w:tcBorders>
              <w:top w:val="nil"/>
              <w:left w:val="nil"/>
              <w:bottom w:val="nil"/>
              <w:right w:val="nil"/>
            </w:tcBorders>
            <w:noWrap/>
            <w:vAlign w:val="bottom"/>
          </w:tcPr>
          <w:p w:rsidR="00427991" w:rsidRPr="0088760A" w:rsidRDefault="00427991" w:rsidP="00AD4B7E"/>
        </w:tc>
        <w:tc>
          <w:tcPr>
            <w:tcW w:w="697"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20</w:t>
            </w:r>
          </w:p>
        </w:tc>
        <w:tc>
          <w:tcPr>
            <w:tcW w:w="987"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21</w:t>
            </w:r>
          </w:p>
        </w:tc>
        <w:tc>
          <w:tcPr>
            <w:tcW w:w="1398" w:type="dxa"/>
            <w:gridSpan w:val="2"/>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$49,619</w:t>
            </w:r>
          </w:p>
        </w:tc>
        <w:tc>
          <w:tcPr>
            <w:tcW w:w="697" w:type="dxa"/>
            <w:gridSpan w:val="2"/>
            <w:tcBorders>
              <w:top w:val="nil"/>
              <w:left w:val="nil"/>
              <w:bottom w:val="nil"/>
              <w:right w:val="nil"/>
            </w:tcBorders>
            <w:noWrap/>
            <w:vAlign w:val="bottom"/>
          </w:tcPr>
          <w:p w:rsidR="00427991" w:rsidRPr="0088760A" w:rsidRDefault="00427991" w:rsidP="00AD4B7E"/>
        </w:tc>
      </w:tr>
      <w:tr w:rsidR="00427991" w:rsidRPr="0088760A">
        <w:trPr>
          <w:gridAfter w:val="1"/>
          <w:wAfter w:w="589" w:type="dxa"/>
          <w:trHeight w:val="300"/>
        </w:trPr>
        <w:tc>
          <w:tcPr>
            <w:tcW w:w="695"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21</w:t>
            </w:r>
          </w:p>
        </w:tc>
        <w:tc>
          <w:tcPr>
            <w:tcW w:w="711"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22</w:t>
            </w:r>
          </w:p>
        </w:tc>
        <w:tc>
          <w:tcPr>
            <w:tcW w:w="1602" w:type="dxa"/>
            <w:gridSpan w:val="3"/>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$44,327</w:t>
            </w:r>
          </w:p>
        </w:tc>
        <w:tc>
          <w:tcPr>
            <w:tcW w:w="2843" w:type="dxa"/>
            <w:gridSpan w:val="5"/>
            <w:tcBorders>
              <w:top w:val="nil"/>
              <w:left w:val="nil"/>
              <w:bottom w:val="nil"/>
              <w:right w:val="nil"/>
            </w:tcBorders>
            <w:noWrap/>
            <w:vAlign w:val="bottom"/>
          </w:tcPr>
          <w:p w:rsidR="00427991" w:rsidRPr="0088760A" w:rsidRDefault="00427991" w:rsidP="00AD4B7E"/>
        </w:tc>
        <w:tc>
          <w:tcPr>
            <w:tcW w:w="697"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21</w:t>
            </w:r>
          </w:p>
        </w:tc>
        <w:tc>
          <w:tcPr>
            <w:tcW w:w="987"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22</w:t>
            </w:r>
          </w:p>
        </w:tc>
        <w:tc>
          <w:tcPr>
            <w:tcW w:w="1398" w:type="dxa"/>
            <w:gridSpan w:val="2"/>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$49,948</w:t>
            </w:r>
          </w:p>
        </w:tc>
        <w:tc>
          <w:tcPr>
            <w:tcW w:w="697" w:type="dxa"/>
            <w:gridSpan w:val="2"/>
            <w:tcBorders>
              <w:top w:val="nil"/>
              <w:left w:val="nil"/>
              <w:bottom w:val="nil"/>
              <w:right w:val="nil"/>
            </w:tcBorders>
            <w:noWrap/>
            <w:vAlign w:val="bottom"/>
          </w:tcPr>
          <w:p w:rsidR="00427991" w:rsidRPr="0088760A" w:rsidRDefault="00427991" w:rsidP="00AD4B7E"/>
        </w:tc>
      </w:tr>
      <w:tr w:rsidR="00427991" w:rsidRPr="0088760A">
        <w:trPr>
          <w:gridAfter w:val="1"/>
          <w:wAfter w:w="589" w:type="dxa"/>
          <w:trHeight w:val="300"/>
        </w:trPr>
        <w:tc>
          <w:tcPr>
            <w:tcW w:w="695"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22</w:t>
            </w:r>
          </w:p>
        </w:tc>
        <w:tc>
          <w:tcPr>
            <w:tcW w:w="711"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23</w:t>
            </w:r>
          </w:p>
        </w:tc>
        <w:tc>
          <w:tcPr>
            <w:tcW w:w="1602" w:type="dxa"/>
            <w:gridSpan w:val="3"/>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$44,684</w:t>
            </w:r>
          </w:p>
        </w:tc>
        <w:tc>
          <w:tcPr>
            <w:tcW w:w="2843" w:type="dxa"/>
            <w:gridSpan w:val="5"/>
            <w:tcBorders>
              <w:top w:val="nil"/>
              <w:left w:val="nil"/>
              <w:bottom w:val="nil"/>
              <w:right w:val="nil"/>
            </w:tcBorders>
            <w:noWrap/>
            <w:vAlign w:val="bottom"/>
          </w:tcPr>
          <w:p w:rsidR="00427991" w:rsidRPr="0088760A" w:rsidRDefault="00427991" w:rsidP="00AD4B7E"/>
        </w:tc>
        <w:tc>
          <w:tcPr>
            <w:tcW w:w="697"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22</w:t>
            </w:r>
          </w:p>
        </w:tc>
        <w:tc>
          <w:tcPr>
            <w:tcW w:w="987"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23</w:t>
            </w:r>
          </w:p>
        </w:tc>
        <w:tc>
          <w:tcPr>
            <w:tcW w:w="1398" w:type="dxa"/>
            <w:gridSpan w:val="2"/>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$50,277</w:t>
            </w:r>
          </w:p>
        </w:tc>
        <w:tc>
          <w:tcPr>
            <w:tcW w:w="697" w:type="dxa"/>
            <w:gridSpan w:val="2"/>
            <w:tcBorders>
              <w:top w:val="nil"/>
              <w:left w:val="nil"/>
              <w:bottom w:val="nil"/>
              <w:right w:val="nil"/>
            </w:tcBorders>
            <w:noWrap/>
            <w:vAlign w:val="bottom"/>
          </w:tcPr>
          <w:p w:rsidR="00427991" w:rsidRPr="0088760A" w:rsidRDefault="00427991" w:rsidP="00AD4B7E"/>
        </w:tc>
      </w:tr>
      <w:tr w:rsidR="00427991" w:rsidRPr="0088760A">
        <w:trPr>
          <w:gridAfter w:val="1"/>
          <w:wAfter w:w="589" w:type="dxa"/>
          <w:trHeight w:val="300"/>
        </w:trPr>
        <w:tc>
          <w:tcPr>
            <w:tcW w:w="695"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23</w:t>
            </w:r>
          </w:p>
        </w:tc>
        <w:tc>
          <w:tcPr>
            <w:tcW w:w="711"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24</w:t>
            </w:r>
          </w:p>
        </w:tc>
        <w:tc>
          <w:tcPr>
            <w:tcW w:w="1602" w:type="dxa"/>
            <w:gridSpan w:val="3"/>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$45,014</w:t>
            </w:r>
          </w:p>
        </w:tc>
        <w:tc>
          <w:tcPr>
            <w:tcW w:w="2843" w:type="dxa"/>
            <w:gridSpan w:val="5"/>
            <w:tcBorders>
              <w:top w:val="nil"/>
              <w:left w:val="nil"/>
              <w:bottom w:val="nil"/>
              <w:right w:val="nil"/>
            </w:tcBorders>
            <w:noWrap/>
            <w:vAlign w:val="bottom"/>
          </w:tcPr>
          <w:p w:rsidR="00427991" w:rsidRPr="0088760A" w:rsidRDefault="00427991" w:rsidP="00AD4B7E"/>
        </w:tc>
        <w:tc>
          <w:tcPr>
            <w:tcW w:w="697"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23</w:t>
            </w:r>
          </w:p>
        </w:tc>
        <w:tc>
          <w:tcPr>
            <w:tcW w:w="987"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24</w:t>
            </w:r>
          </w:p>
        </w:tc>
        <w:tc>
          <w:tcPr>
            <w:tcW w:w="1398" w:type="dxa"/>
            <w:gridSpan w:val="2"/>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$52,123</w:t>
            </w:r>
          </w:p>
        </w:tc>
        <w:tc>
          <w:tcPr>
            <w:tcW w:w="697" w:type="dxa"/>
            <w:gridSpan w:val="2"/>
            <w:tcBorders>
              <w:top w:val="nil"/>
              <w:left w:val="nil"/>
              <w:bottom w:val="nil"/>
              <w:right w:val="nil"/>
            </w:tcBorders>
            <w:noWrap/>
            <w:vAlign w:val="bottom"/>
          </w:tcPr>
          <w:p w:rsidR="00427991" w:rsidRPr="0088760A" w:rsidRDefault="00427991" w:rsidP="00AD4B7E"/>
        </w:tc>
      </w:tr>
      <w:tr w:rsidR="00427991" w:rsidRPr="0088760A">
        <w:trPr>
          <w:gridAfter w:val="1"/>
          <w:wAfter w:w="589" w:type="dxa"/>
          <w:trHeight w:val="315"/>
        </w:trPr>
        <w:tc>
          <w:tcPr>
            <w:tcW w:w="695"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24</w:t>
            </w:r>
          </w:p>
        </w:tc>
        <w:tc>
          <w:tcPr>
            <w:tcW w:w="711"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25</w:t>
            </w:r>
          </w:p>
        </w:tc>
        <w:tc>
          <w:tcPr>
            <w:tcW w:w="1602" w:type="dxa"/>
            <w:gridSpan w:val="3"/>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$45,341</w:t>
            </w:r>
          </w:p>
        </w:tc>
        <w:tc>
          <w:tcPr>
            <w:tcW w:w="2843" w:type="dxa"/>
            <w:gridSpan w:val="5"/>
            <w:tcBorders>
              <w:top w:val="nil"/>
              <w:left w:val="nil"/>
              <w:bottom w:val="nil"/>
              <w:right w:val="nil"/>
            </w:tcBorders>
            <w:noWrap/>
            <w:vAlign w:val="bottom"/>
          </w:tcPr>
          <w:p w:rsidR="00427991" w:rsidRPr="0088760A" w:rsidRDefault="00427991" w:rsidP="00AD4B7E"/>
        </w:tc>
        <w:tc>
          <w:tcPr>
            <w:tcW w:w="697" w:type="dxa"/>
            <w:tcBorders>
              <w:top w:val="nil"/>
              <w:left w:val="single" w:sz="12" w:space="0" w:color="auto"/>
              <w:bottom w:val="single" w:sz="12" w:space="0" w:color="auto"/>
              <w:right w:val="single" w:sz="4" w:space="0" w:color="auto"/>
            </w:tcBorders>
            <w:noWrap/>
            <w:vAlign w:val="bottom"/>
          </w:tcPr>
          <w:p w:rsidR="00427991" w:rsidRPr="0088760A" w:rsidRDefault="00427991" w:rsidP="00AD4B7E">
            <w:pPr>
              <w:jc w:val="center"/>
            </w:pPr>
            <w:r w:rsidRPr="0088760A">
              <w:t>24</w:t>
            </w:r>
          </w:p>
        </w:tc>
        <w:tc>
          <w:tcPr>
            <w:tcW w:w="987" w:type="dxa"/>
            <w:gridSpan w:val="2"/>
            <w:tcBorders>
              <w:top w:val="nil"/>
              <w:left w:val="nil"/>
              <w:bottom w:val="single" w:sz="12" w:space="0" w:color="auto"/>
              <w:right w:val="single" w:sz="4" w:space="0" w:color="auto"/>
            </w:tcBorders>
            <w:noWrap/>
            <w:vAlign w:val="bottom"/>
          </w:tcPr>
          <w:p w:rsidR="00427991" w:rsidRPr="0088760A" w:rsidRDefault="00427991" w:rsidP="00AD4B7E">
            <w:pPr>
              <w:jc w:val="center"/>
            </w:pPr>
            <w:r w:rsidRPr="0088760A">
              <w:t>24</w:t>
            </w:r>
          </w:p>
        </w:tc>
        <w:tc>
          <w:tcPr>
            <w:tcW w:w="1398" w:type="dxa"/>
            <w:gridSpan w:val="2"/>
            <w:tcBorders>
              <w:top w:val="nil"/>
              <w:left w:val="nil"/>
              <w:bottom w:val="single" w:sz="12" w:space="0" w:color="auto"/>
              <w:right w:val="single" w:sz="12" w:space="0" w:color="auto"/>
            </w:tcBorders>
            <w:noWrap/>
            <w:vAlign w:val="bottom"/>
          </w:tcPr>
          <w:p w:rsidR="00427991" w:rsidRPr="0088760A" w:rsidRDefault="00427991" w:rsidP="00AD4B7E">
            <w:pPr>
              <w:jc w:val="center"/>
            </w:pPr>
            <w:r w:rsidRPr="0088760A">
              <w:t>$52,123</w:t>
            </w:r>
          </w:p>
        </w:tc>
        <w:tc>
          <w:tcPr>
            <w:tcW w:w="697" w:type="dxa"/>
            <w:gridSpan w:val="2"/>
            <w:tcBorders>
              <w:top w:val="nil"/>
              <w:left w:val="nil"/>
              <w:bottom w:val="nil"/>
              <w:right w:val="nil"/>
            </w:tcBorders>
            <w:noWrap/>
            <w:vAlign w:val="bottom"/>
          </w:tcPr>
          <w:p w:rsidR="00427991" w:rsidRPr="0088760A" w:rsidRDefault="00427991" w:rsidP="00AD4B7E"/>
        </w:tc>
      </w:tr>
      <w:tr w:rsidR="00427991" w:rsidRPr="0088760A">
        <w:trPr>
          <w:gridAfter w:val="1"/>
          <w:wAfter w:w="589" w:type="dxa"/>
          <w:trHeight w:val="315"/>
        </w:trPr>
        <w:tc>
          <w:tcPr>
            <w:tcW w:w="695"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25</w:t>
            </w:r>
          </w:p>
        </w:tc>
        <w:tc>
          <w:tcPr>
            <w:tcW w:w="711"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26</w:t>
            </w:r>
          </w:p>
        </w:tc>
        <w:tc>
          <w:tcPr>
            <w:tcW w:w="1602" w:type="dxa"/>
            <w:gridSpan w:val="3"/>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$45,671</w:t>
            </w:r>
          </w:p>
        </w:tc>
        <w:tc>
          <w:tcPr>
            <w:tcW w:w="2843" w:type="dxa"/>
            <w:gridSpan w:val="5"/>
            <w:tcBorders>
              <w:top w:val="nil"/>
              <w:left w:val="nil"/>
              <w:bottom w:val="nil"/>
              <w:right w:val="nil"/>
            </w:tcBorders>
            <w:noWrap/>
            <w:vAlign w:val="bottom"/>
          </w:tcPr>
          <w:p w:rsidR="00427991" w:rsidRPr="0088760A" w:rsidRDefault="00427991" w:rsidP="00AD4B7E"/>
        </w:tc>
        <w:tc>
          <w:tcPr>
            <w:tcW w:w="697" w:type="dxa"/>
            <w:tcBorders>
              <w:top w:val="nil"/>
              <w:left w:val="nil"/>
              <w:bottom w:val="nil"/>
              <w:right w:val="nil"/>
            </w:tcBorders>
            <w:noWrap/>
            <w:vAlign w:val="bottom"/>
          </w:tcPr>
          <w:p w:rsidR="00427991" w:rsidRPr="0088760A" w:rsidRDefault="00427991" w:rsidP="00AD4B7E"/>
        </w:tc>
        <w:tc>
          <w:tcPr>
            <w:tcW w:w="987" w:type="dxa"/>
            <w:gridSpan w:val="2"/>
            <w:tcBorders>
              <w:top w:val="nil"/>
              <w:left w:val="nil"/>
              <w:bottom w:val="nil"/>
              <w:right w:val="nil"/>
            </w:tcBorders>
            <w:noWrap/>
            <w:vAlign w:val="bottom"/>
          </w:tcPr>
          <w:p w:rsidR="00427991" w:rsidRPr="0088760A" w:rsidRDefault="00427991" w:rsidP="00AD4B7E"/>
        </w:tc>
        <w:tc>
          <w:tcPr>
            <w:tcW w:w="1398" w:type="dxa"/>
            <w:gridSpan w:val="2"/>
            <w:tcBorders>
              <w:top w:val="nil"/>
              <w:left w:val="nil"/>
              <w:bottom w:val="nil"/>
              <w:right w:val="nil"/>
            </w:tcBorders>
            <w:noWrap/>
            <w:vAlign w:val="bottom"/>
          </w:tcPr>
          <w:p w:rsidR="00427991" w:rsidRPr="0088760A" w:rsidRDefault="00427991" w:rsidP="00AD4B7E"/>
        </w:tc>
        <w:tc>
          <w:tcPr>
            <w:tcW w:w="697" w:type="dxa"/>
            <w:gridSpan w:val="2"/>
            <w:tcBorders>
              <w:top w:val="nil"/>
              <w:left w:val="nil"/>
              <w:bottom w:val="nil"/>
              <w:right w:val="nil"/>
            </w:tcBorders>
            <w:noWrap/>
            <w:vAlign w:val="bottom"/>
          </w:tcPr>
          <w:p w:rsidR="00427991" w:rsidRPr="0088760A" w:rsidRDefault="00427991" w:rsidP="00AD4B7E"/>
        </w:tc>
      </w:tr>
      <w:tr w:rsidR="00427991" w:rsidRPr="0088760A">
        <w:trPr>
          <w:gridAfter w:val="1"/>
          <w:wAfter w:w="589" w:type="dxa"/>
          <w:trHeight w:val="300"/>
        </w:trPr>
        <w:tc>
          <w:tcPr>
            <w:tcW w:w="695"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26</w:t>
            </w:r>
          </w:p>
        </w:tc>
        <w:tc>
          <w:tcPr>
            <w:tcW w:w="711"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27</w:t>
            </w:r>
          </w:p>
        </w:tc>
        <w:tc>
          <w:tcPr>
            <w:tcW w:w="1602" w:type="dxa"/>
            <w:gridSpan w:val="3"/>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$45,999</w:t>
            </w:r>
          </w:p>
        </w:tc>
        <w:tc>
          <w:tcPr>
            <w:tcW w:w="2843" w:type="dxa"/>
            <w:gridSpan w:val="5"/>
            <w:tcBorders>
              <w:top w:val="nil"/>
              <w:left w:val="nil"/>
              <w:bottom w:val="nil"/>
              <w:right w:val="nil"/>
            </w:tcBorders>
            <w:noWrap/>
            <w:vAlign w:val="bottom"/>
          </w:tcPr>
          <w:p w:rsidR="00427991" w:rsidRPr="0088760A" w:rsidRDefault="00427991" w:rsidP="00AD4B7E"/>
        </w:tc>
        <w:tc>
          <w:tcPr>
            <w:tcW w:w="697" w:type="dxa"/>
            <w:tcBorders>
              <w:top w:val="nil"/>
              <w:left w:val="nil"/>
              <w:bottom w:val="nil"/>
              <w:right w:val="nil"/>
            </w:tcBorders>
            <w:noWrap/>
            <w:vAlign w:val="bottom"/>
          </w:tcPr>
          <w:p w:rsidR="00427991" w:rsidRPr="0088760A" w:rsidRDefault="00427991" w:rsidP="00AD4B7E"/>
        </w:tc>
        <w:tc>
          <w:tcPr>
            <w:tcW w:w="987" w:type="dxa"/>
            <w:gridSpan w:val="2"/>
            <w:tcBorders>
              <w:top w:val="nil"/>
              <w:left w:val="nil"/>
              <w:bottom w:val="nil"/>
              <w:right w:val="nil"/>
            </w:tcBorders>
            <w:noWrap/>
            <w:vAlign w:val="bottom"/>
          </w:tcPr>
          <w:p w:rsidR="00427991" w:rsidRPr="0088760A" w:rsidRDefault="00427991" w:rsidP="00AD4B7E"/>
        </w:tc>
        <w:tc>
          <w:tcPr>
            <w:tcW w:w="1398" w:type="dxa"/>
            <w:gridSpan w:val="2"/>
            <w:tcBorders>
              <w:top w:val="nil"/>
              <w:left w:val="nil"/>
              <w:bottom w:val="nil"/>
              <w:right w:val="nil"/>
            </w:tcBorders>
            <w:noWrap/>
            <w:vAlign w:val="bottom"/>
          </w:tcPr>
          <w:p w:rsidR="00427991" w:rsidRPr="0088760A" w:rsidRDefault="00427991" w:rsidP="00AD4B7E"/>
        </w:tc>
        <w:tc>
          <w:tcPr>
            <w:tcW w:w="697" w:type="dxa"/>
            <w:gridSpan w:val="2"/>
            <w:tcBorders>
              <w:top w:val="nil"/>
              <w:left w:val="nil"/>
              <w:bottom w:val="nil"/>
              <w:right w:val="nil"/>
            </w:tcBorders>
            <w:noWrap/>
            <w:vAlign w:val="bottom"/>
          </w:tcPr>
          <w:p w:rsidR="00427991" w:rsidRPr="0088760A" w:rsidRDefault="00427991" w:rsidP="00AD4B7E"/>
        </w:tc>
      </w:tr>
      <w:tr w:rsidR="00427991" w:rsidRPr="0088760A">
        <w:trPr>
          <w:gridAfter w:val="1"/>
          <w:wAfter w:w="589" w:type="dxa"/>
          <w:trHeight w:val="300"/>
        </w:trPr>
        <w:tc>
          <w:tcPr>
            <w:tcW w:w="695"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27</w:t>
            </w:r>
          </w:p>
        </w:tc>
        <w:tc>
          <w:tcPr>
            <w:tcW w:w="711"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28</w:t>
            </w:r>
          </w:p>
        </w:tc>
        <w:tc>
          <w:tcPr>
            <w:tcW w:w="1602" w:type="dxa"/>
            <w:gridSpan w:val="3"/>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$46,330</w:t>
            </w:r>
          </w:p>
        </w:tc>
        <w:tc>
          <w:tcPr>
            <w:tcW w:w="2843" w:type="dxa"/>
            <w:gridSpan w:val="5"/>
            <w:tcBorders>
              <w:top w:val="nil"/>
              <w:left w:val="nil"/>
              <w:bottom w:val="nil"/>
              <w:right w:val="nil"/>
            </w:tcBorders>
            <w:noWrap/>
            <w:vAlign w:val="bottom"/>
          </w:tcPr>
          <w:p w:rsidR="00427991" w:rsidRPr="0088760A" w:rsidRDefault="00427991" w:rsidP="00AD4B7E"/>
        </w:tc>
        <w:tc>
          <w:tcPr>
            <w:tcW w:w="697" w:type="dxa"/>
            <w:tcBorders>
              <w:top w:val="nil"/>
              <w:left w:val="nil"/>
              <w:bottom w:val="nil"/>
              <w:right w:val="nil"/>
            </w:tcBorders>
            <w:noWrap/>
            <w:vAlign w:val="bottom"/>
          </w:tcPr>
          <w:p w:rsidR="00427991" w:rsidRPr="0088760A" w:rsidRDefault="00427991" w:rsidP="00AD4B7E"/>
        </w:tc>
        <w:tc>
          <w:tcPr>
            <w:tcW w:w="987" w:type="dxa"/>
            <w:gridSpan w:val="2"/>
            <w:tcBorders>
              <w:top w:val="nil"/>
              <w:left w:val="nil"/>
              <w:bottom w:val="nil"/>
              <w:right w:val="nil"/>
            </w:tcBorders>
            <w:noWrap/>
            <w:vAlign w:val="bottom"/>
          </w:tcPr>
          <w:p w:rsidR="00427991" w:rsidRPr="0088760A" w:rsidRDefault="00427991" w:rsidP="00AD4B7E"/>
        </w:tc>
        <w:tc>
          <w:tcPr>
            <w:tcW w:w="1398" w:type="dxa"/>
            <w:gridSpan w:val="2"/>
            <w:tcBorders>
              <w:top w:val="nil"/>
              <w:left w:val="nil"/>
              <w:bottom w:val="nil"/>
              <w:right w:val="nil"/>
            </w:tcBorders>
            <w:noWrap/>
            <w:vAlign w:val="bottom"/>
          </w:tcPr>
          <w:p w:rsidR="00427991" w:rsidRPr="0088760A" w:rsidRDefault="00427991" w:rsidP="00AD4B7E"/>
        </w:tc>
        <w:tc>
          <w:tcPr>
            <w:tcW w:w="697" w:type="dxa"/>
            <w:gridSpan w:val="2"/>
            <w:tcBorders>
              <w:top w:val="nil"/>
              <w:left w:val="nil"/>
              <w:bottom w:val="nil"/>
              <w:right w:val="nil"/>
            </w:tcBorders>
            <w:noWrap/>
            <w:vAlign w:val="bottom"/>
          </w:tcPr>
          <w:p w:rsidR="00427991" w:rsidRPr="0088760A" w:rsidRDefault="00427991" w:rsidP="00AD4B7E"/>
        </w:tc>
      </w:tr>
      <w:tr w:rsidR="00427991" w:rsidRPr="0088760A">
        <w:trPr>
          <w:gridAfter w:val="1"/>
          <w:wAfter w:w="589" w:type="dxa"/>
          <w:trHeight w:val="300"/>
        </w:trPr>
        <w:tc>
          <w:tcPr>
            <w:tcW w:w="695"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28</w:t>
            </w:r>
          </w:p>
        </w:tc>
        <w:tc>
          <w:tcPr>
            <w:tcW w:w="711"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29</w:t>
            </w:r>
          </w:p>
        </w:tc>
        <w:tc>
          <w:tcPr>
            <w:tcW w:w="1602" w:type="dxa"/>
            <w:gridSpan w:val="3"/>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$46,659</w:t>
            </w:r>
          </w:p>
        </w:tc>
        <w:tc>
          <w:tcPr>
            <w:tcW w:w="2843" w:type="dxa"/>
            <w:gridSpan w:val="5"/>
            <w:tcBorders>
              <w:top w:val="nil"/>
              <w:left w:val="nil"/>
              <w:bottom w:val="nil"/>
              <w:right w:val="nil"/>
            </w:tcBorders>
            <w:noWrap/>
            <w:vAlign w:val="bottom"/>
          </w:tcPr>
          <w:p w:rsidR="00427991" w:rsidRPr="0088760A" w:rsidRDefault="00427991" w:rsidP="00AD4B7E"/>
        </w:tc>
        <w:tc>
          <w:tcPr>
            <w:tcW w:w="697" w:type="dxa"/>
            <w:tcBorders>
              <w:top w:val="nil"/>
              <w:left w:val="nil"/>
              <w:bottom w:val="nil"/>
              <w:right w:val="nil"/>
            </w:tcBorders>
            <w:noWrap/>
            <w:vAlign w:val="bottom"/>
          </w:tcPr>
          <w:p w:rsidR="00427991" w:rsidRPr="0088760A" w:rsidRDefault="00427991" w:rsidP="00AD4B7E"/>
        </w:tc>
        <w:tc>
          <w:tcPr>
            <w:tcW w:w="987" w:type="dxa"/>
            <w:gridSpan w:val="2"/>
            <w:tcBorders>
              <w:top w:val="nil"/>
              <w:left w:val="nil"/>
              <w:bottom w:val="nil"/>
              <w:right w:val="nil"/>
            </w:tcBorders>
            <w:noWrap/>
            <w:vAlign w:val="bottom"/>
          </w:tcPr>
          <w:p w:rsidR="00427991" w:rsidRPr="0088760A" w:rsidRDefault="00427991" w:rsidP="00AD4B7E"/>
        </w:tc>
        <w:tc>
          <w:tcPr>
            <w:tcW w:w="1398" w:type="dxa"/>
            <w:gridSpan w:val="2"/>
            <w:tcBorders>
              <w:top w:val="nil"/>
              <w:left w:val="nil"/>
              <w:bottom w:val="nil"/>
              <w:right w:val="nil"/>
            </w:tcBorders>
            <w:noWrap/>
            <w:vAlign w:val="bottom"/>
          </w:tcPr>
          <w:p w:rsidR="00427991" w:rsidRPr="0088760A" w:rsidRDefault="00427991" w:rsidP="00AD4B7E"/>
        </w:tc>
        <w:tc>
          <w:tcPr>
            <w:tcW w:w="697" w:type="dxa"/>
            <w:gridSpan w:val="2"/>
            <w:tcBorders>
              <w:top w:val="nil"/>
              <w:left w:val="nil"/>
              <w:bottom w:val="nil"/>
              <w:right w:val="nil"/>
            </w:tcBorders>
            <w:noWrap/>
            <w:vAlign w:val="bottom"/>
          </w:tcPr>
          <w:p w:rsidR="00427991" w:rsidRPr="0088760A" w:rsidRDefault="00427991" w:rsidP="00AD4B7E"/>
        </w:tc>
      </w:tr>
      <w:tr w:rsidR="00427991" w:rsidRPr="0088760A">
        <w:trPr>
          <w:gridAfter w:val="1"/>
          <w:wAfter w:w="589" w:type="dxa"/>
          <w:trHeight w:val="300"/>
        </w:trPr>
        <w:tc>
          <w:tcPr>
            <w:tcW w:w="695"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29</w:t>
            </w:r>
          </w:p>
        </w:tc>
        <w:tc>
          <w:tcPr>
            <w:tcW w:w="711"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30</w:t>
            </w:r>
          </w:p>
        </w:tc>
        <w:tc>
          <w:tcPr>
            <w:tcW w:w="1602" w:type="dxa"/>
            <w:gridSpan w:val="3"/>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$46,988</w:t>
            </w:r>
          </w:p>
        </w:tc>
        <w:tc>
          <w:tcPr>
            <w:tcW w:w="2843" w:type="dxa"/>
            <w:gridSpan w:val="5"/>
            <w:tcBorders>
              <w:top w:val="nil"/>
              <w:left w:val="nil"/>
              <w:bottom w:val="nil"/>
              <w:right w:val="nil"/>
            </w:tcBorders>
            <w:noWrap/>
            <w:vAlign w:val="bottom"/>
          </w:tcPr>
          <w:p w:rsidR="00427991" w:rsidRPr="0088760A" w:rsidRDefault="00427991" w:rsidP="00AD4B7E"/>
        </w:tc>
        <w:tc>
          <w:tcPr>
            <w:tcW w:w="697" w:type="dxa"/>
            <w:tcBorders>
              <w:top w:val="nil"/>
              <w:left w:val="nil"/>
              <w:bottom w:val="nil"/>
              <w:right w:val="nil"/>
            </w:tcBorders>
            <w:noWrap/>
            <w:vAlign w:val="bottom"/>
          </w:tcPr>
          <w:p w:rsidR="00427991" w:rsidRPr="0088760A" w:rsidRDefault="00427991" w:rsidP="00AD4B7E"/>
        </w:tc>
        <w:tc>
          <w:tcPr>
            <w:tcW w:w="987" w:type="dxa"/>
            <w:gridSpan w:val="2"/>
            <w:tcBorders>
              <w:top w:val="nil"/>
              <w:left w:val="nil"/>
              <w:bottom w:val="nil"/>
              <w:right w:val="nil"/>
            </w:tcBorders>
            <w:noWrap/>
            <w:vAlign w:val="bottom"/>
          </w:tcPr>
          <w:p w:rsidR="00427991" w:rsidRPr="0088760A" w:rsidRDefault="00427991" w:rsidP="00AD4B7E"/>
        </w:tc>
        <w:tc>
          <w:tcPr>
            <w:tcW w:w="1398" w:type="dxa"/>
            <w:gridSpan w:val="2"/>
            <w:tcBorders>
              <w:top w:val="nil"/>
              <w:left w:val="nil"/>
              <w:bottom w:val="nil"/>
              <w:right w:val="nil"/>
            </w:tcBorders>
            <w:noWrap/>
            <w:vAlign w:val="bottom"/>
          </w:tcPr>
          <w:p w:rsidR="00427991" w:rsidRPr="0088760A" w:rsidRDefault="00427991" w:rsidP="00AD4B7E"/>
        </w:tc>
        <w:tc>
          <w:tcPr>
            <w:tcW w:w="697" w:type="dxa"/>
            <w:gridSpan w:val="2"/>
            <w:tcBorders>
              <w:top w:val="nil"/>
              <w:left w:val="nil"/>
              <w:bottom w:val="nil"/>
              <w:right w:val="nil"/>
            </w:tcBorders>
            <w:noWrap/>
            <w:vAlign w:val="bottom"/>
          </w:tcPr>
          <w:p w:rsidR="00427991" w:rsidRPr="0088760A" w:rsidRDefault="00427991" w:rsidP="00AD4B7E"/>
        </w:tc>
      </w:tr>
      <w:tr w:rsidR="00427991" w:rsidRPr="0088760A">
        <w:trPr>
          <w:gridAfter w:val="1"/>
          <w:wAfter w:w="589" w:type="dxa"/>
          <w:trHeight w:val="300"/>
        </w:trPr>
        <w:tc>
          <w:tcPr>
            <w:tcW w:w="695"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30</w:t>
            </w:r>
          </w:p>
        </w:tc>
        <w:tc>
          <w:tcPr>
            <w:tcW w:w="711"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31</w:t>
            </w:r>
          </w:p>
        </w:tc>
        <w:tc>
          <w:tcPr>
            <w:tcW w:w="1602" w:type="dxa"/>
            <w:gridSpan w:val="3"/>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$47,316</w:t>
            </w:r>
          </w:p>
        </w:tc>
        <w:tc>
          <w:tcPr>
            <w:tcW w:w="2843" w:type="dxa"/>
            <w:gridSpan w:val="5"/>
            <w:tcBorders>
              <w:top w:val="nil"/>
              <w:left w:val="nil"/>
              <w:bottom w:val="nil"/>
              <w:right w:val="nil"/>
            </w:tcBorders>
            <w:noWrap/>
            <w:vAlign w:val="bottom"/>
          </w:tcPr>
          <w:p w:rsidR="00427991" w:rsidRPr="0088760A" w:rsidRDefault="00427991" w:rsidP="00AD4B7E"/>
        </w:tc>
        <w:tc>
          <w:tcPr>
            <w:tcW w:w="697" w:type="dxa"/>
            <w:tcBorders>
              <w:top w:val="nil"/>
              <w:left w:val="nil"/>
              <w:bottom w:val="nil"/>
              <w:right w:val="nil"/>
            </w:tcBorders>
            <w:noWrap/>
            <w:vAlign w:val="bottom"/>
          </w:tcPr>
          <w:p w:rsidR="00427991" w:rsidRPr="0088760A" w:rsidRDefault="00427991" w:rsidP="00AD4B7E"/>
        </w:tc>
        <w:tc>
          <w:tcPr>
            <w:tcW w:w="987" w:type="dxa"/>
            <w:gridSpan w:val="2"/>
            <w:tcBorders>
              <w:top w:val="nil"/>
              <w:left w:val="nil"/>
              <w:bottom w:val="nil"/>
              <w:right w:val="nil"/>
            </w:tcBorders>
            <w:noWrap/>
            <w:vAlign w:val="bottom"/>
          </w:tcPr>
          <w:p w:rsidR="00427991" w:rsidRPr="0088760A" w:rsidRDefault="00427991" w:rsidP="00AD4B7E"/>
        </w:tc>
        <w:tc>
          <w:tcPr>
            <w:tcW w:w="1398" w:type="dxa"/>
            <w:gridSpan w:val="2"/>
            <w:tcBorders>
              <w:top w:val="nil"/>
              <w:left w:val="nil"/>
              <w:bottom w:val="nil"/>
              <w:right w:val="nil"/>
            </w:tcBorders>
            <w:noWrap/>
            <w:vAlign w:val="bottom"/>
          </w:tcPr>
          <w:p w:rsidR="00427991" w:rsidRPr="0088760A" w:rsidRDefault="00427991" w:rsidP="00AD4B7E"/>
        </w:tc>
        <w:tc>
          <w:tcPr>
            <w:tcW w:w="697" w:type="dxa"/>
            <w:gridSpan w:val="2"/>
            <w:tcBorders>
              <w:top w:val="nil"/>
              <w:left w:val="nil"/>
              <w:bottom w:val="nil"/>
              <w:right w:val="nil"/>
            </w:tcBorders>
            <w:noWrap/>
            <w:vAlign w:val="bottom"/>
          </w:tcPr>
          <w:p w:rsidR="00427991" w:rsidRPr="0088760A" w:rsidRDefault="00427991" w:rsidP="00AD4B7E"/>
        </w:tc>
      </w:tr>
      <w:tr w:rsidR="00427991" w:rsidRPr="0088760A">
        <w:trPr>
          <w:gridAfter w:val="1"/>
          <w:wAfter w:w="589" w:type="dxa"/>
          <w:trHeight w:val="300"/>
        </w:trPr>
        <w:tc>
          <w:tcPr>
            <w:tcW w:w="695"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31</w:t>
            </w:r>
          </w:p>
        </w:tc>
        <w:tc>
          <w:tcPr>
            <w:tcW w:w="711"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32</w:t>
            </w:r>
          </w:p>
        </w:tc>
        <w:tc>
          <w:tcPr>
            <w:tcW w:w="1602" w:type="dxa"/>
            <w:gridSpan w:val="3"/>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$50,383</w:t>
            </w:r>
          </w:p>
        </w:tc>
        <w:tc>
          <w:tcPr>
            <w:tcW w:w="2843" w:type="dxa"/>
            <w:gridSpan w:val="5"/>
            <w:tcBorders>
              <w:top w:val="nil"/>
              <w:left w:val="nil"/>
              <w:bottom w:val="nil"/>
              <w:right w:val="nil"/>
            </w:tcBorders>
            <w:noWrap/>
            <w:vAlign w:val="bottom"/>
          </w:tcPr>
          <w:p w:rsidR="00427991" w:rsidRPr="0088760A" w:rsidRDefault="00427991" w:rsidP="00AD4B7E"/>
        </w:tc>
        <w:tc>
          <w:tcPr>
            <w:tcW w:w="697" w:type="dxa"/>
            <w:tcBorders>
              <w:top w:val="nil"/>
              <w:left w:val="nil"/>
              <w:bottom w:val="nil"/>
              <w:right w:val="nil"/>
            </w:tcBorders>
            <w:noWrap/>
            <w:vAlign w:val="bottom"/>
          </w:tcPr>
          <w:p w:rsidR="00427991" w:rsidRPr="0088760A" w:rsidRDefault="00427991" w:rsidP="00AD4B7E"/>
        </w:tc>
        <w:tc>
          <w:tcPr>
            <w:tcW w:w="987" w:type="dxa"/>
            <w:gridSpan w:val="2"/>
            <w:tcBorders>
              <w:top w:val="nil"/>
              <w:left w:val="nil"/>
              <w:bottom w:val="nil"/>
              <w:right w:val="nil"/>
            </w:tcBorders>
            <w:noWrap/>
            <w:vAlign w:val="bottom"/>
          </w:tcPr>
          <w:p w:rsidR="00427991" w:rsidRPr="0088760A" w:rsidRDefault="00427991" w:rsidP="00AD4B7E"/>
        </w:tc>
        <w:tc>
          <w:tcPr>
            <w:tcW w:w="1398" w:type="dxa"/>
            <w:gridSpan w:val="2"/>
            <w:tcBorders>
              <w:top w:val="nil"/>
              <w:left w:val="nil"/>
              <w:bottom w:val="nil"/>
              <w:right w:val="nil"/>
            </w:tcBorders>
            <w:noWrap/>
            <w:vAlign w:val="bottom"/>
          </w:tcPr>
          <w:p w:rsidR="00427991" w:rsidRPr="0088760A" w:rsidRDefault="00427991" w:rsidP="00AD4B7E"/>
        </w:tc>
        <w:tc>
          <w:tcPr>
            <w:tcW w:w="697" w:type="dxa"/>
            <w:gridSpan w:val="2"/>
            <w:tcBorders>
              <w:top w:val="nil"/>
              <w:left w:val="nil"/>
              <w:bottom w:val="nil"/>
              <w:right w:val="nil"/>
            </w:tcBorders>
            <w:noWrap/>
            <w:vAlign w:val="bottom"/>
          </w:tcPr>
          <w:p w:rsidR="00427991" w:rsidRPr="0088760A" w:rsidRDefault="00427991" w:rsidP="00AD4B7E"/>
        </w:tc>
      </w:tr>
      <w:tr w:rsidR="00427991" w:rsidRPr="0088760A">
        <w:trPr>
          <w:gridAfter w:val="1"/>
          <w:wAfter w:w="589" w:type="dxa"/>
          <w:trHeight w:val="315"/>
        </w:trPr>
        <w:tc>
          <w:tcPr>
            <w:tcW w:w="695" w:type="dxa"/>
            <w:tcBorders>
              <w:top w:val="nil"/>
              <w:left w:val="single" w:sz="12" w:space="0" w:color="auto"/>
              <w:bottom w:val="single" w:sz="12" w:space="0" w:color="auto"/>
              <w:right w:val="single" w:sz="4" w:space="0" w:color="auto"/>
            </w:tcBorders>
            <w:noWrap/>
            <w:vAlign w:val="bottom"/>
          </w:tcPr>
          <w:p w:rsidR="00427991" w:rsidRPr="0088760A" w:rsidRDefault="00427991" w:rsidP="00AD4B7E">
            <w:pPr>
              <w:jc w:val="center"/>
            </w:pPr>
            <w:r w:rsidRPr="0088760A">
              <w:t>32</w:t>
            </w:r>
          </w:p>
        </w:tc>
        <w:tc>
          <w:tcPr>
            <w:tcW w:w="711" w:type="dxa"/>
            <w:gridSpan w:val="2"/>
            <w:tcBorders>
              <w:top w:val="nil"/>
              <w:left w:val="nil"/>
              <w:bottom w:val="single" w:sz="12" w:space="0" w:color="auto"/>
              <w:right w:val="single" w:sz="4" w:space="0" w:color="auto"/>
            </w:tcBorders>
            <w:noWrap/>
            <w:vAlign w:val="bottom"/>
          </w:tcPr>
          <w:p w:rsidR="00427991" w:rsidRPr="0088760A" w:rsidRDefault="00427991" w:rsidP="00AD4B7E">
            <w:pPr>
              <w:jc w:val="center"/>
            </w:pPr>
            <w:r w:rsidRPr="0088760A">
              <w:t>32</w:t>
            </w:r>
          </w:p>
        </w:tc>
        <w:tc>
          <w:tcPr>
            <w:tcW w:w="1602" w:type="dxa"/>
            <w:gridSpan w:val="3"/>
            <w:tcBorders>
              <w:top w:val="nil"/>
              <w:left w:val="nil"/>
              <w:bottom w:val="single" w:sz="12" w:space="0" w:color="auto"/>
              <w:right w:val="single" w:sz="12" w:space="0" w:color="auto"/>
            </w:tcBorders>
            <w:noWrap/>
            <w:vAlign w:val="bottom"/>
          </w:tcPr>
          <w:p w:rsidR="00427991" w:rsidRPr="0088760A" w:rsidRDefault="00427991" w:rsidP="00AD4B7E">
            <w:pPr>
              <w:jc w:val="center"/>
            </w:pPr>
            <w:r w:rsidRPr="0088760A">
              <w:t>$50,383</w:t>
            </w:r>
          </w:p>
        </w:tc>
        <w:tc>
          <w:tcPr>
            <w:tcW w:w="2843" w:type="dxa"/>
            <w:gridSpan w:val="5"/>
            <w:tcBorders>
              <w:top w:val="nil"/>
              <w:left w:val="nil"/>
              <w:bottom w:val="nil"/>
              <w:right w:val="nil"/>
            </w:tcBorders>
            <w:noWrap/>
            <w:vAlign w:val="bottom"/>
          </w:tcPr>
          <w:p w:rsidR="00427991" w:rsidRPr="0088760A" w:rsidRDefault="00427991" w:rsidP="00AD4B7E"/>
        </w:tc>
        <w:tc>
          <w:tcPr>
            <w:tcW w:w="697" w:type="dxa"/>
            <w:tcBorders>
              <w:top w:val="nil"/>
              <w:left w:val="nil"/>
              <w:bottom w:val="nil"/>
              <w:right w:val="nil"/>
            </w:tcBorders>
            <w:noWrap/>
            <w:vAlign w:val="bottom"/>
          </w:tcPr>
          <w:p w:rsidR="00427991" w:rsidRPr="0088760A" w:rsidRDefault="00427991" w:rsidP="00AD4B7E"/>
        </w:tc>
        <w:tc>
          <w:tcPr>
            <w:tcW w:w="987" w:type="dxa"/>
            <w:gridSpan w:val="2"/>
            <w:tcBorders>
              <w:top w:val="nil"/>
              <w:left w:val="nil"/>
              <w:bottom w:val="nil"/>
              <w:right w:val="nil"/>
            </w:tcBorders>
            <w:noWrap/>
            <w:vAlign w:val="bottom"/>
          </w:tcPr>
          <w:p w:rsidR="00427991" w:rsidRPr="0088760A" w:rsidRDefault="00427991" w:rsidP="00AD4B7E"/>
        </w:tc>
        <w:tc>
          <w:tcPr>
            <w:tcW w:w="1398" w:type="dxa"/>
            <w:gridSpan w:val="2"/>
            <w:tcBorders>
              <w:top w:val="nil"/>
              <w:left w:val="nil"/>
              <w:bottom w:val="nil"/>
              <w:right w:val="nil"/>
            </w:tcBorders>
            <w:noWrap/>
            <w:vAlign w:val="bottom"/>
          </w:tcPr>
          <w:p w:rsidR="00427991" w:rsidRPr="0088760A" w:rsidRDefault="00427991" w:rsidP="00AD4B7E"/>
        </w:tc>
        <w:tc>
          <w:tcPr>
            <w:tcW w:w="697" w:type="dxa"/>
            <w:gridSpan w:val="2"/>
            <w:tcBorders>
              <w:top w:val="nil"/>
              <w:left w:val="nil"/>
              <w:bottom w:val="nil"/>
              <w:right w:val="nil"/>
            </w:tcBorders>
            <w:noWrap/>
            <w:vAlign w:val="bottom"/>
          </w:tcPr>
          <w:p w:rsidR="00427991" w:rsidRPr="0088760A" w:rsidRDefault="00427991" w:rsidP="00AD4B7E"/>
        </w:tc>
      </w:tr>
      <w:tr w:rsidR="00427991" w:rsidRPr="0088760A">
        <w:trPr>
          <w:gridAfter w:val="1"/>
          <w:wAfter w:w="589" w:type="dxa"/>
          <w:trHeight w:val="315"/>
        </w:trPr>
        <w:tc>
          <w:tcPr>
            <w:tcW w:w="695" w:type="dxa"/>
            <w:tcBorders>
              <w:top w:val="nil"/>
              <w:left w:val="nil"/>
              <w:bottom w:val="nil"/>
              <w:right w:val="nil"/>
            </w:tcBorders>
            <w:noWrap/>
            <w:vAlign w:val="bottom"/>
          </w:tcPr>
          <w:p w:rsidR="00427991" w:rsidRPr="0088760A" w:rsidRDefault="00427991" w:rsidP="00AD4B7E">
            <w:pPr>
              <w:jc w:val="center"/>
            </w:pPr>
          </w:p>
        </w:tc>
        <w:tc>
          <w:tcPr>
            <w:tcW w:w="711" w:type="dxa"/>
            <w:gridSpan w:val="2"/>
            <w:tcBorders>
              <w:top w:val="nil"/>
              <w:left w:val="nil"/>
              <w:bottom w:val="nil"/>
              <w:right w:val="nil"/>
            </w:tcBorders>
            <w:noWrap/>
            <w:vAlign w:val="bottom"/>
          </w:tcPr>
          <w:p w:rsidR="00427991" w:rsidRPr="0088760A" w:rsidRDefault="00427991" w:rsidP="00AD4B7E">
            <w:pPr>
              <w:jc w:val="center"/>
            </w:pPr>
          </w:p>
        </w:tc>
        <w:tc>
          <w:tcPr>
            <w:tcW w:w="1602" w:type="dxa"/>
            <w:gridSpan w:val="3"/>
            <w:tcBorders>
              <w:top w:val="nil"/>
              <w:left w:val="nil"/>
              <w:bottom w:val="nil"/>
              <w:right w:val="nil"/>
            </w:tcBorders>
            <w:noWrap/>
            <w:vAlign w:val="bottom"/>
          </w:tcPr>
          <w:p w:rsidR="00427991" w:rsidRPr="0088760A" w:rsidRDefault="00427991" w:rsidP="00AD4B7E"/>
        </w:tc>
        <w:tc>
          <w:tcPr>
            <w:tcW w:w="2843" w:type="dxa"/>
            <w:gridSpan w:val="5"/>
            <w:tcBorders>
              <w:top w:val="nil"/>
              <w:left w:val="nil"/>
              <w:bottom w:val="nil"/>
              <w:right w:val="nil"/>
            </w:tcBorders>
            <w:noWrap/>
            <w:vAlign w:val="bottom"/>
          </w:tcPr>
          <w:p w:rsidR="00427991" w:rsidRPr="0088760A" w:rsidRDefault="00427991" w:rsidP="00AD4B7E"/>
        </w:tc>
        <w:tc>
          <w:tcPr>
            <w:tcW w:w="697" w:type="dxa"/>
            <w:tcBorders>
              <w:top w:val="nil"/>
              <w:left w:val="nil"/>
              <w:bottom w:val="nil"/>
              <w:right w:val="nil"/>
            </w:tcBorders>
            <w:noWrap/>
            <w:vAlign w:val="bottom"/>
          </w:tcPr>
          <w:p w:rsidR="00427991" w:rsidRPr="0088760A" w:rsidRDefault="00427991" w:rsidP="00AD4B7E"/>
        </w:tc>
        <w:tc>
          <w:tcPr>
            <w:tcW w:w="987" w:type="dxa"/>
            <w:gridSpan w:val="2"/>
            <w:tcBorders>
              <w:top w:val="nil"/>
              <w:left w:val="nil"/>
              <w:bottom w:val="nil"/>
              <w:right w:val="nil"/>
            </w:tcBorders>
            <w:noWrap/>
            <w:vAlign w:val="bottom"/>
          </w:tcPr>
          <w:p w:rsidR="00427991" w:rsidRPr="0088760A" w:rsidRDefault="00427991" w:rsidP="00AD4B7E"/>
        </w:tc>
        <w:tc>
          <w:tcPr>
            <w:tcW w:w="1398" w:type="dxa"/>
            <w:gridSpan w:val="2"/>
            <w:tcBorders>
              <w:top w:val="nil"/>
              <w:left w:val="nil"/>
              <w:bottom w:val="nil"/>
              <w:right w:val="nil"/>
            </w:tcBorders>
            <w:noWrap/>
            <w:vAlign w:val="bottom"/>
          </w:tcPr>
          <w:p w:rsidR="00427991" w:rsidRPr="0088760A" w:rsidRDefault="00427991" w:rsidP="00AD4B7E"/>
        </w:tc>
        <w:tc>
          <w:tcPr>
            <w:tcW w:w="697" w:type="dxa"/>
            <w:gridSpan w:val="2"/>
            <w:tcBorders>
              <w:top w:val="nil"/>
              <w:left w:val="nil"/>
              <w:bottom w:val="nil"/>
              <w:right w:val="nil"/>
            </w:tcBorders>
            <w:noWrap/>
            <w:vAlign w:val="bottom"/>
          </w:tcPr>
          <w:p w:rsidR="00427991" w:rsidRPr="0088760A" w:rsidRDefault="00427991" w:rsidP="00AD4B7E"/>
        </w:tc>
      </w:tr>
      <w:tr w:rsidR="00427991" w:rsidRPr="0088760A">
        <w:trPr>
          <w:trHeight w:val="315"/>
        </w:trPr>
        <w:tc>
          <w:tcPr>
            <w:tcW w:w="695" w:type="dxa"/>
            <w:tcBorders>
              <w:top w:val="nil"/>
              <w:left w:val="nil"/>
              <w:bottom w:val="nil"/>
              <w:right w:val="nil"/>
            </w:tcBorders>
            <w:noWrap/>
            <w:vAlign w:val="bottom"/>
          </w:tcPr>
          <w:p w:rsidR="00427991" w:rsidRPr="0088760A" w:rsidRDefault="00427991" w:rsidP="00AD4B7E">
            <w:pPr>
              <w:jc w:val="center"/>
            </w:pPr>
          </w:p>
        </w:tc>
        <w:tc>
          <w:tcPr>
            <w:tcW w:w="8827" w:type="dxa"/>
            <w:gridSpan w:val="16"/>
            <w:tcBorders>
              <w:top w:val="nil"/>
              <w:left w:val="nil"/>
              <w:bottom w:val="nil"/>
              <w:right w:val="nil"/>
            </w:tcBorders>
            <w:noWrap/>
            <w:vAlign w:val="bottom"/>
          </w:tcPr>
          <w:p w:rsidR="00427991" w:rsidRPr="0088760A" w:rsidRDefault="00427991" w:rsidP="00AD4B7E">
            <w:r w:rsidRPr="0088760A">
              <w:t xml:space="preserve">                                        </w:t>
            </w:r>
          </w:p>
          <w:p w:rsidR="00427991" w:rsidRPr="0088760A" w:rsidRDefault="00427991" w:rsidP="00AD4B7E"/>
          <w:p w:rsidR="00427991" w:rsidRPr="0088760A" w:rsidRDefault="00427991" w:rsidP="00AD4B7E"/>
          <w:p w:rsidR="00427991" w:rsidRPr="0088760A" w:rsidRDefault="00427991" w:rsidP="00AD4B7E"/>
          <w:p w:rsidR="00427991" w:rsidRPr="0088760A" w:rsidRDefault="00427991" w:rsidP="00AD4B7E"/>
          <w:p w:rsidR="00427991" w:rsidRPr="0088760A" w:rsidRDefault="00427991" w:rsidP="00AD4B7E"/>
          <w:p w:rsidR="00427991" w:rsidRPr="0088760A" w:rsidRDefault="00427991" w:rsidP="00AD4B7E"/>
          <w:p w:rsidR="00427991" w:rsidRPr="0088760A" w:rsidRDefault="00427991" w:rsidP="00AD4B7E"/>
          <w:p w:rsidR="00427991" w:rsidRPr="0088760A" w:rsidRDefault="00427991" w:rsidP="00AD4B7E">
            <w:r w:rsidRPr="0088760A">
              <w:t xml:space="preserve"> Assistants</w:t>
            </w:r>
          </w:p>
        </w:tc>
        <w:tc>
          <w:tcPr>
            <w:tcW w:w="697" w:type="dxa"/>
            <w:gridSpan w:val="2"/>
            <w:tcBorders>
              <w:top w:val="nil"/>
              <w:left w:val="nil"/>
              <w:bottom w:val="nil"/>
              <w:right w:val="nil"/>
            </w:tcBorders>
            <w:noWrap/>
            <w:vAlign w:val="bottom"/>
          </w:tcPr>
          <w:p w:rsidR="00427991" w:rsidRPr="0088760A" w:rsidRDefault="00427991" w:rsidP="00AD4B7E"/>
        </w:tc>
      </w:tr>
      <w:tr w:rsidR="00427991" w:rsidRPr="0088760A">
        <w:trPr>
          <w:trHeight w:val="315"/>
        </w:trPr>
        <w:tc>
          <w:tcPr>
            <w:tcW w:w="695" w:type="dxa"/>
            <w:tcBorders>
              <w:top w:val="nil"/>
              <w:left w:val="nil"/>
              <w:bottom w:val="nil"/>
              <w:right w:val="nil"/>
            </w:tcBorders>
            <w:noWrap/>
            <w:vAlign w:val="bottom"/>
          </w:tcPr>
          <w:p w:rsidR="00427991" w:rsidRPr="0088760A" w:rsidRDefault="00427991" w:rsidP="00AD4B7E">
            <w:pPr>
              <w:jc w:val="center"/>
            </w:pPr>
          </w:p>
        </w:tc>
        <w:tc>
          <w:tcPr>
            <w:tcW w:w="2902" w:type="dxa"/>
            <w:gridSpan w:val="6"/>
            <w:tcBorders>
              <w:top w:val="nil"/>
              <w:left w:val="nil"/>
              <w:bottom w:val="nil"/>
              <w:right w:val="nil"/>
            </w:tcBorders>
            <w:noWrap/>
            <w:vAlign w:val="bottom"/>
          </w:tcPr>
          <w:p w:rsidR="00427991" w:rsidRPr="0088760A" w:rsidRDefault="00427991" w:rsidP="00AD4B7E">
            <w:r w:rsidRPr="0088760A">
              <w:t>Schedule D-1</w:t>
            </w:r>
          </w:p>
        </w:tc>
        <w:tc>
          <w:tcPr>
            <w:tcW w:w="5925" w:type="dxa"/>
            <w:gridSpan w:val="10"/>
            <w:tcBorders>
              <w:top w:val="nil"/>
              <w:left w:val="nil"/>
              <w:bottom w:val="nil"/>
              <w:right w:val="nil"/>
            </w:tcBorders>
            <w:noWrap/>
            <w:vAlign w:val="bottom"/>
          </w:tcPr>
          <w:p w:rsidR="00427991" w:rsidRPr="0088760A" w:rsidRDefault="00427991" w:rsidP="00AD4B7E">
            <w:r w:rsidRPr="0088760A">
              <w:t xml:space="preserve">             Schedule D-2</w:t>
            </w:r>
          </w:p>
        </w:tc>
        <w:tc>
          <w:tcPr>
            <w:tcW w:w="697" w:type="dxa"/>
            <w:gridSpan w:val="2"/>
            <w:tcBorders>
              <w:top w:val="nil"/>
              <w:left w:val="nil"/>
              <w:bottom w:val="nil"/>
              <w:right w:val="nil"/>
            </w:tcBorders>
            <w:noWrap/>
            <w:vAlign w:val="bottom"/>
          </w:tcPr>
          <w:p w:rsidR="00427991" w:rsidRPr="0088760A" w:rsidRDefault="00427991" w:rsidP="00AD4B7E"/>
        </w:tc>
      </w:tr>
      <w:tr w:rsidR="00427991" w:rsidRPr="0088760A">
        <w:trPr>
          <w:gridAfter w:val="4"/>
          <w:wAfter w:w="2405" w:type="dxa"/>
          <w:trHeight w:val="315"/>
        </w:trPr>
        <w:tc>
          <w:tcPr>
            <w:tcW w:w="923" w:type="dxa"/>
            <w:gridSpan w:val="2"/>
            <w:tcBorders>
              <w:top w:val="nil"/>
              <w:left w:val="nil"/>
              <w:bottom w:val="nil"/>
              <w:right w:val="nil"/>
            </w:tcBorders>
            <w:noWrap/>
            <w:vAlign w:val="bottom"/>
          </w:tcPr>
          <w:p w:rsidR="00427991" w:rsidRPr="0088760A" w:rsidRDefault="00427991" w:rsidP="00AD4B7E"/>
        </w:tc>
        <w:tc>
          <w:tcPr>
            <w:tcW w:w="1972" w:type="dxa"/>
            <w:gridSpan w:val="3"/>
            <w:tcBorders>
              <w:top w:val="nil"/>
              <w:left w:val="nil"/>
              <w:bottom w:val="nil"/>
              <w:right w:val="nil"/>
            </w:tcBorders>
            <w:noWrap/>
            <w:vAlign w:val="bottom"/>
          </w:tcPr>
          <w:p w:rsidR="00427991" w:rsidRPr="0088760A" w:rsidRDefault="00427991" w:rsidP="00AD4B7E">
            <w:r w:rsidRPr="0088760A">
              <w:t>2010-2011</w:t>
            </w:r>
          </w:p>
        </w:tc>
        <w:tc>
          <w:tcPr>
            <w:tcW w:w="934" w:type="dxa"/>
            <w:gridSpan w:val="3"/>
            <w:tcBorders>
              <w:top w:val="nil"/>
              <w:left w:val="nil"/>
              <w:bottom w:val="nil"/>
              <w:right w:val="nil"/>
            </w:tcBorders>
            <w:noWrap/>
            <w:vAlign w:val="bottom"/>
          </w:tcPr>
          <w:p w:rsidR="00427991" w:rsidRPr="0088760A" w:rsidRDefault="00427991" w:rsidP="00AD4B7E"/>
        </w:tc>
        <w:tc>
          <w:tcPr>
            <w:tcW w:w="909" w:type="dxa"/>
            <w:tcBorders>
              <w:top w:val="nil"/>
              <w:left w:val="nil"/>
              <w:bottom w:val="nil"/>
              <w:right w:val="nil"/>
            </w:tcBorders>
            <w:noWrap/>
            <w:vAlign w:val="bottom"/>
          </w:tcPr>
          <w:p w:rsidR="00427991" w:rsidRPr="0088760A" w:rsidRDefault="00427991" w:rsidP="00AD4B7E"/>
        </w:tc>
        <w:tc>
          <w:tcPr>
            <w:tcW w:w="1857" w:type="dxa"/>
            <w:gridSpan w:val="4"/>
            <w:tcBorders>
              <w:top w:val="nil"/>
              <w:left w:val="nil"/>
              <w:bottom w:val="nil"/>
              <w:right w:val="nil"/>
            </w:tcBorders>
            <w:noWrap/>
            <w:vAlign w:val="bottom"/>
          </w:tcPr>
          <w:p w:rsidR="00427991" w:rsidRPr="0088760A" w:rsidRDefault="00427991" w:rsidP="00AD4B7E">
            <w:r w:rsidRPr="0088760A">
              <w:t>2011-2012</w:t>
            </w:r>
          </w:p>
        </w:tc>
        <w:tc>
          <w:tcPr>
            <w:tcW w:w="1219" w:type="dxa"/>
            <w:gridSpan w:val="2"/>
            <w:tcBorders>
              <w:top w:val="nil"/>
              <w:left w:val="nil"/>
              <w:bottom w:val="nil"/>
              <w:right w:val="nil"/>
            </w:tcBorders>
            <w:noWrap/>
            <w:vAlign w:val="bottom"/>
          </w:tcPr>
          <w:p w:rsidR="00427991" w:rsidRPr="0088760A" w:rsidRDefault="00427991" w:rsidP="00AD4B7E"/>
        </w:tc>
      </w:tr>
      <w:tr w:rsidR="00427991" w:rsidRPr="0088760A">
        <w:trPr>
          <w:gridAfter w:val="4"/>
          <w:wAfter w:w="2405" w:type="dxa"/>
          <w:trHeight w:val="615"/>
        </w:trPr>
        <w:tc>
          <w:tcPr>
            <w:tcW w:w="923" w:type="dxa"/>
            <w:gridSpan w:val="2"/>
            <w:tcBorders>
              <w:top w:val="single" w:sz="12" w:space="0" w:color="auto"/>
              <w:left w:val="single" w:sz="12" w:space="0" w:color="auto"/>
              <w:bottom w:val="single" w:sz="4" w:space="0" w:color="auto"/>
              <w:right w:val="single" w:sz="4" w:space="0" w:color="auto"/>
            </w:tcBorders>
            <w:vAlign w:val="bottom"/>
          </w:tcPr>
          <w:p w:rsidR="00427991" w:rsidRPr="0088760A" w:rsidRDefault="00427991" w:rsidP="00AD4B7E">
            <w:pPr>
              <w:jc w:val="center"/>
            </w:pPr>
            <w:r w:rsidRPr="0088760A">
              <w:t>09-10 Step</w:t>
            </w:r>
          </w:p>
        </w:tc>
        <w:tc>
          <w:tcPr>
            <w:tcW w:w="969" w:type="dxa"/>
            <w:gridSpan w:val="2"/>
            <w:tcBorders>
              <w:top w:val="single" w:sz="12" w:space="0" w:color="auto"/>
              <w:left w:val="nil"/>
              <w:bottom w:val="single" w:sz="4" w:space="0" w:color="auto"/>
              <w:right w:val="single" w:sz="4" w:space="0" w:color="auto"/>
            </w:tcBorders>
            <w:vAlign w:val="bottom"/>
          </w:tcPr>
          <w:p w:rsidR="00427991" w:rsidRPr="0088760A" w:rsidRDefault="00427991" w:rsidP="00AD4B7E">
            <w:pPr>
              <w:jc w:val="center"/>
            </w:pPr>
            <w:r w:rsidRPr="0088760A">
              <w:t>10-11 Step</w:t>
            </w:r>
          </w:p>
        </w:tc>
        <w:tc>
          <w:tcPr>
            <w:tcW w:w="1003" w:type="dxa"/>
            <w:tcBorders>
              <w:top w:val="single" w:sz="12" w:space="0" w:color="auto"/>
              <w:left w:val="nil"/>
              <w:bottom w:val="single" w:sz="4" w:space="0" w:color="auto"/>
              <w:right w:val="single" w:sz="12" w:space="0" w:color="auto"/>
            </w:tcBorders>
            <w:vAlign w:val="bottom"/>
          </w:tcPr>
          <w:p w:rsidR="00427991" w:rsidRPr="0088760A" w:rsidRDefault="00427991" w:rsidP="00AD4B7E">
            <w:pPr>
              <w:jc w:val="center"/>
            </w:pPr>
            <w:r w:rsidRPr="0088760A">
              <w:t>Hourly Rate</w:t>
            </w:r>
          </w:p>
        </w:tc>
        <w:tc>
          <w:tcPr>
            <w:tcW w:w="934" w:type="dxa"/>
            <w:gridSpan w:val="3"/>
            <w:tcBorders>
              <w:top w:val="nil"/>
              <w:left w:val="nil"/>
              <w:bottom w:val="nil"/>
              <w:right w:val="nil"/>
            </w:tcBorders>
            <w:noWrap/>
            <w:vAlign w:val="bottom"/>
          </w:tcPr>
          <w:p w:rsidR="00427991" w:rsidRPr="0088760A" w:rsidRDefault="00427991" w:rsidP="00AD4B7E"/>
        </w:tc>
        <w:tc>
          <w:tcPr>
            <w:tcW w:w="909" w:type="dxa"/>
            <w:tcBorders>
              <w:top w:val="single" w:sz="12" w:space="0" w:color="auto"/>
              <w:left w:val="single" w:sz="12" w:space="0" w:color="auto"/>
              <w:bottom w:val="single" w:sz="4" w:space="0" w:color="auto"/>
              <w:right w:val="single" w:sz="4" w:space="0" w:color="auto"/>
            </w:tcBorders>
            <w:vAlign w:val="bottom"/>
          </w:tcPr>
          <w:p w:rsidR="00427991" w:rsidRPr="0088760A" w:rsidRDefault="00427991" w:rsidP="00AD4B7E">
            <w:pPr>
              <w:jc w:val="center"/>
            </w:pPr>
            <w:r w:rsidRPr="0088760A">
              <w:t>10-11 Step</w:t>
            </w:r>
          </w:p>
        </w:tc>
        <w:tc>
          <w:tcPr>
            <w:tcW w:w="909" w:type="dxa"/>
            <w:tcBorders>
              <w:top w:val="single" w:sz="12" w:space="0" w:color="auto"/>
              <w:left w:val="nil"/>
              <w:bottom w:val="single" w:sz="4" w:space="0" w:color="auto"/>
              <w:right w:val="single" w:sz="4" w:space="0" w:color="auto"/>
            </w:tcBorders>
            <w:vAlign w:val="bottom"/>
          </w:tcPr>
          <w:p w:rsidR="00427991" w:rsidRPr="0088760A" w:rsidRDefault="00427991" w:rsidP="00AD4B7E">
            <w:pPr>
              <w:jc w:val="center"/>
            </w:pPr>
            <w:r w:rsidRPr="0088760A">
              <w:t>11-12 Step</w:t>
            </w:r>
          </w:p>
        </w:tc>
        <w:tc>
          <w:tcPr>
            <w:tcW w:w="948" w:type="dxa"/>
            <w:gridSpan w:val="3"/>
            <w:tcBorders>
              <w:top w:val="single" w:sz="12" w:space="0" w:color="auto"/>
              <w:left w:val="nil"/>
              <w:bottom w:val="single" w:sz="4" w:space="0" w:color="auto"/>
              <w:right w:val="single" w:sz="12" w:space="0" w:color="auto"/>
            </w:tcBorders>
            <w:vAlign w:val="bottom"/>
          </w:tcPr>
          <w:p w:rsidR="00427991" w:rsidRPr="0088760A" w:rsidRDefault="00427991" w:rsidP="00AD4B7E">
            <w:pPr>
              <w:jc w:val="center"/>
            </w:pPr>
            <w:r w:rsidRPr="0088760A">
              <w:t>Hourly Rate</w:t>
            </w:r>
          </w:p>
        </w:tc>
        <w:tc>
          <w:tcPr>
            <w:tcW w:w="1219" w:type="dxa"/>
            <w:gridSpan w:val="2"/>
            <w:tcBorders>
              <w:top w:val="nil"/>
              <w:left w:val="nil"/>
              <w:bottom w:val="nil"/>
              <w:right w:val="nil"/>
            </w:tcBorders>
            <w:noWrap/>
            <w:vAlign w:val="bottom"/>
          </w:tcPr>
          <w:p w:rsidR="00427991" w:rsidRPr="0088760A" w:rsidRDefault="00427991" w:rsidP="00AD4B7E"/>
        </w:tc>
      </w:tr>
      <w:tr w:rsidR="00427991" w:rsidRPr="0088760A">
        <w:trPr>
          <w:gridAfter w:val="4"/>
          <w:wAfter w:w="2405" w:type="dxa"/>
          <w:trHeight w:val="300"/>
        </w:trPr>
        <w:tc>
          <w:tcPr>
            <w:tcW w:w="923" w:type="dxa"/>
            <w:gridSpan w:val="2"/>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w:t>
            </w:r>
          </w:p>
        </w:tc>
        <w:tc>
          <w:tcPr>
            <w:tcW w:w="969"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w:t>
            </w:r>
          </w:p>
        </w:tc>
        <w:tc>
          <w:tcPr>
            <w:tcW w:w="1003"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$13.27</w:t>
            </w:r>
          </w:p>
        </w:tc>
        <w:tc>
          <w:tcPr>
            <w:tcW w:w="934" w:type="dxa"/>
            <w:gridSpan w:val="3"/>
            <w:tcBorders>
              <w:top w:val="nil"/>
              <w:left w:val="nil"/>
              <w:bottom w:val="nil"/>
              <w:right w:val="nil"/>
            </w:tcBorders>
            <w:noWrap/>
            <w:vAlign w:val="bottom"/>
          </w:tcPr>
          <w:p w:rsidR="00427991" w:rsidRPr="0088760A" w:rsidRDefault="00427991" w:rsidP="00AD4B7E"/>
        </w:tc>
        <w:tc>
          <w:tcPr>
            <w:tcW w:w="909"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w:t>
            </w:r>
          </w:p>
        </w:tc>
        <w:tc>
          <w:tcPr>
            <w:tcW w:w="909"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w:t>
            </w:r>
          </w:p>
        </w:tc>
        <w:tc>
          <w:tcPr>
            <w:tcW w:w="948" w:type="dxa"/>
            <w:gridSpan w:val="3"/>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$13.38</w:t>
            </w:r>
          </w:p>
        </w:tc>
        <w:tc>
          <w:tcPr>
            <w:tcW w:w="1219" w:type="dxa"/>
            <w:gridSpan w:val="2"/>
            <w:tcBorders>
              <w:top w:val="nil"/>
              <w:left w:val="nil"/>
              <w:bottom w:val="nil"/>
              <w:right w:val="nil"/>
            </w:tcBorders>
            <w:noWrap/>
            <w:vAlign w:val="bottom"/>
          </w:tcPr>
          <w:p w:rsidR="00427991" w:rsidRPr="0088760A" w:rsidRDefault="00427991" w:rsidP="00AD4B7E"/>
        </w:tc>
      </w:tr>
      <w:tr w:rsidR="00427991" w:rsidRPr="0088760A">
        <w:trPr>
          <w:gridAfter w:val="4"/>
          <w:wAfter w:w="2405" w:type="dxa"/>
          <w:trHeight w:val="300"/>
        </w:trPr>
        <w:tc>
          <w:tcPr>
            <w:tcW w:w="923" w:type="dxa"/>
            <w:gridSpan w:val="2"/>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w:t>
            </w:r>
          </w:p>
        </w:tc>
        <w:tc>
          <w:tcPr>
            <w:tcW w:w="969"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2</w:t>
            </w:r>
          </w:p>
        </w:tc>
        <w:tc>
          <w:tcPr>
            <w:tcW w:w="1003"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$13.59</w:t>
            </w:r>
          </w:p>
        </w:tc>
        <w:tc>
          <w:tcPr>
            <w:tcW w:w="934" w:type="dxa"/>
            <w:gridSpan w:val="3"/>
            <w:tcBorders>
              <w:top w:val="nil"/>
              <w:left w:val="nil"/>
              <w:bottom w:val="nil"/>
              <w:right w:val="nil"/>
            </w:tcBorders>
            <w:noWrap/>
            <w:vAlign w:val="bottom"/>
          </w:tcPr>
          <w:p w:rsidR="00427991" w:rsidRPr="0088760A" w:rsidRDefault="00427991" w:rsidP="00AD4B7E"/>
        </w:tc>
        <w:tc>
          <w:tcPr>
            <w:tcW w:w="909"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w:t>
            </w:r>
          </w:p>
        </w:tc>
        <w:tc>
          <w:tcPr>
            <w:tcW w:w="909"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2</w:t>
            </w:r>
          </w:p>
        </w:tc>
        <w:tc>
          <w:tcPr>
            <w:tcW w:w="948" w:type="dxa"/>
            <w:gridSpan w:val="3"/>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$13.70</w:t>
            </w:r>
          </w:p>
        </w:tc>
        <w:tc>
          <w:tcPr>
            <w:tcW w:w="1219" w:type="dxa"/>
            <w:gridSpan w:val="2"/>
            <w:tcBorders>
              <w:top w:val="nil"/>
              <w:left w:val="nil"/>
              <w:bottom w:val="nil"/>
              <w:right w:val="nil"/>
            </w:tcBorders>
            <w:noWrap/>
            <w:vAlign w:val="bottom"/>
          </w:tcPr>
          <w:p w:rsidR="00427991" w:rsidRPr="0088760A" w:rsidRDefault="00427991" w:rsidP="00AD4B7E"/>
        </w:tc>
      </w:tr>
      <w:tr w:rsidR="00427991" w:rsidRPr="0088760A">
        <w:trPr>
          <w:gridAfter w:val="4"/>
          <w:wAfter w:w="2405" w:type="dxa"/>
          <w:trHeight w:val="300"/>
        </w:trPr>
        <w:tc>
          <w:tcPr>
            <w:tcW w:w="923" w:type="dxa"/>
            <w:gridSpan w:val="2"/>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w:t>
            </w:r>
          </w:p>
        </w:tc>
        <w:tc>
          <w:tcPr>
            <w:tcW w:w="969"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3</w:t>
            </w:r>
          </w:p>
        </w:tc>
        <w:tc>
          <w:tcPr>
            <w:tcW w:w="1003"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$13.86</w:t>
            </w:r>
          </w:p>
        </w:tc>
        <w:tc>
          <w:tcPr>
            <w:tcW w:w="934" w:type="dxa"/>
            <w:gridSpan w:val="3"/>
            <w:tcBorders>
              <w:top w:val="nil"/>
              <w:left w:val="nil"/>
              <w:bottom w:val="nil"/>
              <w:right w:val="nil"/>
            </w:tcBorders>
            <w:noWrap/>
            <w:vAlign w:val="bottom"/>
          </w:tcPr>
          <w:p w:rsidR="00427991" w:rsidRPr="0088760A" w:rsidRDefault="00427991" w:rsidP="00AD4B7E"/>
        </w:tc>
        <w:tc>
          <w:tcPr>
            <w:tcW w:w="909"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2</w:t>
            </w:r>
          </w:p>
        </w:tc>
        <w:tc>
          <w:tcPr>
            <w:tcW w:w="909"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3</w:t>
            </w:r>
          </w:p>
        </w:tc>
        <w:tc>
          <w:tcPr>
            <w:tcW w:w="948" w:type="dxa"/>
            <w:gridSpan w:val="3"/>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$13.97</w:t>
            </w:r>
          </w:p>
        </w:tc>
        <w:tc>
          <w:tcPr>
            <w:tcW w:w="1219" w:type="dxa"/>
            <w:gridSpan w:val="2"/>
            <w:tcBorders>
              <w:top w:val="nil"/>
              <w:left w:val="nil"/>
              <w:bottom w:val="nil"/>
              <w:right w:val="nil"/>
            </w:tcBorders>
            <w:noWrap/>
            <w:vAlign w:val="bottom"/>
          </w:tcPr>
          <w:p w:rsidR="00427991" w:rsidRPr="0088760A" w:rsidRDefault="00427991" w:rsidP="00AD4B7E"/>
        </w:tc>
      </w:tr>
      <w:tr w:rsidR="00427991" w:rsidRPr="0088760A">
        <w:trPr>
          <w:gridAfter w:val="4"/>
          <w:wAfter w:w="2405" w:type="dxa"/>
          <w:trHeight w:val="300"/>
        </w:trPr>
        <w:tc>
          <w:tcPr>
            <w:tcW w:w="923" w:type="dxa"/>
            <w:gridSpan w:val="2"/>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3</w:t>
            </w:r>
          </w:p>
        </w:tc>
        <w:tc>
          <w:tcPr>
            <w:tcW w:w="969"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4</w:t>
            </w:r>
          </w:p>
        </w:tc>
        <w:tc>
          <w:tcPr>
            <w:tcW w:w="1003"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$14.05</w:t>
            </w:r>
          </w:p>
        </w:tc>
        <w:tc>
          <w:tcPr>
            <w:tcW w:w="934" w:type="dxa"/>
            <w:gridSpan w:val="3"/>
            <w:tcBorders>
              <w:top w:val="nil"/>
              <w:left w:val="nil"/>
              <w:bottom w:val="nil"/>
              <w:right w:val="nil"/>
            </w:tcBorders>
            <w:noWrap/>
            <w:vAlign w:val="bottom"/>
          </w:tcPr>
          <w:p w:rsidR="00427991" w:rsidRPr="0088760A" w:rsidRDefault="00427991" w:rsidP="00AD4B7E"/>
        </w:tc>
        <w:tc>
          <w:tcPr>
            <w:tcW w:w="909"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3</w:t>
            </w:r>
          </w:p>
        </w:tc>
        <w:tc>
          <w:tcPr>
            <w:tcW w:w="909"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4</w:t>
            </w:r>
          </w:p>
        </w:tc>
        <w:tc>
          <w:tcPr>
            <w:tcW w:w="948" w:type="dxa"/>
            <w:gridSpan w:val="3"/>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$14.16</w:t>
            </w:r>
          </w:p>
        </w:tc>
        <w:tc>
          <w:tcPr>
            <w:tcW w:w="1219" w:type="dxa"/>
            <w:gridSpan w:val="2"/>
            <w:tcBorders>
              <w:top w:val="nil"/>
              <w:left w:val="nil"/>
              <w:bottom w:val="nil"/>
              <w:right w:val="nil"/>
            </w:tcBorders>
            <w:noWrap/>
            <w:vAlign w:val="bottom"/>
          </w:tcPr>
          <w:p w:rsidR="00427991" w:rsidRPr="0088760A" w:rsidRDefault="00427991" w:rsidP="00AD4B7E"/>
        </w:tc>
      </w:tr>
      <w:tr w:rsidR="00427991" w:rsidRPr="0088760A">
        <w:trPr>
          <w:gridAfter w:val="4"/>
          <w:wAfter w:w="2405" w:type="dxa"/>
          <w:trHeight w:val="300"/>
        </w:trPr>
        <w:tc>
          <w:tcPr>
            <w:tcW w:w="923" w:type="dxa"/>
            <w:gridSpan w:val="2"/>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4</w:t>
            </w:r>
          </w:p>
        </w:tc>
        <w:tc>
          <w:tcPr>
            <w:tcW w:w="969"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5</w:t>
            </w:r>
          </w:p>
        </w:tc>
        <w:tc>
          <w:tcPr>
            <w:tcW w:w="1003"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$14.07</w:t>
            </w:r>
          </w:p>
        </w:tc>
        <w:tc>
          <w:tcPr>
            <w:tcW w:w="934" w:type="dxa"/>
            <w:gridSpan w:val="3"/>
            <w:tcBorders>
              <w:top w:val="nil"/>
              <w:left w:val="nil"/>
              <w:bottom w:val="nil"/>
              <w:right w:val="nil"/>
            </w:tcBorders>
            <w:noWrap/>
            <w:vAlign w:val="bottom"/>
          </w:tcPr>
          <w:p w:rsidR="00427991" w:rsidRPr="0088760A" w:rsidRDefault="00427991" w:rsidP="00AD4B7E"/>
        </w:tc>
        <w:tc>
          <w:tcPr>
            <w:tcW w:w="909"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4</w:t>
            </w:r>
          </w:p>
        </w:tc>
        <w:tc>
          <w:tcPr>
            <w:tcW w:w="909"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5</w:t>
            </w:r>
          </w:p>
        </w:tc>
        <w:tc>
          <w:tcPr>
            <w:tcW w:w="948" w:type="dxa"/>
            <w:gridSpan w:val="3"/>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$14.18</w:t>
            </w:r>
          </w:p>
        </w:tc>
        <w:tc>
          <w:tcPr>
            <w:tcW w:w="1219" w:type="dxa"/>
            <w:gridSpan w:val="2"/>
            <w:tcBorders>
              <w:top w:val="nil"/>
              <w:left w:val="nil"/>
              <w:bottom w:val="nil"/>
              <w:right w:val="nil"/>
            </w:tcBorders>
            <w:noWrap/>
            <w:vAlign w:val="bottom"/>
          </w:tcPr>
          <w:p w:rsidR="00427991" w:rsidRPr="0088760A" w:rsidRDefault="00427991" w:rsidP="00AD4B7E"/>
        </w:tc>
      </w:tr>
      <w:tr w:rsidR="00427991" w:rsidRPr="0088760A">
        <w:trPr>
          <w:gridAfter w:val="4"/>
          <w:wAfter w:w="2405" w:type="dxa"/>
          <w:trHeight w:val="300"/>
        </w:trPr>
        <w:tc>
          <w:tcPr>
            <w:tcW w:w="923" w:type="dxa"/>
            <w:gridSpan w:val="2"/>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5</w:t>
            </w:r>
          </w:p>
        </w:tc>
        <w:tc>
          <w:tcPr>
            <w:tcW w:w="969"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6</w:t>
            </w:r>
          </w:p>
        </w:tc>
        <w:tc>
          <w:tcPr>
            <w:tcW w:w="1003"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$14.27</w:t>
            </w:r>
          </w:p>
        </w:tc>
        <w:tc>
          <w:tcPr>
            <w:tcW w:w="934" w:type="dxa"/>
            <w:gridSpan w:val="3"/>
            <w:tcBorders>
              <w:top w:val="nil"/>
              <w:left w:val="nil"/>
              <w:bottom w:val="nil"/>
              <w:right w:val="nil"/>
            </w:tcBorders>
            <w:noWrap/>
            <w:vAlign w:val="bottom"/>
          </w:tcPr>
          <w:p w:rsidR="00427991" w:rsidRPr="0088760A" w:rsidRDefault="00427991" w:rsidP="00AD4B7E"/>
        </w:tc>
        <w:tc>
          <w:tcPr>
            <w:tcW w:w="909"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5</w:t>
            </w:r>
          </w:p>
        </w:tc>
        <w:tc>
          <w:tcPr>
            <w:tcW w:w="909"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6</w:t>
            </w:r>
          </w:p>
        </w:tc>
        <w:tc>
          <w:tcPr>
            <w:tcW w:w="948" w:type="dxa"/>
            <w:gridSpan w:val="3"/>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$14.38</w:t>
            </w:r>
          </w:p>
        </w:tc>
        <w:tc>
          <w:tcPr>
            <w:tcW w:w="1219" w:type="dxa"/>
            <w:gridSpan w:val="2"/>
            <w:tcBorders>
              <w:top w:val="nil"/>
              <w:left w:val="nil"/>
              <w:bottom w:val="nil"/>
              <w:right w:val="nil"/>
            </w:tcBorders>
            <w:noWrap/>
            <w:vAlign w:val="bottom"/>
          </w:tcPr>
          <w:p w:rsidR="00427991" w:rsidRPr="0088760A" w:rsidRDefault="00427991" w:rsidP="00AD4B7E"/>
        </w:tc>
      </w:tr>
      <w:tr w:rsidR="00427991" w:rsidRPr="0088760A">
        <w:trPr>
          <w:gridAfter w:val="4"/>
          <w:wAfter w:w="2405" w:type="dxa"/>
          <w:trHeight w:val="300"/>
        </w:trPr>
        <w:tc>
          <w:tcPr>
            <w:tcW w:w="923" w:type="dxa"/>
            <w:gridSpan w:val="2"/>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6</w:t>
            </w:r>
          </w:p>
        </w:tc>
        <w:tc>
          <w:tcPr>
            <w:tcW w:w="969"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7</w:t>
            </w:r>
          </w:p>
        </w:tc>
        <w:tc>
          <w:tcPr>
            <w:tcW w:w="1003"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$14.47</w:t>
            </w:r>
          </w:p>
        </w:tc>
        <w:tc>
          <w:tcPr>
            <w:tcW w:w="934" w:type="dxa"/>
            <w:gridSpan w:val="3"/>
            <w:tcBorders>
              <w:top w:val="nil"/>
              <w:left w:val="nil"/>
              <w:bottom w:val="nil"/>
              <w:right w:val="nil"/>
            </w:tcBorders>
            <w:noWrap/>
            <w:vAlign w:val="bottom"/>
          </w:tcPr>
          <w:p w:rsidR="00427991" w:rsidRPr="0088760A" w:rsidRDefault="00427991" w:rsidP="00AD4B7E"/>
        </w:tc>
        <w:tc>
          <w:tcPr>
            <w:tcW w:w="909"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6</w:t>
            </w:r>
          </w:p>
        </w:tc>
        <w:tc>
          <w:tcPr>
            <w:tcW w:w="909"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7</w:t>
            </w:r>
          </w:p>
        </w:tc>
        <w:tc>
          <w:tcPr>
            <w:tcW w:w="948" w:type="dxa"/>
            <w:gridSpan w:val="3"/>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$14.58</w:t>
            </w:r>
          </w:p>
        </w:tc>
        <w:tc>
          <w:tcPr>
            <w:tcW w:w="1219" w:type="dxa"/>
            <w:gridSpan w:val="2"/>
            <w:tcBorders>
              <w:top w:val="nil"/>
              <w:left w:val="nil"/>
              <w:bottom w:val="nil"/>
              <w:right w:val="nil"/>
            </w:tcBorders>
            <w:noWrap/>
            <w:vAlign w:val="bottom"/>
          </w:tcPr>
          <w:p w:rsidR="00427991" w:rsidRPr="0088760A" w:rsidRDefault="00427991" w:rsidP="00AD4B7E"/>
        </w:tc>
      </w:tr>
      <w:tr w:rsidR="00427991" w:rsidRPr="0088760A">
        <w:trPr>
          <w:gridAfter w:val="4"/>
          <w:wAfter w:w="2405" w:type="dxa"/>
          <w:trHeight w:val="300"/>
        </w:trPr>
        <w:tc>
          <w:tcPr>
            <w:tcW w:w="923" w:type="dxa"/>
            <w:gridSpan w:val="2"/>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7</w:t>
            </w:r>
          </w:p>
        </w:tc>
        <w:tc>
          <w:tcPr>
            <w:tcW w:w="969"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8</w:t>
            </w:r>
          </w:p>
        </w:tc>
        <w:tc>
          <w:tcPr>
            <w:tcW w:w="1003"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$14.67</w:t>
            </w:r>
          </w:p>
        </w:tc>
        <w:tc>
          <w:tcPr>
            <w:tcW w:w="934" w:type="dxa"/>
            <w:gridSpan w:val="3"/>
            <w:tcBorders>
              <w:top w:val="nil"/>
              <w:left w:val="nil"/>
              <w:bottom w:val="nil"/>
              <w:right w:val="nil"/>
            </w:tcBorders>
            <w:noWrap/>
            <w:vAlign w:val="bottom"/>
          </w:tcPr>
          <w:p w:rsidR="00427991" w:rsidRPr="0088760A" w:rsidRDefault="00427991" w:rsidP="00AD4B7E"/>
        </w:tc>
        <w:tc>
          <w:tcPr>
            <w:tcW w:w="909"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7</w:t>
            </w:r>
          </w:p>
        </w:tc>
        <w:tc>
          <w:tcPr>
            <w:tcW w:w="909"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8</w:t>
            </w:r>
          </w:p>
        </w:tc>
        <w:tc>
          <w:tcPr>
            <w:tcW w:w="948" w:type="dxa"/>
            <w:gridSpan w:val="3"/>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$14.78</w:t>
            </w:r>
          </w:p>
        </w:tc>
        <w:tc>
          <w:tcPr>
            <w:tcW w:w="1219" w:type="dxa"/>
            <w:gridSpan w:val="2"/>
            <w:tcBorders>
              <w:top w:val="nil"/>
              <w:left w:val="nil"/>
              <w:bottom w:val="nil"/>
              <w:right w:val="nil"/>
            </w:tcBorders>
            <w:noWrap/>
            <w:vAlign w:val="bottom"/>
          </w:tcPr>
          <w:p w:rsidR="00427991" w:rsidRPr="0088760A" w:rsidRDefault="00427991" w:rsidP="00AD4B7E"/>
        </w:tc>
      </w:tr>
      <w:tr w:rsidR="00427991" w:rsidRPr="0088760A">
        <w:trPr>
          <w:gridAfter w:val="4"/>
          <w:wAfter w:w="2405" w:type="dxa"/>
          <w:trHeight w:val="300"/>
        </w:trPr>
        <w:tc>
          <w:tcPr>
            <w:tcW w:w="923" w:type="dxa"/>
            <w:gridSpan w:val="2"/>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8</w:t>
            </w:r>
          </w:p>
        </w:tc>
        <w:tc>
          <w:tcPr>
            <w:tcW w:w="969"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9</w:t>
            </w:r>
          </w:p>
        </w:tc>
        <w:tc>
          <w:tcPr>
            <w:tcW w:w="1003"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$14.87</w:t>
            </w:r>
          </w:p>
        </w:tc>
        <w:tc>
          <w:tcPr>
            <w:tcW w:w="934" w:type="dxa"/>
            <w:gridSpan w:val="3"/>
            <w:tcBorders>
              <w:top w:val="nil"/>
              <w:left w:val="nil"/>
              <w:bottom w:val="nil"/>
              <w:right w:val="nil"/>
            </w:tcBorders>
            <w:noWrap/>
            <w:vAlign w:val="bottom"/>
          </w:tcPr>
          <w:p w:rsidR="00427991" w:rsidRPr="0088760A" w:rsidRDefault="00427991" w:rsidP="00AD4B7E"/>
        </w:tc>
        <w:tc>
          <w:tcPr>
            <w:tcW w:w="909"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8</w:t>
            </w:r>
          </w:p>
        </w:tc>
        <w:tc>
          <w:tcPr>
            <w:tcW w:w="909"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9</w:t>
            </w:r>
          </w:p>
        </w:tc>
        <w:tc>
          <w:tcPr>
            <w:tcW w:w="948" w:type="dxa"/>
            <w:gridSpan w:val="3"/>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$14.98</w:t>
            </w:r>
          </w:p>
        </w:tc>
        <w:tc>
          <w:tcPr>
            <w:tcW w:w="1219" w:type="dxa"/>
            <w:gridSpan w:val="2"/>
            <w:tcBorders>
              <w:top w:val="nil"/>
              <w:left w:val="nil"/>
              <w:bottom w:val="nil"/>
              <w:right w:val="nil"/>
            </w:tcBorders>
            <w:noWrap/>
            <w:vAlign w:val="bottom"/>
          </w:tcPr>
          <w:p w:rsidR="00427991" w:rsidRPr="0088760A" w:rsidRDefault="00427991" w:rsidP="00AD4B7E"/>
        </w:tc>
      </w:tr>
      <w:tr w:rsidR="00427991" w:rsidRPr="0088760A">
        <w:trPr>
          <w:gridAfter w:val="4"/>
          <w:wAfter w:w="2405" w:type="dxa"/>
          <w:trHeight w:val="300"/>
        </w:trPr>
        <w:tc>
          <w:tcPr>
            <w:tcW w:w="923" w:type="dxa"/>
            <w:gridSpan w:val="2"/>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9</w:t>
            </w:r>
          </w:p>
        </w:tc>
        <w:tc>
          <w:tcPr>
            <w:tcW w:w="969"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10</w:t>
            </w:r>
          </w:p>
        </w:tc>
        <w:tc>
          <w:tcPr>
            <w:tcW w:w="1003"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$15.32</w:t>
            </w:r>
          </w:p>
        </w:tc>
        <w:tc>
          <w:tcPr>
            <w:tcW w:w="934" w:type="dxa"/>
            <w:gridSpan w:val="3"/>
            <w:tcBorders>
              <w:top w:val="nil"/>
              <w:left w:val="nil"/>
              <w:bottom w:val="nil"/>
              <w:right w:val="nil"/>
            </w:tcBorders>
            <w:noWrap/>
            <w:vAlign w:val="bottom"/>
          </w:tcPr>
          <w:p w:rsidR="00427991" w:rsidRPr="0088760A" w:rsidRDefault="00427991" w:rsidP="00AD4B7E"/>
        </w:tc>
        <w:tc>
          <w:tcPr>
            <w:tcW w:w="909"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9</w:t>
            </w:r>
          </w:p>
        </w:tc>
        <w:tc>
          <w:tcPr>
            <w:tcW w:w="909"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10</w:t>
            </w:r>
          </w:p>
        </w:tc>
        <w:tc>
          <w:tcPr>
            <w:tcW w:w="948" w:type="dxa"/>
            <w:gridSpan w:val="3"/>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$15.43</w:t>
            </w:r>
          </w:p>
        </w:tc>
        <w:tc>
          <w:tcPr>
            <w:tcW w:w="1219" w:type="dxa"/>
            <w:gridSpan w:val="2"/>
            <w:tcBorders>
              <w:top w:val="nil"/>
              <w:left w:val="nil"/>
              <w:bottom w:val="nil"/>
              <w:right w:val="nil"/>
            </w:tcBorders>
            <w:noWrap/>
            <w:vAlign w:val="bottom"/>
          </w:tcPr>
          <w:p w:rsidR="00427991" w:rsidRPr="0088760A" w:rsidRDefault="00427991" w:rsidP="00AD4B7E"/>
        </w:tc>
      </w:tr>
      <w:tr w:rsidR="00427991" w:rsidRPr="0088760A">
        <w:trPr>
          <w:gridAfter w:val="4"/>
          <w:wAfter w:w="2405" w:type="dxa"/>
          <w:trHeight w:val="300"/>
        </w:trPr>
        <w:tc>
          <w:tcPr>
            <w:tcW w:w="923" w:type="dxa"/>
            <w:gridSpan w:val="2"/>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10</w:t>
            </w:r>
          </w:p>
        </w:tc>
        <w:tc>
          <w:tcPr>
            <w:tcW w:w="969"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11</w:t>
            </w:r>
          </w:p>
        </w:tc>
        <w:tc>
          <w:tcPr>
            <w:tcW w:w="1003"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$16.10</w:t>
            </w:r>
          </w:p>
        </w:tc>
        <w:tc>
          <w:tcPr>
            <w:tcW w:w="934" w:type="dxa"/>
            <w:gridSpan w:val="3"/>
            <w:tcBorders>
              <w:top w:val="nil"/>
              <w:left w:val="nil"/>
              <w:bottom w:val="nil"/>
              <w:right w:val="nil"/>
            </w:tcBorders>
            <w:noWrap/>
            <w:vAlign w:val="bottom"/>
          </w:tcPr>
          <w:p w:rsidR="00427991" w:rsidRPr="0088760A" w:rsidRDefault="00427991" w:rsidP="00AD4B7E"/>
        </w:tc>
        <w:tc>
          <w:tcPr>
            <w:tcW w:w="909"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10</w:t>
            </w:r>
          </w:p>
        </w:tc>
        <w:tc>
          <w:tcPr>
            <w:tcW w:w="909"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11</w:t>
            </w:r>
          </w:p>
        </w:tc>
        <w:tc>
          <w:tcPr>
            <w:tcW w:w="948" w:type="dxa"/>
            <w:gridSpan w:val="3"/>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$16.21</w:t>
            </w:r>
          </w:p>
        </w:tc>
        <w:tc>
          <w:tcPr>
            <w:tcW w:w="1219" w:type="dxa"/>
            <w:gridSpan w:val="2"/>
            <w:tcBorders>
              <w:top w:val="nil"/>
              <w:left w:val="nil"/>
              <w:bottom w:val="nil"/>
              <w:right w:val="nil"/>
            </w:tcBorders>
            <w:noWrap/>
            <w:vAlign w:val="bottom"/>
          </w:tcPr>
          <w:p w:rsidR="00427991" w:rsidRPr="0088760A" w:rsidRDefault="00427991" w:rsidP="00AD4B7E"/>
        </w:tc>
      </w:tr>
      <w:tr w:rsidR="00427991" w:rsidRPr="0088760A">
        <w:trPr>
          <w:gridAfter w:val="4"/>
          <w:wAfter w:w="2405" w:type="dxa"/>
          <w:trHeight w:val="300"/>
        </w:trPr>
        <w:tc>
          <w:tcPr>
            <w:tcW w:w="923" w:type="dxa"/>
            <w:gridSpan w:val="2"/>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11</w:t>
            </w:r>
          </w:p>
        </w:tc>
        <w:tc>
          <w:tcPr>
            <w:tcW w:w="969"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12</w:t>
            </w:r>
          </w:p>
        </w:tc>
        <w:tc>
          <w:tcPr>
            <w:tcW w:w="1003"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$16.87</w:t>
            </w:r>
          </w:p>
        </w:tc>
        <w:tc>
          <w:tcPr>
            <w:tcW w:w="934" w:type="dxa"/>
            <w:gridSpan w:val="3"/>
            <w:tcBorders>
              <w:top w:val="nil"/>
              <w:left w:val="nil"/>
              <w:bottom w:val="nil"/>
              <w:right w:val="nil"/>
            </w:tcBorders>
            <w:noWrap/>
            <w:vAlign w:val="bottom"/>
          </w:tcPr>
          <w:p w:rsidR="00427991" w:rsidRPr="0088760A" w:rsidRDefault="00427991" w:rsidP="00AD4B7E"/>
        </w:tc>
        <w:tc>
          <w:tcPr>
            <w:tcW w:w="909"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11</w:t>
            </w:r>
          </w:p>
        </w:tc>
        <w:tc>
          <w:tcPr>
            <w:tcW w:w="909"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12</w:t>
            </w:r>
          </w:p>
        </w:tc>
        <w:tc>
          <w:tcPr>
            <w:tcW w:w="948" w:type="dxa"/>
            <w:gridSpan w:val="3"/>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$16.98</w:t>
            </w:r>
          </w:p>
        </w:tc>
        <w:tc>
          <w:tcPr>
            <w:tcW w:w="1219" w:type="dxa"/>
            <w:gridSpan w:val="2"/>
            <w:tcBorders>
              <w:top w:val="nil"/>
              <w:left w:val="nil"/>
              <w:bottom w:val="nil"/>
              <w:right w:val="nil"/>
            </w:tcBorders>
            <w:noWrap/>
            <w:vAlign w:val="bottom"/>
          </w:tcPr>
          <w:p w:rsidR="00427991" w:rsidRPr="0088760A" w:rsidRDefault="00427991" w:rsidP="00AD4B7E"/>
        </w:tc>
      </w:tr>
      <w:tr w:rsidR="00427991" w:rsidRPr="0088760A">
        <w:trPr>
          <w:gridAfter w:val="4"/>
          <w:wAfter w:w="2405" w:type="dxa"/>
          <w:trHeight w:val="300"/>
        </w:trPr>
        <w:tc>
          <w:tcPr>
            <w:tcW w:w="923" w:type="dxa"/>
            <w:gridSpan w:val="2"/>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12</w:t>
            </w:r>
          </w:p>
        </w:tc>
        <w:tc>
          <w:tcPr>
            <w:tcW w:w="969"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13</w:t>
            </w:r>
          </w:p>
        </w:tc>
        <w:tc>
          <w:tcPr>
            <w:tcW w:w="1003"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$17.59</w:t>
            </w:r>
          </w:p>
        </w:tc>
        <w:tc>
          <w:tcPr>
            <w:tcW w:w="934" w:type="dxa"/>
            <w:gridSpan w:val="3"/>
            <w:tcBorders>
              <w:top w:val="nil"/>
              <w:left w:val="nil"/>
              <w:bottom w:val="nil"/>
              <w:right w:val="nil"/>
            </w:tcBorders>
            <w:noWrap/>
            <w:vAlign w:val="bottom"/>
          </w:tcPr>
          <w:p w:rsidR="00427991" w:rsidRPr="0088760A" w:rsidRDefault="00427991" w:rsidP="00AD4B7E"/>
        </w:tc>
        <w:tc>
          <w:tcPr>
            <w:tcW w:w="909"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12</w:t>
            </w:r>
          </w:p>
        </w:tc>
        <w:tc>
          <w:tcPr>
            <w:tcW w:w="909"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13</w:t>
            </w:r>
          </w:p>
        </w:tc>
        <w:tc>
          <w:tcPr>
            <w:tcW w:w="948" w:type="dxa"/>
            <w:gridSpan w:val="3"/>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$17.70</w:t>
            </w:r>
          </w:p>
        </w:tc>
        <w:tc>
          <w:tcPr>
            <w:tcW w:w="1219" w:type="dxa"/>
            <w:gridSpan w:val="2"/>
            <w:tcBorders>
              <w:top w:val="nil"/>
              <w:left w:val="nil"/>
              <w:bottom w:val="nil"/>
              <w:right w:val="nil"/>
            </w:tcBorders>
            <w:noWrap/>
            <w:vAlign w:val="bottom"/>
          </w:tcPr>
          <w:p w:rsidR="00427991" w:rsidRPr="0088760A" w:rsidRDefault="00427991" w:rsidP="00AD4B7E"/>
        </w:tc>
      </w:tr>
      <w:tr w:rsidR="00427991" w:rsidRPr="0088760A">
        <w:trPr>
          <w:gridAfter w:val="4"/>
          <w:wAfter w:w="2405" w:type="dxa"/>
          <w:trHeight w:val="300"/>
        </w:trPr>
        <w:tc>
          <w:tcPr>
            <w:tcW w:w="923" w:type="dxa"/>
            <w:gridSpan w:val="2"/>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13</w:t>
            </w:r>
          </w:p>
        </w:tc>
        <w:tc>
          <w:tcPr>
            <w:tcW w:w="969"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14</w:t>
            </w:r>
          </w:p>
        </w:tc>
        <w:tc>
          <w:tcPr>
            <w:tcW w:w="1003"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$18.16</w:t>
            </w:r>
          </w:p>
        </w:tc>
        <w:tc>
          <w:tcPr>
            <w:tcW w:w="934" w:type="dxa"/>
            <w:gridSpan w:val="3"/>
            <w:tcBorders>
              <w:top w:val="nil"/>
              <w:left w:val="nil"/>
              <w:bottom w:val="nil"/>
              <w:right w:val="nil"/>
            </w:tcBorders>
            <w:noWrap/>
            <w:vAlign w:val="bottom"/>
          </w:tcPr>
          <w:p w:rsidR="00427991" w:rsidRPr="0088760A" w:rsidRDefault="00427991" w:rsidP="00AD4B7E"/>
        </w:tc>
        <w:tc>
          <w:tcPr>
            <w:tcW w:w="909"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13</w:t>
            </w:r>
          </w:p>
        </w:tc>
        <w:tc>
          <w:tcPr>
            <w:tcW w:w="909"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14</w:t>
            </w:r>
          </w:p>
        </w:tc>
        <w:tc>
          <w:tcPr>
            <w:tcW w:w="948" w:type="dxa"/>
            <w:gridSpan w:val="3"/>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$18.27</w:t>
            </w:r>
          </w:p>
        </w:tc>
        <w:tc>
          <w:tcPr>
            <w:tcW w:w="1219" w:type="dxa"/>
            <w:gridSpan w:val="2"/>
            <w:tcBorders>
              <w:top w:val="nil"/>
              <w:left w:val="nil"/>
              <w:bottom w:val="nil"/>
              <w:right w:val="nil"/>
            </w:tcBorders>
            <w:noWrap/>
            <w:vAlign w:val="bottom"/>
          </w:tcPr>
          <w:p w:rsidR="00427991" w:rsidRPr="0088760A" w:rsidRDefault="00427991" w:rsidP="00AD4B7E"/>
        </w:tc>
      </w:tr>
      <w:tr w:rsidR="00427991" w:rsidRPr="0088760A">
        <w:trPr>
          <w:gridAfter w:val="4"/>
          <w:wAfter w:w="2405" w:type="dxa"/>
          <w:trHeight w:val="300"/>
        </w:trPr>
        <w:tc>
          <w:tcPr>
            <w:tcW w:w="923" w:type="dxa"/>
            <w:gridSpan w:val="2"/>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14</w:t>
            </w:r>
          </w:p>
        </w:tc>
        <w:tc>
          <w:tcPr>
            <w:tcW w:w="969"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15</w:t>
            </w:r>
          </w:p>
        </w:tc>
        <w:tc>
          <w:tcPr>
            <w:tcW w:w="1003"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$18.87</w:t>
            </w:r>
          </w:p>
        </w:tc>
        <w:tc>
          <w:tcPr>
            <w:tcW w:w="934" w:type="dxa"/>
            <w:gridSpan w:val="3"/>
            <w:tcBorders>
              <w:top w:val="nil"/>
              <w:left w:val="nil"/>
              <w:bottom w:val="nil"/>
              <w:right w:val="nil"/>
            </w:tcBorders>
            <w:noWrap/>
            <w:vAlign w:val="bottom"/>
          </w:tcPr>
          <w:p w:rsidR="00427991" w:rsidRPr="0088760A" w:rsidRDefault="00427991" w:rsidP="00AD4B7E"/>
        </w:tc>
        <w:tc>
          <w:tcPr>
            <w:tcW w:w="909"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14</w:t>
            </w:r>
          </w:p>
        </w:tc>
        <w:tc>
          <w:tcPr>
            <w:tcW w:w="909"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15</w:t>
            </w:r>
          </w:p>
        </w:tc>
        <w:tc>
          <w:tcPr>
            <w:tcW w:w="948" w:type="dxa"/>
            <w:gridSpan w:val="3"/>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$18.98</w:t>
            </w:r>
          </w:p>
        </w:tc>
        <w:tc>
          <w:tcPr>
            <w:tcW w:w="1219" w:type="dxa"/>
            <w:gridSpan w:val="2"/>
            <w:tcBorders>
              <w:top w:val="nil"/>
              <w:left w:val="nil"/>
              <w:bottom w:val="nil"/>
              <w:right w:val="nil"/>
            </w:tcBorders>
            <w:noWrap/>
            <w:vAlign w:val="bottom"/>
          </w:tcPr>
          <w:p w:rsidR="00427991" w:rsidRPr="0088760A" w:rsidRDefault="00427991" w:rsidP="00AD4B7E"/>
        </w:tc>
      </w:tr>
      <w:tr w:rsidR="00427991" w:rsidRPr="0088760A">
        <w:trPr>
          <w:gridAfter w:val="4"/>
          <w:wAfter w:w="2405" w:type="dxa"/>
          <w:trHeight w:val="300"/>
        </w:trPr>
        <w:tc>
          <w:tcPr>
            <w:tcW w:w="923" w:type="dxa"/>
            <w:gridSpan w:val="2"/>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15</w:t>
            </w:r>
          </w:p>
        </w:tc>
        <w:tc>
          <w:tcPr>
            <w:tcW w:w="969"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16</w:t>
            </w:r>
          </w:p>
        </w:tc>
        <w:tc>
          <w:tcPr>
            <w:tcW w:w="1003"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$19.17</w:t>
            </w:r>
          </w:p>
        </w:tc>
        <w:tc>
          <w:tcPr>
            <w:tcW w:w="934" w:type="dxa"/>
            <w:gridSpan w:val="3"/>
            <w:tcBorders>
              <w:top w:val="nil"/>
              <w:left w:val="nil"/>
              <w:bottom w:val="nil"/>
              <w:right w:val="nil"/>
            </w:tcBorders>
            <w:noWrap/>
            <w:vAlign w:val="bottom"/>
          </w:tcPr>
          <w:p w:rsidR="00427991" w:rsidRPr="0088760A" w:rsidRDefault="00427991" w:rsidP="00AD4B7E"/>
        </w:tc>
        <w:tc>
          <w:tcPr>
            <w:tcW w:w="909"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15</w:t>
            </w:r>
          </w:p>
        </w:tc>
        <w:tc>
          <w:tcPr>
            <w:tcW w:w="909"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16</w:t>
            </w:r>
          </w:p>
        </w:tc>
        <w:tc>
          <w:tcPr>
            <w:tcW w:w="948" w:type="dxa"/>
            <w:gridSpan w:val="3"/>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$19.28</w:t>
            </w:r>
          </w:p>
        </w:tc>
        <w:tc>
          <w:tcPr>
            <w:tcW w:w="1219" w:type="dxa"/>
            <w:gridSpan w:val="2"/>
            <w:tcBorders>
              <w:top w:val="nil"/>
              <w:left w:val="nil"/>
              <w:bottom w:val="nil"/>
              <w:right w:val="nil"/>
            </w:tcBorders>
            <w:noWrap/>
            <w:vAlign w:val="bottom"/>
          </w:tcPr>
          <w:p w:rsidR="00427991" w:rsidRPr="0088760A" w:rsidRDefault="00427991" w:rsidP="00AD4B7E"/>
        </w:tc>
      </w:tr>
      <w:tr w:rsidR="00427991" w:rsidRPr="0088760A">
        <w:trPr>
          <w:gridAfter w:val="4"/>
          <w:wAfter w:w="2405" w:type="dxa"/>
          <w:trHeight w:val="300"/>
        </w:trPr>
        <w:tc>
          <w:tcPr>
            <w:tcW w:w="923" w:type="dxa"/>
            <w:gridSpan w:val="2"/>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16</w:t>
            </w:r>
          </w:p>
        </w:tc>
        <w:tc>
          <w:tcPr>
            <w:tcW w:w="969" w:type="dxa"/>
            <w:gridSpan w:val="2"/>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17</w:t>
            </w:r>
          </w:p>
        </w:tc>
        <w:tc>
          <w:tcPr>
            <w:tcW w:w="1003" w:type="dxa"/>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$19.50</w:t>
            </w:r>
          </w:p>
        </w:tc>
        <w:tc>
          <w:tcPr>
            <w:tcW w:w="934" w:type="dxa"/>
            <w:gridSpan w:val="3"/>
            <w:tcBorders>
              <w:top w:val="nil"/>
              <w:left w:val="nil"/>
              <w:bottom w:val="nil"/>
              <w:right w:val="nil"/>
            </w:tcBorders>
            <w:noWrap/>
            <w:vAlign w:val="bottom"/>
          </w:tcPr>
          <w:p w:rsidR="00427991" w:rsidRPr="0088760A" w:rsidRDefault="00427991" w:rsidP="00AD4B7E"/>
        </w:tc>
        <w:tc>
          <w:tcPr>
            <w:tcW w:w="909" w:type="dxa"/>
            <w:tcBorders>
              <w:top w:val="nil"/>
              <w:left w:val="single" w:sz="12" w:space="0" w:color="auto"/>
              <w:bottom w:val="single" w:sz="4" w:space="0" w:color="auto"/>
              <w:right w:val="single" w:sz="4" w:space="0" w:color="auto"/>
            </w:tcBorders>
            <w:noWrap/>
            <w:vAlign w:val="bottom"/>
          </w:tcPr>
          <w:p w:rsidR="00427991" w:rsidRPr="0088760A" w:rsidRDefault="00427991" w:rsidP="00AD4B7E">
            <w:pPr>
              <w:jc w:val="center"/>
            </w:pPr>
            <w:r w:rsidRPr="0088760A">
              <w:t>16</w:t>
            </w:r>
          </w:p>
        </w:tc>
        <w:tc>
          <w:tcPr>
            <w:tcW w:w="909" w:type="dxa"/>
            <w:tcBorders>
              <w:top w:val="nil"/>
              <w:left w:val="nil"/>
              <w:bottom w:val="single" w:sz="4" w:space="0" w:color="auto"/>
              <w:right w:val="single" w:sz="4" w:space="0" w:color="auto"/>
            </w:tcBorders>
            <w:noWrap/>
            <w:vAlign w:val="bottom"/>
          </w:tcPr>
          <w:p w:rsidR="00427991" w:rsidRPr="0088760A" w:rsidRDefault="00427991" w:rsidP="00AD4B7E">
            <w:pPr>
              <w:jc w:val="center"/>
            </w:pPr>
            <w:r w:rsidRPr="0088760A">
              <w:t>17</w:t>
            </w:r>
          </w:p>
        </w:tc>
        <w:tc>
          <w:tcPr>
            <w:tcW w:w="948" w:type="dxa"/>
            <w:gridSpan w:val="3"/>
            <w:tcBorders>
              <w:top w:val="nil"/>
              <w:left w:val="nil"/>
              <w:bottom w:val="single" w:sz="4" w:space="0" w:color="auto"/>
              <w:right w:val="single" w:sz="12" w:space="0" w:color="auto"/>
            </w:tcBorders>
            <w:noWrap/>
            <w:vAlign w:val="bottom"/>
          </w:tcPr>
          <w:p w:rsidR="00427991" w:rsidRPr="0088760A" w:rsidRDefault="00427991" w:rsidP="00AD4B7E">
            <w:pPr>
              <w:jc w:val="center"/>
            </w:pPr>
            <w:r w:rsidRPr="0088760A">
              <w:t>$19.61</w:t>
            </w:r>
          </w:p>
        </w:tc>
        <w:tc>
          <w:tcPr>
            <w:tcW w:w="1219" w:type="dxa"/>
            <w:gridSpan w:val="2"/>
            <w:tcBorders>
              <w:top w:val="nil"/>
              <w:left w:val="nil"/>
              <w:bottom w:val="nil"/>
              <w:right w:val="nil"/>
            </w:tcBorders>
            <w:noWrap/>
            <w:vAlign w:val="bottom"/>
          </w:tcPr>
          <w:p w:rsidR="00427991" w:rsidRPr="0088760A" w:rsidRDefault="00427991" w:rsidP="00AD4B7E"/>
        </w:tc>
      </w:tr>
      <w:tr w:rsidR="00427991" w:rsidRPr="0088760A">
        <w:trPr>
          <w:gridAfter w:val="4"/>
          <w:wAfter w:w="2405" w:type="dxa"/>
          <w:trHeight w:val="315"/>
        </w:trPr>
        <w:tc>
          <w:tcPr>
            <w:tcW w:w="923" w:type="dxa"/>
            <w:gridSpan w:val="2"/>
            <w:tcBorders>
              <w:top w:val="nil"/>
              <w:left w:val="single" w:sz="12" w:space="0" w:color="auto"/>
              <w:bottom w:val="single" w:sz="12" w:space="0" w:color="auto"/>
              <w:right w:val="single" w:sz="4" w:space="0" w:color="auto"/>
            </w:tcBorders>
            <w:noWrap/>
            <w:vAlign w:val="bottom"/>
          </w:tcPr>
          <w:p w:rsidR="00427991" w:rsidRPr="0088760A" w:rsidRDefault="00427991" w:rsidP="00AD4B7E">
            <w:pPr>
              <w:jc w:val="center"/>
            </w:pPr>
            <w:r w:rsidRPr="0088760A">
              <w:t>17</w:t>
            </w:r>
          </w:p>
        </w:tc>
        <w:tc>
          <w:tcPr>
            <w:tcW w:w="969" w:type="dxa"/>
            <w:gridSpan w:val="2"/>
            <w:tcBorders>
              <w:top w:val="nil"/>
              <w:left w:val="nil"/>
              <w:bottom w:val="single" w:sz="12" w:space="0" w:color="auto"/>
              <w:right w:val="single" w:sz="4" w:space="0" w:color="auto"/>
            </w:tcBorders>
            <w:noWrap/>
            <w:vAlign w:val="bottom"/>
          </w:tcPr>
          <w:p w:rsidR="00427991" w:rsidRPr="0088760A" w:rsidRDefault="00427991" w:rsidP="00AD4B7E">
            <w:pPr>
              <w:jc w:val="center"/>
            </w:pPr>
            <w:r w:rsidRPr="0088760A">
              <w:t>17</w:t>
            </w:r>
          </w:p>
        </w:tc>
        <w:tc>
          <w:tcPr>
            <w:tcW w:w="1003" w:type="dxa"/>
            <w:tcBorders>
              <w:top w:val="nil"/>
              <w:left w:val="nil"/>
              <w:bottom w:val="single" w:sz="12" w:space="0" w:color="auto"/>
              <w:right w:val="single" w:sz="12" w:space="0" w:color="auto"/>
            </w:tcBorders>
            <w:noWrap/>
            <w:vAlign w:val="bottom"/>
          </w:tcPr>
          <w:p w:rsidR="00427991" w:rsidRPr="0088760A" w:rsidRDefault="00427991" w:rsidP="00AD4B7E">
            <w:pPr>
              <w:jc w:val="center"/>
            </w:pPr>
            <w:r w:rsidRPr="0088760A">
              <w:t>$19.50</w:t>
            </w:r>
          </w:p>
        </w:tc>
        <w:tc>
          <w:tcPr>
            <w:tcW w:w="934" w:type="dxa"/>
            <w:gridSpan w:val="3"/>
            <w:tcBorders>
              <w:top w:val="nil"/>
              <w:left w:val="nil"/>
              <w:bottom w:val="nil"/>
              <w:right w:val="nil"/>
            </w:tcBorders>
            <w:noWrap/>
            <w:vAlign w:val="bottom"/>
          </w:tcPr>
          <w:p w:rsidR="00427991" w:rsidRPr="0088760A" w:rsidRDefault="00427991" w:rsidP="00AD4B7E"/>
        </w:tc>
        <w:tc>
          <w:tcPr>
            <w:tcW w:w="909" w:type="dxa"/>
            <w:tcBorders>
              <w:top w:val="nil"/>
              <w:left w:val="single" w:sz="12" w:space="0" w:color="auto"/>
              <w:bottom w:val="single" w:sz="12" w:space="0" w:color="auto"/>
              <w:right w:val="single" w:sz="4" w:space="0" w:color="auto"/>
            </w:tcBorders>
            <w:noWrap/>
            <w:vAlign w:val="bottom"/>
          </w:tcPr>
          <w:p w:rsidR="00427991" w:rsidRPr="0088760A" w:rsidRDefault="00427991" w:rsidP="00AD4B7E">
            <w:pPr>
              <w:jc w:val="center"/>
            </w:pPr>
            <w:r w:rsidRPr="0088760A">
              <w:t>17</w:t>
            </w:r>
          </w:p>
        </w:tc>
        <w:tc>
          <w:tcPr>
            <w:tcW w:w="909" w:type="dxa"/>
            <w:tcBorders>
              <w:top w:val="nil"/>
              <w:left w:val="nil"/>
              <w:bottom w:val="single" w:sz="12" w:space="0" w:color="auto"/>
              <w:right w:val="single" w:sz="4" w:space="0" w:color="auto"/>
            </w:tcBorders>
            <w:noWrap/>
            <w:vAlign w:val="bottom"/>
          </w:tcPr>
          <w:p w:rsidR="00427991" w:rsidRPr="0088760A" w:rsidRDefault="00427991" w:rsidP="00AD4B7E">
            <w:pPr>
              <w:jc w:val="center"/>
            </w:pPr>
            <w:r w:rsidRPr="0088760A">
              <w:t>17</w:t>
            </w:r>
          </w:p>
        </w:tc>
        <w:tc>
          <w:tcPr>
            <w:tcW w:w="948" w:type="dxa"/>
            <w:gridSpan w:val="3"/>
            <w:tcBorders>
              <w:top w:val="nil"/>
              <w:left w:val="nil"/>
              <w:bottom w:val="single" w:sz="12" w:space="0" w:color="auto"/>
              <w:right w:val="single" w:sz="12" w:space="0" w:color="auto"/>
            </w:tcBorders>
            <w:noWrap/>
            <w:vAlign w:val="bottom"/>
          </w:tcPr>
          <w:p w:rsidR="00427991" w:rsidRPr="0088760A" w:rsidRDefault="00427991" w:rsidP="00AD4B7E">
            <w:pPr>
              <w:jc w:val="center"/>
            </w:pPr>
            <w:r w:rsidRPr="0088760A">
              <w:t>$19.61</w:t>
            </w:r>
          </w:p>
        </w:tc>
        <w:tc>
          <w:tcPr>
            <w:tcW w:w="1219" w:type="dxa"/>
            <w:gridSpan w:val="2"/>
            <w:tcBorders>
              <w:top w:val="nil"/>
              <w:left w:val="nil"/>
              <w:bottom w:val="nil"/>
              <w:right w:val="nil"/>
            </w:tcBorders>
            <w:noWrap/>
            <w:vAlign w:val="bottom"/>
          </w:tcPr>
          <w:p w:rsidR="00427991" w:rsidRPr="0088760A" w:rsidRDefault="00427991" w:rsidP="00AD4B7E"/>
        </w:tc>
      </w:tr>
      <w:tr w:rsidR="00427991" w:rsidRPr="0088760A">
        <w:trPr>
          <w:gridAfter w:val="4"/>
          <w:wAfter w:w="2405" w:type="dxa"/>
          <w:trHeight w:val="315"/>
        </w:trPr>
        <w:tc>
          <w:tcPr>
            <w:tcW w:w="923" w:type="dxa"/>
            <w:gridSpan w:val="2"/>
            <w:tcBorders>
              <w:top w:val="nil"/>
              <w:left w:val="nil"/>
              <w:bottom w:val="nil"/>
              <w:right w:val="nil"/>
            </w:tcBorders>
            <w:noWrap/>
            <w:vAlign w:val="bottom"/>
          </w:tcPr>
          <w:p w:rsidR="00427991" w:rsidRPr="0088760A" w:rsidRDefault="00427991" w:rsidP="00AD4B7E"/>
        </w:tc>
        <w:tc>
          <w:tcPr>
            <w:tcW w:w="969" w:type="dxa"/>
            <w:gridSpan w:val="2"/>
            <w:tcBorders>
              <w:top w:val="nil"/>
              <w:left w:val="nil"/>
              <w:bottom w:val="nil"/>
              <w:right w:val="nil"/>
            </w:tcBorders>
            <w:noWrap/>
            <w:vAlign w:val="bottom"/>
          </w:tcPr>
          <w:p w:rsidR="00427991" w:rsidRPr="0088760A" w:rsidRDefault="00427991" w:rsidP="00AD4B7E"/>
        </w:tc>
        <w:tc>
          <w:tcPr>
            <w:tcW w:w="1003" w:type="dxa"/>
            <w:tcBorders>
              <w:top w:val="nil"/>
              <w:left w:val="nil"/>
              <w:bottom w:val="nil"/>
              <w:right w:val="nil"/>
            </w:tcBorders>
            <w:noWrap/>
            <w:vAlign w:val="bottom"/>
          </w:tcPr>
          <w:p w:rsidR="00427991" w:rsidRPr="0088760A" w:rsidRDefault="00427991" w:rsidP="00AD4B7E"/>
        </w:tc>
        <w:tc>
          <w:tcPr>
            <w:tcW w:w="934" w:type="dxa"/>
            <w:gridSpan w:val="3"/>
            <w:tcBorders>
              <w:top w:val="nil"/>
              <w:left w:val="nil"/>
              <w:bottom w:val="nil"/>
              <w:right w:val="nil"/>
            </w:tcBorders>
            <w:noWrap/>
            <w:vAlign w:val="bottom"/>
          </w:tcPr>
          <w:p w:rsidR="00427991" w:rsidRPr="0088760A" w:rsidRDefault="00427991" w:rsidP="00AD4B7E"/>
        </w:tc>
        <w:tc>
          <w:tcPr>
            <w:tcW w:w="909" w:type="dxa"/>
            <w:tcBorders>
              <w:top w:val="nil"/>
              <w:left w:val="nil"/>
              <w:bottom w:val="nil"/>
              <w:right w:val="nil"/>
            </w:tcBorders>
            <w:noWrap/>
            <w:vAlign w:val="bottom"/>
          </w:tcPr>
          <w:p w:rsidR="00427991" w:rsidRPr="0088760A" w:rsidRDefault="00427991" w:rsidP="00AD4B7E"/>
        </w:tc>
        <w:tc>
          <w:tcPr>
            <w:tcW w:w="909" w:type="dxa"/>
            <w:tcBorders>
              <w:top w:val="nil"/>
              <w:left w:val="nil"/>
              <w:bottom w:val="nil"/>
              <w:right w:val="nil"/>
            </w:tcBorders>
            <w:noWrap/>
            <w:vAlign w:val="bottom"/>
          </w:tcPr>
          <w:p w:rsidR="00427991" w:rsidRPr="0088760A" w:rsidRDefault="00427991" w:rsidP="00AD4B7E"/>
        </w:tc>
        <w:tc>
          <w:tcPr>
            <w:tcW w:w="948" w:type="dxa"/>
            <w:gridSpan w:val="3"/>
            <w:tcBorders>
              <w:top w:val="nil"/>
              <w:left w:val="nil"/>
              <w:bottom w:val="nil"/>
              <w:right w:val="nil"/>
            </w:tcBorders>
            <w:noWrap/>
            <w:vAlign w:val="bottom"/>
          </w:tcPr>
          <w:p w:rsidR="00427991" w:rsidRPr="0088760A" w:rsidRDefault="00427991" w:rsidP="00AD4B7E"/>
        </w:tc>
        <w:tc>
          <w:tcPr>
            <w:tcW w:w="1219" w:type="dxa"/>
            <w:gridSpan w:val="2"/>
            <w:tcBorders>
              <w:top w:val="nil"/>
              <w:left w:val="nil"/>
              <w:bottom w:val="nil"/>
              <w:right w:val="nil"/>
            </w:tcBorders>
            <w:noWrap/>
            <w:vAlign w:val="bottom"/>
          </w:tcPr>
          <w:p w:rsidR="00427991" w:rsidRPr="0088760A" w:rsidRDefault="00427991" w:rsidP="00AD4B7E"/>
        </w:tc>
      </w:tr>
    </w:tbl>
    <w:p w:rsidR="00427991" w:rsidRPr="0088760A" w:rsidRDefault="00427991" w:rsidP="00DD4ACB">
      <w:pPr>
        <w:pStyle w:val="Heading8"/>
        <w:spacing w:before="160"/>
        <w:jc w:val="center"/>
        <w:rPr>
          <w:rFonts w:cs="Arial"/>
          <w:u w:val="single"/>
        </w:rPr>
      </w:pPr>
      <w:r w:rsidRPr="0088760A">
        <w:rPr>
          <w:rFonts w:cs="Arial"/>
        </w:rPr>
        <w:br w:type="page"/>
      </w:r>
      <w:r w:rsidRPr="0088760A">
        <w:rPr>
          <w:rFonts w:cs="Arial"/>
          <w:u w:val="single"/>
        </w:rPr>
        <w:t>EXHIBIT E-1</w:t>
      </w:r>
    </w:p>
    <w:p w:rsidR="00427991" w:rsidRPr="0088760A" w:rsidRDefault="00427991" w:rsidP="00DD4ACB">
      <w:pPr>
        <w:pStyle w:val="Heading1"/>
        <w:spacing w:after="0"/>
        <w:rPr>
          <w:rFonts w:cs="Arial"/>
          <w:u w:val="single"/>
        </w:rPr>
      </w:pPr>
      <w:r w:rsidRPr="0088760A">
        <w:rPr>
          <w:rFonts w:cs="Arial"/>
          <w:u w:val="single"/>
        </w:rPr>
        <w:t>ATHLETIC SALARY SCHEDULE</w:t>
      </w:r>
    </w:p>
    <w:tbl>
      <w:tblPr>
        <w:tblW w:w="9540" w:type="dxa"/>
        <w:tblInd w:w="2" w:type="dxa"/>
        <w:tblCellMar>
          <w:left w:w="0" w:type="dxa"/>
          <w:right w:w="0" w:type="dxa"/>
        </w:tblCellMar>
        <w:tblLook w:val="00A0"/>
      </w:tblPr>
      <w:tblGrid>
        <w:gridCol w:w="44"/>
        <w:gridCol w:w="3816"/>
        <w:gridCol w:w="960"/>
        <w:gridCol w:w="1180"/>
        <w:gridCol w:w="1180"/>
        <w:gridCol w:w="1180"/>
        <w:gridCol w:w="1180"/>
      </w:tblGrid>
      <w:tr w:rsidR="00427991" w:rsidRPr="0088760A">
        <w:trPr>
          <w:trHeight w:val="300"/>
        </w:trPr>
        <w:tc>
          <w:tcPr>
            <w:tcW w:w="3860" w:type="dxa"/>
            <w:gridSpan w:val="2"/>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960" w:type="dxa"/>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1180" w:type="dxa"/>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c>
          <w:tcPr>
            <w:tcW w:w="1180" w:type="dxa"/>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c>
          <w:tcPr>
            <w:tcW w:w="1180" w:type="dxa"/>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c>
          <w:tcPr>
            <w:tcW w:w="1180" w:type="dxa"/>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nil"/>
              <w:left w:val="nil"/>
              <w:bottom w:val="nil"/>
              <w:right w:val="nil"/>
            </w:tcBorders>
            <w:tcMar>
              <w:top w:w="12" w:type="dxa"/>
              <w:left w:w="12" w:type="dxa"/>
              <w:bottom w:w="0" w:type="dxa"/>
              <w:right w:w="12" w:type="dxa"/>
            </w:tcMar>
            <w:vAlign w:val="center"/>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DF6C6A" w:rsidRDefault="00427991" w:rsidP="004D4122">
            <w:pPr>
              <w:jc w:val="center"/>
              <w:rPr>
                <w:b/>
                <w:bCs/>
                <w:sz w:val="16"/>
                <w:szCs w:val="16"/>
              </w:rPr>
            </w:pPr>
            <w:r w:rsidRPr="00DF6C6A">
              <w:rPr>
                <w:b/>
                <w:bCs/>
                <w:sz w:val="16"/>
                <w:szCs w:val="16"/>
              </w:rPr>
              <w:t>Step 1</w:t>
            </w:r>
          </w:p>
        </w:tc>
        <w:tc>
          <w:tcPr>
            <w:tcW w:w="0" w:type="auto"/>
            <w:tcBorders>
              <w:top w:val="nil"/>
              <w:left w:val="nil"/>
              <w:bottom w:val="nil"/>
              <w:right w:val="nil"/>
            </w:tcBorders>
            <w:noWrap/>
            <w:tcMar>
              <w:top w:w="12" w:type="dxa"/>
              <w:left w:w="12" w:type="dxa"/>
              <w:bottom w:w="0" w:type="dxa"/>
              <w:right w:w="12" w:type="dxa"/>
            </w:tcMar>
            <w:vAlign w:val="bottom"/>
          </w:tcPr>
          <w:p w:rsidR="00427991" w:rsidRPr="00DF6C6A" w:rsidRDefault="00427991" w:rsidP="004D4122">
            <w:pPr>
              <w:jc w:val="center"/>
              <w:rPr>
                <w:b/>
                <w:bCs/>
                <w:sz w:val="16"/>
                <w:szCs w:val="16"/>
              </w:rPr>
            </w:pPr>
            <w:r w:rsidRPr="00DF6C6A">
              <w:rPr>
                <w:b/>
                <w:bCs/>
                <w:sz w:val="16"/>
                <w:szCs w:val="16"/>
              </w:rPr>
              <w:t>Step 2</w:t>
            </w:r>
          </w:p>
        </w:tc>
        <w:tc>
          <w:tcPr>
            <w:tcW w:w="0" w:type="auto"/>
            <w:tcBorders>
              <w:top w:val="nil"/>
              <w:left w:val="nil"/>
              <w:bottom w:val="nil"/>
              <w:right w:val="nil"/>
            </w:tcBorders>
            <w:noWrap/>
            <w:tcMar>
              <w:top w:w="12" w:type="dxa"/>
              <w:left w:w="12" w:type="dxa"/>
              <w:bottom w:w="0" w:type="dxa"/>
              <w:right w:w="12" w:type="dxa"/>
            </w:tcMar>
            <w:vAlign w:val="bottom"/>
          </w:tcPr>
          <w:p w:rsidR="00427991" w:rsidRPr="00DF6C6A" w:rsidRDefault="00427991" w:rsidP="004D4122">
            <w:pPr>
              <w:jc w:val="center"/>
              <w:rPr>
                <w:b/>
                <w:bCs/>
                <w:sz w:val="16"/>
                <w:szCs w:val="16"/>
              </w:rPr>
            </w:pPr>
            <w:r w:rsidRPr="00DF6C6A">
              <w:rPr>
                <w:b/>
                <w:bCs/>
                <w:sz w:val="16"/>
                <w:szCs w:val="16"/>
              </w:rPr>
              <w:t>Step 3</w:t>
            </w:r>
          </w:p>
        </w:tc>
        <w:tc>
          <w:tcPr>
            <w:tcW w:w="0" w:type="auto"/>
            <w:tcBorders>
              <w:top w:val="nil"/>
              <w:left w:val="nil"/>
              <w:bottom w:val="nil"/>
              <w:right w:val="nil"/>
            </w:tcBorders>
            <w:noWrap/>
            <w:tcMar>
              <w:top w:w="12" w:type="dxa"/>
              <w:left w:w="12" w:type="dxa"/>
              <w:bottom w:w="0" w:type="dxa"/>
              <w:right w:w="12" w:type="dxa"/>
            </w:tcMar>
            <w:vAlign w:val="bottom"/>
          </w:tcPr>
          <w:p w:rsidR="00427991" w:rsidRPr="00DF6C6A" w:rsidRDefault="00427991" w:rsidP="004D4122">
            <w:pPr>
              <w:jc w:val="center"/>
              <w:rPr>
                <w:b/>
                <w:bCs/>
                <w:sz w:val="16"/>
                <w:szCs w:val="16"/>
              </w:rPr>
            </w:pPr>
            <w:r w:rsidRPr="00DF6C6A">
              <w:rPr>
                <w:b/>
                <w:bCs/>
                <w:sz w:val="16"/>
                <w:szCs w:val="16"/>
              </w:rPr>
              <w:t>Step 4</w:t>
            </w: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single" w:sz="4" w:space="0" w:color="auto"/>
              <w:left w:val="single" w:sz="4" w:space="0" w:color="auto"/>
              <w:bottom w:val="nil"/>
              <w:right w:val="nil"/>
            </w:tcBorders>
            <w:tcMar>
              <w:top w:w="12" w:type="dxa"/>
              <w:left w:w="12" w:type="dxa"/>
              <w:bottom w:w="0" w:type="dxa"/>
              <w:right w:w="12" w:type="dxa"/>
            </w:tcMar>
            <w:vAlign w:val="center"/>
          </w:tcPr>
          <w:p w:rsidR="00427991" w:rsidRPr="0088760A" w:rsidRDefault="00427991" w:rsidP="004D4122">
            <w:pPr>
              <w:jc w:val="center"/>
              <w:rPr>
                <w:sz w:val="16"/>
                <w:szCs w:val="16"/>
              </w:rPr>
            </w:pPr>
            <w:r w:rsidRPr="0088760A">
              <w:rPr>
                <w:sz w:val="16"/>
                <w:szCs w:val="16"/>
              </w:rPr>
              <w:t>Football</w:t>
            </w:r>
          </w:p>
        </w:tc>
        <w:tc>
          <w:tcPr>
            <w:tcW w:w="0" w:type="auto"/>
            <w:tcBorders>
              <w:top w:val="single" w:sz="4" w:space="0" w:color="auto"/>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r w:rsidRPr="0088760A">
              <w:rPr>
                <w:sz w:val="16"/>
                <w:szCs w:val="16"/>
              </w:rPr>
              <w:t> </w:t>
            </w:r>
          </w:p>
        </w:tc>
        <w:tc>
          <w:tcPr>
            <w:tcW w:w="0" w:type="auto"/>
            <w:tcBorders>
              <w:top w:val="single" w:sz="4" w:space="0" w:color="auto"/>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 </w:t>
            </w:r>
          </w:p>
        </w:tc>
        <w:tc>
          <w:tcPr>
            <w:tcW w:w="0" w:type="auto"/>
            <w:tcBorders>
              <w:top w:val="single" w:sz="4" w:space="0" w:color="auto"/>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 </w:t>
            </w:r>
          </w:p>
        </w:tc>
        <w:tc>
          <w:tcPr>
            <w:tcW w:w="0" w:type="auto"/>
            <w:tcBorders>
              <w:top w:val="single" w:sz="4" w:space="0" w:color="auto"/>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 </w:t>
            </w:r>
          </w:p>
        </w:tc>
        <w:tc>
          <w:tcPr>
            <w:tcW w:w="0" w:type="auto"/>
            <w:tcBorders>
              <w:top w:val="single" w:sz="4" w:space="0" w:color="auto"/>
              <w:left w:val="nil"/>
              <w:bottom w:val="nil"/>
              <w:right w:val="single" w:sz="4" w:space="0" w:color="auto"/>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 </w:t>
            </w: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nil"/>
              <w:left w:val="single" w:sz="4" w:space="0" w:color="auto"/>
              <w:bottom w:val="nil"/>
              <w:right w:val="nil"/>
            </w:tcBorders>
            <w:tcMar>
              <w:top w:w="12" w:type="dxa"/>
              <w:left w:w="12" w:type="dxa"/>
              <w:bottom w:w="0" w:type="dxa"/>
              <w:right w:w="12" w:type="dxa"/>
            </w:tcMar>
            <w:vAlign w:val="center"/>
          </w:tcPr>
          <w:p w:rsidR="00427991" w:rsidRPr="0088760A" w:rsidRDefault="00427991" w:rsidP="004D4122">
            <w:pPr>
              <w:jc w:val="center"/>
              <w:rPr>
                <w:sz w:val="16"/>
                <w:szCs w:val="16"/>
              </w:rPr>
            </w:pPr>
            <w:r w:rsidRPr="0088760A">
              <w:rPr>
                <w:sz w:val="16"/>
                <w:szCs w:val="16"/>
              </w:rPr>
              <w:t> </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r w:rsidRPr="0088760A">
              <w:rPr>
                <w:sz w:val="16"/>
                <w:szCs w:val="16"/>
              </w:rPr>
              <w:t>2010-2011</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$7,690.80</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$7,945.80</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$8,200.80</w:t>
            </w:r>
          </w:p>
        </w:tc>
        <w:tc>
          <w:tcPr>
            <w:tcW w:w="0" w:type="auto"/>
            <w:tcBorders>
              <w:top w:val="nil"/>
              <w:left w:val="nil"/>
              <w:bottom w:val="nil"/>
              <w:right w:val="single" w:sz="4" w:space="0" w:color="auto"/>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$8,455.80</w:t>
            </w: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nil"/>
              <w:left w:val="single" w:sz="4" w:space="0" w:color="auto"/>
              <w:bottom w:val="single" w:sz="4" w:space="0" w:color="auto"/>
              <w:right w:val="nil"/>
            </w:tcBorders>
            <w:tcMar>
              <w:top w:w="12" w:type="dxa"/>
              <w:left w:w="12" w:type="dxa"/>
              <w:bottom w:w="0" w:type="dxa"/>
              <w:right w:w="12" w:type="dxa"/>
            </w:tcMar>
            <w:vAlign w:val="center"/>
          </w:tcPr>
          <w:p w:rsidR="00427991" w:rsidRPr="0088760A" w:rsidRDefault="00427991" w:rsidP="004D4122">
            <w:pPr>
              <w:jc w:val="center"/>
              <w:rPr>
                <w:sz w:val="16"/>
                <w:szCs w:val="16"/>
              </w:rPr>
            </w:pPr>
            <w:r w:rsidRPr="0088760A">
              <w:rPr>
                <w:sz w:val="16"/>
                <w:szCs w:val="16"/>
              </w:rPr>
              <w:t> </w:t>
            </w:r>
          </w:p>
        </w:tc>
        <w:tc>
          <w:tcPr>
            <w:tcW w:w="0" w:type="auto"/>
            <w:tcBorders>
              <w:top w:val="nil"/>
              <w:left w:val="nil"/>
              <w:bottom w:val="single" w:sz="4" w:space="0" w:color="auto"/>
              <w:right w:val="nil"/>
            </w:tcBorders>
            <w:noWrap/>
            <w:tcMar>
              <w:top w:w="12" w:type="dxa"/>
              <w:left w:w="12" w:type="dxa"/>
              <w:bottom w:w="0" w:type="dxa"/>
              <w:right w:w="12" w:type="dxa"/>
            </w:tcMar>
            <w:vAlign w:val="bottom"/>
          </w:tcPr>
          <w:p w:rsidR="00427991" w:rsidRPr="0088760A" w:rsidRDefault="00427991" w:rsidP="004D4122">
            <w:pPr>
              <w:rPr>
                <w:sz w:val="16"/>
                <w:szCs w:val="16"/>
              </w:rPr>
            </w:pPr>
            <w:r w:rsidRPr="0088760A">
              <w:rPr>
                <w:sz w:val="16"/>
                <w:szCs w:val="16"/>
              </w:rPr>
              <w:t>2011-2012</w:t>
            </w:r>
          </w:p>
        </w:tc>
        <w:tc>
          <w:tcPr>
            <w:tcW w:w="0" w:type="auto"/>
            <w:tcBorders>
              <w:top w:val="nil"/>
              <w:left w:val="nil"/>
              <w:bottom w:val="single" w:sz="4" w:space="0" w:color="auto"/>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$7,844.62</w:t>
            </w:r>
          </w:p>
        </w:tc>
        <w:tc>
          <w:tcPr>
            <w:tcW w:w="0" w:type="auto"/>
            <w:tcBorders>
              <w:top w:val="nil"/>
              <w:left w:val="nil"/>
              <w:bottom w:val="single" w:sz="4" w:space="0" w:color="auto"/>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$8,104.72</w:t>
            </w:r>
          </w:p>
        </w:tc>
        <w:tc>
          <w:tcPr>
            <w:tcW w:w="0" w:type="auto"/>
            <w:tcBorders>
              <w:top w:val="nil"/>
              <w:left w:val="nil"/>
              <w:bottom w:val="single" w:sz="4" w:space="0" w:color="auto"/>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$8,364.82</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$8,624.92</w:t>
            </w: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nil"/>
              <w:left w:val="nil"/>
              <w:bottom w:val="nil"/>
              <w:right w:val="nil"/>
            </w:tcBorders>
            <w:tcMar>
              <w:top w:w="12" w:type="dxa"/>
              <w:left w:w="12" w:type="dxa"/>
              <w:bottom w:w="0" w:type="dxa"/>
              <w:right w:w="12" w:type="dxa"/>
            </w:tcMar>
            <w:vAlign w:val="center"/>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single" w:sz="4" w:space="0" w:color="auto"/>
              <w:left w:val="single" w:sz="4" w:space="0" w:color="auto"/>
              <w:bottom w:val="nil"/>
              <w:right w:val="nil"/>
            </w:tcBorders>
            <w:tcMar>
              <w:top w:w="12" w:type="dxa"/>
              <w:left w:w="12" w:type="dxa"/>
              <w:bottom w:w="0" w:type="dxa"/>
              <w:right w:w="12" w:type="dxa"/>
            </w:tcMar>
            <w:vAlign w:val="center"/>
          </w:tcPr>
          <w:p w:rsidR="00427991" w:rsidRPr="0088760A" w:rsidRDefault="00427991" w:rsidP="004D4122">
            <w:pPr>
              <w:jc w:val="center"/>
              <w:rPr>
                <w:sz w:val="16"/>
                <w:szCs w:val="16"/>
              </w:rPr>
            </w:pPr>
            <w:r w:rsidRPr="0088760A">
              <w:rPr>
                <w:sz w:val="16"/>
                <w:szCs w:val="16"/>
              </w:rPr>
              <w:t xml:space="preserve">Basketball/Wrestling </w:t>
            </w:r>
          </w:p>
        </w:tc>
        <w:tc>
          <w:tcPr>
            <w:tcW w:w="0" w:type="auto"/>
            <w:tcBorders>
              <w:top w:val="single" w:sz="4" w:space="0" w:color="auto"/>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r w:rsidRPr="0088760A">
              <w:rPr>
                <w:sz w:val="16"/>
                <w:szCs w:val="16"/>
              </w:rPr>
              <w:t> </w:t>
            </w:r>
          </w:p>
        </w:tc>
        <w:tc>
          <w:tcPr>
            <w:tcW w:w="0" w:type="auto"/>
            <w:tcBorders>
              <w:top w:val="single" w:sz="4" w:space="0" w:color="auto"/>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 </w:t>
            </w:r>
          </w:p>
        </w:tc>
        <w:tc>
          <w:tcPr>
            <w:tcW w:w="0" w:type="auto"/>
            <w:tcBorders>
              <w:top w:val="single" w:sz="4" w:space="0" w:color="auto"/>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 </w:t>
            </w:r>
          </w:p>
        </w:tc>
        <w:tc>
          <w:tcPr>
            <w:tcW w:w="0" w:type="auto"/>
            <w:tcBorders>
              <w:top w:val="single" w:sz="4" w:space="0" w:color="auto"/>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 </w:t>
            </w:r>
          </w:p>
        </w:tc>
        <w:tc>
          <w:tcPr>
            <w:tcW w:w="0" w:type="auto"/>
            <w:tcBorders>
              <w:top w:val="single" w:sz="4" w:space="0" w:color="auto"/>
              <w:left w:val="nil"/>
              <w:bottom w:val="nil"/>
              <w:right w:val="single" w:sz="4" w:space="0" w:color="auto"/>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 </w:t>
            </w: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nil"/>
              <w:left w:val="single" w:sz="4" w:space="0" w:color="auto"/>
              <w:bottom w:val="nil"/>
              <w:right w:val="nil"/>
            </w:tcBorders>
            <w:tcMar>
              <w:top w:w="12" w:type="dxa"/>
              <w:left w:w="12" w:type="dxa"/>
              <w:bottom w:w="0" w:type="dxa"/>
              <w:right w:w="12" w:type="dxa"/>
            </w:tcMar>
            <w:vAlign w:val="center"/>
          </w:tcPr>
          <w:p w:rsidR="00427991" w:rsidRPr="0088760A" w:rsidRDefault="00427991" w:rsidP="004D4122">
            <w:pPr>
              <w:jc w:val="center"/>
              <w:rPr>
                <w:sz w:val="16"/>
                <w:szCs w:val="16"/>
              </w:rPr>
            </w:pPr>
            <w:r w:rsidRPr="0088760A">
              <w:rPr>
                <w:sz w:val="16"/>
                <w:szCs w:val="16"/>
              </w:rPr>
              <w:t> </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r w:rsidRPr="0088760A">
              <w:rPr>
                <w:sz w:val="16"/>
                <w:szCs w:val="16"/>
              </w:rPr>
              <w:t>2010-2011</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$6,879.90</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$7,134.90</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$7,389.90</w:t>
            </w:r>
          </w:p>
        </w:tc>
        <w:tc>
          <w:tcPr>
            <w:tcW w:w="0" w:type="auto"/>
            <w:tcBorders>
              <w:top w:val="nil"/>
              <w:left w:val="nil"/>
              <w:bottom w:val="nil"/>
              <w:right w:val="single" w:sz="4" w:space="0" w:color="auto"/>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$7,644.90</w:t>
            </w: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nil"/>
              <w:left w:val="single" w:sz="4" w:space="0" w:color="auto"/>
              <w:bottom w:val="single" w:sz="4" w:space="0" w:color="auto"/>
              <w:right w:val="nil"/>
            </w:tcBorders>
            <w:tcMar>
              <w:top w:w="12" w:type="dxa"/>
              <w:left w:w="12" w:type="dxa"/>
              <w:bottom w:w="0" w:type="dxa"/>
              <w:right w:w="12" w:type="dxa"/>
            </w:tcMar>
            <w:vAlign w:val="center"/>
          </w:tcPr>
          <w:p w:rsidR="00427991" w:rsidRPr="0088760A" w:rsidRDefault="00427991" w:rsidP="004D4122">
            <w:pPr>
              <w:jc w:val="center"/>
              <w:rPr>
                <w:sz w:val="16"/>
                <w:szCs w:val="16"/>
              </w:rPr>
            </w:pPr>
            <w:r w:rsidRPr="0088760A">
              <w:rPr>
                <w:sz w:val="16"/>
                <w:szCs w:val="16"/>
              </w:rPr>
              <w:t> </w:t>
            </w:r>
          </w:p>
        </w:tc>
        <w:tc>
          <w:tcPr>
            <w:tcW w:w="0" w:type="auto"/>
            <w:tcBorders>
              <w:top w:val="nil"/>
              <w:left w:val="nil"/>
              <w:bottom w:val="single" w:sz="4" w:space="0" w:color="auto"/>
              <w:right w:val="nil"/>
            </w:tcBorders>
            <w:noWrap/>
            <w:tcMar>
              <w:top w:w="12" w:type="dxa"/>
              <w:left w:w="12" w:type="dxa"/>
              <w:bottom w:w="0" w:type="dxa"/>
              <w:right w:w="12" w:type="dxa"/>
            </w:tcMar>
            <w:vAlign w:val="bottom"/>
          </w:tcPr>
          <w:p w:rsidR="00427991" w:rsidRPr="0088760A" w:rsidRDefault="00427991" w:rsidP="004D4122">
            <w:pPr>
              <w:rPr>
                <w:sz w:val="16"/>
                <w:szCs w:val="16"/>
              </w:rPr>
            </w:pPr>
            <w:r w:rsidRPr="0088760A">
              <w:rPr>
                <w:sz w:val="16"/>
                <w:szCs w:val="16"/>
              </w:rPr>
              <w:t>2011-2012</w:t>
            </w:r>
          </w:p>
        </w:tc>
        <w:tc>
          <w:tcPr>
            <w:tcW w:w="0" w:type="auto"/>
            <w:tcBorders>
              <w:top w:val="nil"/>
              <w:left w:val="nil"/>
              <w:bottom w:val="single" w:sz="4" w:space="0" w:color="auto"/>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$7,017.50</w:t>
            </w:r>
          </w:p>
        </w:tc>
        <w:tc>
          <w:tcPr>
            <w:tcW w:w="0" w:type="auto"/>
            <w:tcBorders>
              <w:top w:val="nil"/>
              <w:left w:val="nil"/>
              <w:bottom w:val="single" w:sz="4" w:space="0" w:color="auto"/>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$7,277.60</w:t>
            </w:r>
          </w:p>
        </w:tc>
        <w:tc>
          <w:tcPr>
            <w:tcW w:w="0" w:type="auto"/>
            <w:tcBorders>
              <w:top w:val="nil"/>
              <w:left w:val="nil"/>
              <w:bottom w:val="single" w:sz="4" w:space="0" w:color="auto"/>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$7,537.70</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$7,797.80</w:t>
            </w: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nil"/>
              <w:left w:val="nil"/>
              <w:bottom w:val="nil"/>
              <w:right w:val="nil"/>
            </w:tcBorders>
            <w:tcMar>
              <w:top w:w="12" w:type="dxa"/>
              <w:left w:w="12" w:type="dxa"/>
              <w:bottom w:w="0" w:type="dxa"/>
              <w:right w:w="12" w:type="dxa"/>
            </w:tcMar>
            <w:vAlign w:val="center"/>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r>
      <w:tr w:rsidR="00427991" w:rsidRPr="0088760A">
        <w:trPr>
          <w:trHeight w:val="45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single" w:sz="4" w:space="0" w:color="auto"/>
              <w:left w:val="single" w:sz="4" w:space="0" w:color="auto"/>
              <w:bottom w:val="nil"/>
              <w:right w:val="nil"/>
            </w:tcBorders>
            <w:tcMar>
              <w:top w:w="12" w:type="dxa"/>
              <w:left w:w="12" w:type="dxa"/>
              <w:bottom w:w="0" w:type="dxa"/>
              <w:right w:w="12" w:type="dxa"/>
            </w:tcMar>
            <w:vAlign w:val="center"/>
          </w:tcPr>
          <w:p w:rsidR="00427991" w:rsidRPr="0088760A" w:rsidRDefault="00427991" w:rsidP="004D4122">
            <w:pPr>
              <w:jc w:val="center"/>
              <w:rPr>
                <w:sz w:val="16"/>
                <w:szCs w:val="16"/>
              </w:rPr>
            </w:pPr>
            <w:r w:rsidRPr="0088760A">
              <w:rPr>
                <w:sz w:val="16"/>
                <w:szCs w:val="16"/>
              </w:rPr>
              <w:t>Softball/Baseball/Swimming/Crew/ Hockey/Soccer/Spring Track/Lacrosse</w:t>
            </w:r>
          </w:p>
        </w:tc>
        <w:tc>
          <w:tcPr>
            <w:tcW w:w="0" w:type="auto"/>
            <w:tcBorders>
              <w:top w:val="single" w:sz="4" w:space="0" w:color="auto"/>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r w:rsidRPr="0088760A">
              <w:rPr>
                <w:sz w:val="16"/>
                <w:szCs w:val="16"/>
              </w:rPr>
              <w:t> </w:t>
            </w:r>
          </w:p>
        </w:tc>
        <w:tc>
          <w:tcPr>
            <w:tcW w:w="0" w:type="auto"/>
            <w:tcBorders>
              <w:top w:val="single" w:sz="4" w:space="0" w:color="auto"/>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 </w:t>
            </w:r>
          </w:p>
        </w:tc>
        <w:tc>
          <w:tcPr>
            <w:tcW w:w="0" w:type="auto"/>
            <w:tcBorders>
              <w:top w:val="single" w:sz="4" w:space="0" w:color="auto"/>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 </w:t>
            </w:r>
          </w:p>
        </w:tc>
        <w:tc>
          <w:tcPr>
            <w:tcW w:w="0" w:type="auto"/>
            <w:tcBorders>
              <w:top w:val="single" w:sz="4" w:space="0" w:color="auto"/>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 </w:t>
            </w:r>
          </w:p>
        </w:tc>
        <w:tc>
          <w:tcPr>
            <w:tcW w:w="0" w:type="auto"/>
            <w:tcBorders>
              <w:top w:val="single" w:sz="4" w:space="0" w:color="auto"/>
              <w:left w:val="nil"/>
              <w:bottom w:val="nil"/>
              <w:right w:val="single" w:sz="4" w:space="0" w:color="auto"/>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 </w:t>
            </w: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nil"/>
              <w:left w:val="single" w:sz="4" w:space="0" w:color="auto"/>
              <w:bottom w:val="nil"/>
              <w:right w:val="nil"/>
            </w:tcBorders>
            <w:tcMar>
              <w:top w:w="12" w:type="dxa"/>
              <w:left w:w="12" w:type="dxa"/>
              <w:bottom w:w="0" w:type="dxa"/>
              <w:right w:w="12" w:type="dxa"/>
            </w:tcMar>
            <w:vAlign w:val="center"/>
          </w:tcPr>
          <w:p w:rsidR="00427991" w:rsidRPr="0088760A" w:rsidRDefault="00427991" w:rsidP="004D4122">
            <w:pPr>
              <w:jc w:val="center"/>
              <w:rPr>
                <w:sz w:val="16"/>
                <w:szCs w:val="16"/>
              </w:rPr>
            </w:pPr>
            <w:r w:rsidRPr="0088760A">
              <w:rPr>
                <w:sz w:val="16"/>
                <w:szCs w:val="16"/>
              </w:rPr>
              <w:t> </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r w:rsidRPr="0088760A">
              <w:rPr>
                <w:sz w:val="16"/>
                <w:szCs w:val="16"/>
              </w:rPr>
              <w:t>2010-2011</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$6,069.00</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$6,324.00</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$6,579.00</w:t>
            </w:r>
          </w:p>
        </w:tc>
        <w:tc>
          <w:tcPr>
            <w:tcW w:w="0" w:type="auto"/>
            <w:tcBorders>
              <w:top w:val="nil"/>
              <w:left w:val="nil"/>
              <w:bottom w:val="nil"/>
              <w:right w:val="single" w:sz="4" w:space="0" w:color="auto"/>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$6,834.00</w:t>
            </w: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nil"/>
              <w:left w:val="single" w:sz="4" w:space="0" w:color="auto"/>
              <w:bottom w:val="single" w:sz="4" w:space="0" w:color="auto"/>
              <w:right w:val="nil"/>
            </w:tcBorders>
            <w:tcMar>
              <w:top w:w="12" w:type="dxa"/>
              <w:left w:w="12" w:type="dxa"/>
              <w:bottom w:w="0" w:type="dxa"/>
              <w:right w:w="12" w:type="dxa"/>
            </w:tcMar>
            <w:vAlign w:val="center"/>
          </w:tcPr>
          <w:p w:rsidR="00427991" w:rsidRPr="0088760A" w:rsidRDefault="00427991" w:rsidP="004D4122">
            <w:pPr>
              <w:jc w:val="center"/>
              <w:rPr>
                <w:sz w:val="16"/>
                <w:szCs w:val="16"/>
              </w:rPr>
            </w:pPr>
            <w:r w:rsidRPr="0088760A">
              <w:rPr>
                <w:sz w:val="16"/>
                <w:szCs w:val="16"/>
              </w:rPr>
              <w:t> </w:t>
            </w:r>
          </w:p>
        </w:tc>
        <w:tc>
          <w:tcPr>
            <w:tcW w:w="0" w:type="auto"/>
            <w:tcBorders>
              <w:top w:val="nil"/>
              <w:left w:val="nil"/>
              <w:bottom w:val="single" w:sz="4" w:space="0" w:color="auto"/>
              <w:right w:val="nil"/>
            </w:tcBorders>
            <w:noWrap/>
            <w:tcMar>
              <w:top w:w="12" w:type="dxa"/>
              <w:left w:w="12" w:type="dxa"/>
              <w:bottom w:w="0" w:type="dxa"/>
              <w:right w:w="12" w:type="dxa"/>
            </w:tcMar>
            <w:vAlign w:val="bottom"/>
          </w:tcPr>
          <w:p w:rsidR="00427991" w:rsidRPr="0088760A" w:rsidRDefault="00427991" w:rsidP="004D4122">
            <w:pPr>
              <w:rPr>
                <w:sz w:val="16"/>
                <w:szCs w:val="16"/>
              </w:rPr>
            </w:pPr>
            <w:r w:rsidRPr="0088760A">
              <w:rPr>
                <w:sz w:val="16"/>
                <w:szCs w:val="16"/>
              </w:rPr>
              <w:t>2011-2012</w:t>
            </w:r>
          </w:p>
        </w:tc>
        <w:tc>
          <w:tcPr>
            <w:tcW w:w="0" w:type="auto"/>
            <w:tcBorders>
              <w:top w:val="nil"/>
              <w:left w:val="nil"/>
              <w:bottom w:val="single" w:sz="4" w:space="0" w:color="auto"/>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$6,190.38</w:t>
            </w:r>
          </w:p>
        </w:tc>
        <w:tc>
          <w:tcPr>
            <w:tcW w:w="0" w:type="auto"/>
            <w:tcBorders>
              <w:top w:val="nil"/>
              <w:left w:val="nil"/>
              <w:bottom w:val="single" w:sz="4" w:space="0" w:color="auto"/>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$6,450.48</w:t>
            </w:r>
          </w:p>
        </w:tc>
        <w:tc>
          <w:tcPr>
            <w:tcW w:w="0" w:type="auto"/>
            <w:tcBorders>
              <w:top w:val="nil"/>
              <w:left w:val="nil"/>
              <w:bottom w:val="single" w:sz="4" w:space="0" w:color="auto"/>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$6,710.58</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$6,970.68</w:t>
            </w: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nil"/>
              <w:left w:val="nil"/>
              <w:bottom w:val="nil"/>
              <w:right w:val="nil"/>
            </w:tcBorders>
            <w:tcMar>
              <w:top w:w="12" w:type="dxa"/>
              <w:left w:w="12" w:type="dxa"/>
              <w:bottom w:w="0" w:type="dxa"/>
              <w:right w:w="12" w:type="dxa"/>
            </w:tcMar>
            <w:vAlign w:val="center"/>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r>
      <w:tr w:rsidR="00427991" w:rsidRPr="0088760A">
        <w:trPr>
          <w:trHeight w:val="45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single" w:sz="4" w:space="0" w:color="auto"/>
              <w:left w:val="single" w:sz="4" w:space="0" w:color="auto"/>
              <w:bottom w:val="nil"/>
              <w:right w:val="nil"/>
            </w:tcBorders>
            <w:tcMar>
              <w:top w:w="12" w:type="dxa"/>
              <w:left w:w="12" w:type="dxa"/>
              <w:bottom w:w="0" w:type="dxa"/>
              <w:right w:w="12" w:type="dxa"/>
            </w:tcMar>
            <w:vAlign w:val="center"/>
          </w:tcPr>
          <w:p w:rsidR="00427991" w:rsidRPr="0088760A" w:rsidRDefault="00427991" w:rsidP="004D4122">
            <w:pPr>
              <w:jc w:val="center"/>
              <w:rPr>
                <w:sz w:val="16"/>
                <w:szCs w:val="16"/>
              </w:rPr>
            </w:pPr>
            <w:r w:rsidRPr="0088760A">
              <w:rPr>
                <w:sz w:val="16"/>
                <w:szCs w:val="16"/>
              </w:rPr>
              <w:t>Cross Country/Tennis/Golf/Winter Track</w:t>
            </w:r>
          </w:p>
          <w:p w:rsidR="00427991" w:rsidRPr="0088760A" w:rsidRDefault="00427991" w:rsidP="004D4122">
            <w:pPr>
              <w:jc w:val="center"/>
              <w:rPr>
                <w:sz w:val="16"/>
                <w:szCs w:val="16"/>
              </w:rPr>
            </w:pPr>
            <w:r w:rsidRPr="0088760A">
              <w:rPr>
                <w:sz w:val="16"/>
                <w:szCs w:val="16"/>
              </w:rPr>
              <w:t>/Volleyball</w:t>
            </w:r>
          </w:p>
        </w:tc>
        <w:tc>
          <w:tcPr>
            <w:tcW w:w="0" w:type="auto"/>
            <w:tcBorders>
              <w:top w:val="single" w:sz="4" w:space="0" w:color="auto"/>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r w:rsidRPr="0088760A">
              <w:rPr>
                <w:sz w:val="16"/>
                <w:szCs w:val="16"/>
              </w:rPr>
              <w:t> </w:t>
            </w:r>
          </w:p>
        </w:tc>
        <w:tc>
          <w:tcPr>
            <w:tcW w:w="0" w:type="auto"/>
            <w:tcBorders>
              <w:top w:val="single" w:sz="4" w:space="0" w:color="auto"/>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 </w:t>
            </w:r>
          </w:p>
        </w:tc>
        <w:tc>
          <w:tcPr>
            <w:tcW w:w="0" w:type="auto"/>
            <w:tcBorders>
              <w:top w:val="single" w:sz="4" w:space="0" w:color="auto"/>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 </w:t>
            </w:r>
          </w:p>
        </w:tc>
        <w:tc>
          <w:tcPr>
            <w:tcW w:w="0" w:type="auto"/>
            <w:tcBorders>
              <w:top w:val="single" w:sz="4" w:space="0" w:color="auto"/>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 </w:t>
            </w:r>
          </w:p>
        </w:tc>
        <w:tc>
          <w:tcPr>
            <w:tcW w:w="0" w:type="auto"/>
            <w:tcBorders>
              <w:top w:val="single" w:sz="4" w:space="0" w:color="auto"/>
              <w:left w:val="nil"/>
              <w:bottom w:val="nil"/>
              <w:right w:val="single" w:sz="4" w:space="0" w:color="auto"/>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 </w:t>
            </w: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nil"/>
              <w:left w:val="single" w:sz="4" w:space="0" w:color="auto"/>
              <w:bottom w:val="nil"/>
              <w:right w:val="nil"/>
            </w:tcBorders>
            <w:tcMar>
              <w:top w:w="12" w:type="dxa"/>
              <w:left w:w="12" w:type="dxa"/>
              <w:bottom w:w="0" w:type="dxa"/>
              <w:right w:w="12" w:type="dxa"/>
            </w:tcMar>
            <w:vAlign w:val="center"/>
          </w:tcPr>
          <w:p w:rsidR="00427991" w:rsidRPr="0088760A" w:rsidRDefault="00427991" w:rsidP="004D4122">
            <w:pPr>
              <w:jc w:val="center"/>
              <w:rPr>
                <w:sz w:val="16"/>
                <w:szCs w:val="16"/>
              </w:rPr>
            </w:pPr>
            <w:r w:rsidRPr="0088760A">
              <w:rPr>
                <w:sz w:val="16"/>
                <w:szCs w:val="16"/>
              </w:rPr>
              <w:t> </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r w:rsidRPr="0088760A">
              <w:rPr>
                <w:sz w:val="16"/>
                <w:szCs w:val="16"/>
              </w:rPr>
              <w:t>2010-2011</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$5,176.50</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$5,431.50</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$5,686.50</w:t>
            </w:r>
          </w:p>
        </w:tc>
        <w:tc>
          <w:tcPr>
            <w:tcW w:w="0" w:type="auto"/>
            <w:tcBorders>
              <w:top w:val="nil"/>
              <w:left w:val="nil"/>
              <w:bottom w:val="nil"/>
              <w:right w:val="single" w:sz="4" w:space="0" w:color="auto"/>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$5,941.50</w:t>
            </w: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nil"/>
              <w:left w:val="single" w:sz="4" w:space="0" w:color="auto"/>
              <w:bottom w:val="single" w:sz="4" w:space="0" w:color="auto"/>
              <w:right w:val="nil"/>
            </w:tcBorders>
            <w:tcMar>
              <w:top w:w="12" w:type="dxa"/>
              <w:left w:w="12" w:type="dxa"/>
              <w:bottom w:w="0" w:type="dxa"/>
              <w:right w:w="12" w:type="dxa"/>
            </w:tcMar>
            <w:vAlign w:val="center"/>
          </w:tcPr>
          <w:p w:rsidR="00427991" w:rsidRPr="0088760A" w:rsidRDefault="00427991" w:rsidP="004D4122">
            <w:pPr>
              <w:jc w:val="center"/>
              <w:rPr>
                <w:sz w:val="16"/>
                <w:szCs w:val="16"/>
              </w:rPr>
            </w:pPr>
            <w:r w:rsidRPr="0088760A">
              <w:rPr>
                <w:sz w:val="16"/>
                <w:szCs w:val="16"/>
              </w:rPr>
              <w:t> </w:t>
            </w:r>
          </w:p>
        </w:tc>
        <w:tc>
          <w:tcPr>
            <w:tcW w:w="0" w:type="auto"/>
            <w:tcBorders>
              <w:top w:val="nil"/>
              <w:left w:val="nil"/>
              <w:bottom w:val="single" w:sz="4" w:space="0" w:color="auto"/>
              <w:right w:val="nil"/>
            </w:tcBorders>
            <w:noWrap/>
            <w:tcMar>
              <w:top w:w="12" w:type="dxa"/>
              <w:left w:w="12" w:type="dxa"/>
              <w:bottom w:w="0" w:type="dxa"/>
              <w:right w:w="12" w:type="dxa"/>
            </w:tcMar>
            <w:vAlign w:val="bottom"/>
          </w:tcPr>
          <w:p w:rsidR="00427991" w:rsidRPr="0088760A" w:rsidRDefault="00427991" w:rsidP="004D4122">
            <w:pPr>
              <w:rPr>
                <w:sz w:val="16"/>
                <w:szCs w:val="16"/>
              </w:rPr>
            </w:pPr>
            <w:r w:rsidRPr="0088760A">
              <w:rPr>
                <w:sz w:val="16"/>
                <w:szCs w:val="16"/>
              </w:rPr>
              <w:t>2011-2012</w:t>
            </w:r>
          </w:p>
        </w:tc>
        <w:tc>
          <w:tcPr>
            <w:tcW w:w="0" w:type="auto"/>
            <w:tcBorders>
              <w:top w:val="nil"/>
              <w:left w:val="nil"/>
              <w:bottom w:val="single" w:sz="4" w:space="0" w:color="auto"/>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$5,280.03</w:t>
            </w:r>
          </w:p>
        </w:tc>
        <w:tc>
          <w:tcPr>
            <w:tcW w:w="0" w:type="auto"/>
            <w:tcBorders>
              <w:top w:val="nil"/>
              <w:left w:val="nil"/>
              <w:bottom w:val="single" w:sz="4" w:space="0" w:color="auto"/>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$5,540.13</w:t>
            </w:r>
          </w:p>
        </w:tc>
        <w:tc>
          <w:tcPr>
            <w:tcW w:w="0" w:type="auto"/>
            <w:tcBorders>
              <w:top w:val="nil"/>
              <w:left w:val="nil"/>
              <w:bottom w:val="single" w:sz="4" w:space="0" w:color="auto"/>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$5,800.23</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$6,060.33</w:t>
            </w: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nil"/>
              <w:left w:val="nil"/>
              <w:bottom w:val="nil"/>
              <w:right w:val="nil"/>
            </w:tcBorders>
            <w:tcMar>
              <w:top w:w="12" w:type="dxa"/>
              <w:left w:w="12" w:type="dxa"/>
              <w:bottom w:w="0" w:type="dxa"/>
              <w:right w:w="12" w:type="dxa"/>
            </w:tcMar>
            <w:vAlign w:val="center"/>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single" w:sz="4" w:space="0" w:color="auto"/>
              <w:left w:val="single" w:sz="4" w:space="0" w:color="auto"/>
              <w:bottom w:val="nil"/>
              <w:right w:val="nil"/>
            </w:tcBorders>
            <w:tcMar>
              <w:top w:w="12" w:type="dxa"/>
              <w:left w:w="12" w:type="dxa"/>
              <w:bottom w:w="0" w:type="dxa"/>
              <w:right w:w="12" w:type="dxa"/>
            </w:tcMar>
            <w:vAlign w:val="center"/>
          </w:tcPr>
          <w:p w:rsidR="00427991" w:rsidRPr="0088760A" w:rsidRDefault="00427991" w:rsidP="004D4122">
            <w:pPr>
              <w:jc w:val="center"/>
              <w:rPr>
                <w:sz w:val="16"/>
                <w:szCs w:val="16"/>
              </w:rPr>
            </w:pPr>
            <w:r w:rsidRPr="0088760A">
              <w:rPr>
                <w:sz w:val="16"/>
                <w:szCs w:val="16"/>
              </w:rPr>
              <w:t>Winter Cheerleading</w:t>
            </w:r>
          </w:p>
        </w:tc>
        <w:tc>
          <w:tcPr>
            <w:tcW w:w="0" w:type="auto"/>
            <w:tcBorders>
              <w:top w:val="single" w:sz="4" w:space="0" w:color="auto"/>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r w:rsidRPr="0088760A">
              <w:rPr>
                <w:sz w:val="16"/>
                <w:szCs w:val="16"/>
              </w:rPr>
              <w:t> </w:t>
            </w:r>
          </w:p>
        </w:tc>
        <w:tc>
          <w:tcPr>
            <w:tcW w:w="0" w:type="auto"/>
            <w:tcBorders>
              <w:top w:val="single" w:sz="4" w:space="0" w:color="auto"/>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 </w:t>
            </w:r>
          </w:p>
        </w:tc>
        <w:tc>
          <w:tcPr>
            <w:tcW w:w="0" w:type="auto"/>
            <w:tcBorders>
              <w:top w:val="single" w:sz="4" w:space="0" w:color="auto"/>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 </w:t>
            </w:r>
          </w:p>
        </w:tc>
        <w:tc>
          <w:tcPr>
            <w:tcW w:w="0" w:type="auto"/>
            <w:tcBorders>
              <w:top w:val="single" w:sz="4" w:space="0" w:color="auto"/>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 </w:t>
            </w:r>
          </w:p>
        </w:tc>
        <w:tc>
          <w:tcPr>
            <w:tcW w:w="0" w:type="auto"/>
            <w:tcBorders>
              <w:top w:val="single" w:sz="4" w:space="0" w:color="auto"/>
              <w:left w:val="nil"/>
              <w:bottom w:val="nil"/>
              <w:right w:val="single" w:sz="4" w:space="0" w:color="auto"/>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 </w:t>
            </w: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nil"/>
              <w:left w:val="single" w:sz="4" w:space="0" w:color="auto"/>
              <w:bottom w:val="nil"/>
              <w:right w:val="nil"/>
            </w:tcBorders>
            <w:tcMar>
              <w:top w:w="12" w:type="dxa"/>
              <w:left w:w="12" w:type="dxa"/>
              <w:bottom w:w="0" w:type="dxa"/>
              <w:right w:w="12" w:type="dxa"/>
            </w:tcMar>
            <w:vAlign w:val="center"/>
          </w:tcPr>
          <w:p w:rsidR="00427991" w:rsidRPr="0088760A" w:rsidRDefault="00427991" w:rsidP="004D4122">
            <w:pPr>
              <w:jc w:val="center"/>
              <w:rPr>
                <w:sz w:val="16"/>
                <w:szCs w:val="16"/>
              </w:rPr>
            </w:pPr>
            <w:r w:rsidRPr="0088760A">
              <w:rPr>
                <w:sz w:val="16"/>
                <w:szCs w:val="16"/>
              </w:rPr>
              <w:t> </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r w:rsidRPr="0088760A">
              <w:rPr>
                <w:sz w:val="16"/>
                <w:szCs w:val="16"/>
              </w:rPr>
              <w:t>2010-2011</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$3,392.52</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$3,647.52</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$3,902.52</w:t>
            </w:r>
          </w:p>
        </w:tc>
        <w:tc>
          <w:tcPr>
            <w:tcW w:w="0" w:type="auto"/>
            <w:tcBorders>
              <w:top w:val="nil"/>
              <w:left w:val="nil"/>
              <w:bottom w:val="nil"/>
              <w:right w:val="single" w:sz="4" w:space="0" w:color="auto"/>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$4,157.52</w:t>
            </w: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nil"/>
              <w:left w:val="single" w:sz="4" w:space="0" w:color="auto"/>
              <w:bottom w:val="single" w:sz="4" w:space="0" w:color="auto"/>
              <w:right w:val="nil"/>
            </w:tcBorders>
            <w:tcMar>
              <w:top w:w="12" w:type="dxa"/>
              <w:left w:w="12" w:type="dxa"/>
              <w:bottom w:w="0" w:type="dxa"/>
              <w:right w:w="12" w:type="dxa"/>
            </w:tcMar>
            <w:vAlign w:val="center"/>
          </w:tcPr>
          <w:p w:rsidR="00427991" w:rsidRPr="0088760A" w:rsidRDefault="00427991" w:rsidP="004D4122">
            <w:pPr>
              <w:jc w:val="center"/>
              <w:rPr>
                <w:sz w:val="16"/>
                <w:szCs w:val="16"/>
              </w:rPr>
            </w:pPr>
            <w:r w:rsidRPr="0088760A">
              <w:rPr>
                <w:sz w:val="16"/>
                <w:szCs w:val="16"/>
              </w:rPr>
              <w:t> </w:t>
            </w:r>
          </w:p>
        </w:tc>
        <w:tc>
          <w:tcPr>
            <w:tcW w:w="0" w:type="auto"/>
            <w:tcBorders>
              <w:top w:val="nil"/>
              <w:left w:val="nil"/>
              <w:bottom w:val="single" w:sz="4" w:space="0" w:color="auto"/>
              <w:right w:val="nil"/>
            </w:tcBorders>
            <w:noWrap/>
            <w:tcMar>
              <w:top w:w="12" w:type="dxa"/>
              <w:left w:w="12" w:type="dxa"/>
              <w:bottom w:w="0" w:type="dxa"/>
              <w:right w:w="12" w:type="dxa"/>
            </w:tcMar>
            <w:vAlign w:val="bottom"/>
          </w:tcPr>
          <w:p w:rsidR="00427991" w:rsidRPr="0088760A" w:rsidRDefault="00427991" w:rsidP="004D4122">
            <w:pPr>
              <w:rPr>
                <w:sz w:val="16"/>
                <w:szCs w:val="16"/>
              </w:rPr>
            </w:pPr>
            <w:r w:rsidRPr="0088760A">
              <w:rPr>
                <w:sz w:val="16"/>
                <w:szCs w:val="16"/>
              </w:rPr>
              <w:t>2011-2012</w:t>
            </w:r>
          </w:p>
        </w:tc>
        <w:tc>
          <w:tcPr>
            <w:tcW w:w="0" w:type="auto"/>
            <w:tcBorders>
              <w:top w:val="nil"/>
              <w:left w:val="nil"/>
              <w:bottom w:val="single" w:sz="4" w:space="0" w:color="auto"/>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$3,460.37</w:t>
            </w:r>
          </w:p>
        </w:tc>
        <w:tc>
          <w:tcPr>
            <w:tcW w:w="0" w:type="auto"/>
            <w:tcBorders>
              <w:top w:val="nil"/>
              <w:left w:val="nil"/>
              <w:bottom w:val="single" w:sz="4" w:space="0" w:color="auto"/>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$3,720.47</w:t>
            </w:r>
          </w:p>
        </w:tc>
        <w:tc>
          <w:tcPr>
            <w:tcW w:w="0" w:type="auto"/>
            <w:tcBorders>
              <w:top w:val="nil"/>
              <w:left w:val="nil"/>
              <w:bottom w:val="single" w:sz="4" w:space="0" w:color="auto"/>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$3,980.57</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$4,240.67</w:t>
            </w: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nil"/>
              <w:left w:val="nil"/>
              <w:bottom w:val="nil"/>
              <w:right w:val="nil"/>
            </w:tcBorders>
            <w:tcMar>
              <w:top w:w="12" w:type="dxa"/>
              <w:left w:w="12" w:type="dxa"/>
              <w:bottom w:w="0" w:type="dxa"/>
              <w:right w:w="12" w:type="dxa"/>
            </w:tcMar>
            <w:vAlign w:val="center"/>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single" w:sz="4" w:space="0" w:color="auto"/>
              <w:left w:val="single" w:sz="4" w:space="0" w:color="auto"/>
              <w:bottom w:val="nil"/>
              <w:right w:val="nil"/>
            </w:tcBorders>
            <w:tcMar>
              <w:top w:w="12" w:type="dxa"/>
              <w:left w:w="12" w:type="dxa"/>
              <w:bottom w:w="0" w:type="dxa"/>
              <w:right w:w="12" w:type="dxa"/>
            </w:tcMar>
            <w:vAlign w:val="center"/>
          </w:tcPr>
          <w:p w:rsidR="00427991" w:rsidRPr="0088760A" w:rsidRDefault="00427991" w:rsidP="004D4122">
            <w:pPr>
              <w:jc w:val="center"/>
              <w:rPr>
                <w:sz w:val="16"/>
                <w:szCs w:val="16"/>
              </w:rPr>
            </w:pPr>
            <w:r w:rsidRPr="0088760A">
              <w:rPr>
                <w:sz w:val="16"/>
                <w:szCs w:val="16"/>
              </w:rPr>
              <w:t>Fall Cheerleading</w:t>
            </w:r>
          </w:p>
        </w:tc>
        <w:tc>
          <w:tcPr>
            <w:tcW w:w="0" w:type="auto"/>
            <w:tcBorders>
              <w:top w:val="single" w:sz="4" w:space="0" w:color="auto"/>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r w:rsidRPr="0088760A">
              <w:rPr>
                <w:sz w:val="16"/>
                <w:szCs w:val="16"/>
              </w:rPr>
              <w:t> </w:t>
            </w:r>
          </w:p>
        </w:tc>
        <w:tc>
          <w:tcPr>
            <w:tcW w:w="0" w:type="auto"/>
            <w:tcBorders>
              <w:top w:val="single" w:sz="4" w:space="0" w:color="auto"/>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 </w:t>
            </w:r>
          </w:p>
        </w:tc>
        <w:tc>
          <w:tcPr>
            <w:tcW w:w="0" w:type="auto"/>
            <w:tcBorders>
              <w:top w:val="single" w:sz="4" w:space="0" w:color="auto"/>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 </w:t>
            </w:r>
          </w:p>
        </w:tc>
        <w:tc>
          <w:tcPr>
            <w:tcW w:w="0" w:type="auto"/>
            <w:tcBorders>
              <w:top w:val="single" w:sz="4" w:space="0" w:color="auto"/>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 </w:t>
            </w:r>
          </w:p>
        </w:tc>
        <w:tc>
          <w:tcPr>
            <w:tcW w:w="0" w:type="auto"/>
            <w:tcBorders>
              <w:top w:val="single" w:sz="4" w:space="0" w:color="auto"/>
              <w:left w:val="nil"/>
              <w:bottom w:val="nil"/>
              <w:right w:val="single" w:sz="4" w:space="0" w:color="auto"/>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 </w:t>
            </w: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nil"/>
              <w:left w:val="single" w:sz="4" w:space="0" w:color="auto"/>
              <w:bottom w:val="nil"/>
              <w:right w:val="nil"/>
            </w:tcBorders>
            <w:tcMar>
              <w:top w:w="12" w:type="dxa"/>
              <w:left w:w="12" w:type="dxa"/>
              <w:bottom w:w="0" w:type="dxa"/>
              <w:right w:w="12" w:type="dxa"/>
            </w:tcMar>
            <w:vAlign w:val="center"/>
          </w:tcPr>
          <w:p w:rsidR="00427991" w:rsidRPr="0088760A" w:rsidRDefault="00427991" w:rsidP="004D4122">
            <w:pPr>
              <w:jc w:val="center"/>
              <w:rPr>
                <w:sz w:val="16"/>
                <w:szCs w:val="16"/>
              </w:rPr>
            </w:pPr>
            <w:r w:rsidRPr="0088760A">
              <w:rPr>
                <w:sz w:val="16"/>
                <w:szCs w:val="16"/>
              </w:rPr>
              <w:t> </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r w:rsidRPr="0088760A">
              <w:rPr>
                <w:sz w:val="16"/>
                <w:szCs w:val="16"/>
              </w:rPr>
              <w:t>2010-2011</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$3,311.94</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$3,566.94</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$3,821.94</w:t>
            </w:r>
          </w:p>
        </w:tc>
        <w:tc>
          <w:tcPr>
            <w:tcW w:w="0" w:type="auto"/>
            <w:tcBorders>
              <w:top w:val="nil"/>
              <w:left w:val="nil"/>
              <w:bottom w:val="nil"/>
              <w:right w:val="single" w:sz="4" w:space="0" w:color="auto"/>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$4,076.94</w:t>
            </w: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nil"/>
              <w:left w:val="single" w:sz="4" w:space="0" w:color="auto"/>
              <w:bottom w:val="single" w:sz="4" w:space="0" w:color="auto"/>
              <w:right w:val="nil"/>
            </w:tcBorders>
            <w:tcMar>
              <w:top w:w="12" w:type="dxa"/>
              <w:left w:w="12" w:type="dxa"/>
              <w:bottom w:w="0" w:type="dxa"/>
              <w:right w:w="12" w:type="dxa"/>
            </w:tcMar>
            <w:vAlign w:val="center"/>
          </w:tcPr>
          <w:p w:rsidR="00427991" w:rsidRPr="0088760A" w:rsidRDefault="00427991" w:rsidP="004D4122">
            <w:pPr>
              <w:jc w:val="center"/>
              <w:rPr>
                <w:sz w:val="16"/>
                <w:szCs w:val="16"/>
              </w:rPr>
            </w:pPr>
            <w:r w:rsidRPr="0088760A">
              <w:rPr>
                <w:sz w:val="16"/>
                <w:szCs w:val="16"/>
              </w:rPr>
              <w:t> </w:t>
            </w:r>
          </w:p>
        </w:tc>
        <w:tc>
          <w:tcPr>
            <w:tcW w:w="0" w:type="auto"/>
            <w:tcBorders>
              <w:top w:val="nil"/>
              <w:left w:val="nil"/>
              <w:bottom w:val="single" w:sz="4" w:space="0" w:color="auto"/>
              <w:right w:val="nil"/>
            </w:tcBorders>
            <w:noWrap/>
            <w:tcMar>
              <w:top w:w="12" w:type="dxa"/>
              <w:left w:w="12" w:type="dxa"/>
              <w:bottom w:w="0" w:type="dxa"/>
              <w:right w:w="12" w:type="dxa"/>
            </w:tcMar>
            <w:vAlign w:val="bottom"/>
          </w:tcPr>
          <w:p w:rsidR="00427991" w:rsidRPr="0088760A" w:rsidRDefault="00427991" w:rsidP="004D4122">
            <w:pPr>
              <w:rPr>
                <w:sz w:val="16"/>
                <w:szCs w:val="16"/>
              </w:rPr>
            </w:pPr>
            <w:r w:rsidRPr="0088760A">
              <w:rPr>
                <w:sz w:val="16"/>
                <w:szCs w:val="16"/>
              </w:rPr>
              <w:t>2011-2012</w:t>
            </w:r>
          </w:p>
        </w:tc>
        <w:tc>
          <w:tcPr>
            <w:tcW w:w="0" w:type="auto"/>
            <w:tcBorders>
              <w:top w:val="nil"/>
              <w:left w:val="nil"/>
              <w:bottom w:val="single" w:sz="4" w:space="0" w:color="auto"/>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$3,378.18</w:t>
            </w:r>
          </w:p>
        </w:tc>
        <w:tc>
          <w:tcPr>
            <w:tcW w:w="0" w:type="auto"/>
            <w:tcBorders>
              <w:top w:val="nil"/>
              <w:left w:val="nil"/>
              <w:bottom w:val="single" w:sz="4" w:space="0" w:color="auto"/>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$3,638.28</w:t>
            </w:r>
          </w:p>
        </w:tc>
        <w:tc>
          <w:tcPr>
            <w:tcW w:w="0" w:type="auto"/>
            <w:tcBorders>
              <w:top w:val="nil"/>
              <w:left w:val="nil"/>
              <w:bottom w:val="single" w:sz="4" w:space="0" w:color="auto"/>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$3,898.38</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$4,158.48</w:t>
            </w: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nil"/>
              <w:left w:val="nil"/>
              <w:bottom w:val="nil"/>
              <w:right w:val="nil"/>
            </w:tcBorders>
            <w:tcMar>
              <w:top w:w="12" w:type="dxa"/>
              <w:left w:w="12" w:type="dxa"/>
              <w:bottom w:w="0" w:type="dxa"/>
              <w:right w:w="12" w:type="dxa"/>
            </w:tcMar>
            <w:vAlign w:val="center"/>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single" w:sz="4" w:space="0" w:color="auto"/>
              <w:left w:val="single" w:sz="4" w:space="0" w:color="auto"/>
              <w:bottom w:val="nil"/>
              <w:right w:val="nil"/>
            </w:tcBorders>
            <w:tcMar>
              <w:top w:w="12" w:type="dxa"/>
              <w:left w:w="12" w:type="dxa"/>
              <w:bottom w:w="0" w:type="dxa"/>
              <w:right w:w="12" w:type="dxa"/>
            </w:tcMar>
            <w:vAlign w:val="center"/>
          </w:tcPr>
          <w:p w:rsidR="00427991" w:rsidRPr="0088760A" w:rsidRDefault="00427991" w:rsidP="004D4122">
            <w:pPr>
              <w:jc w:val="center"/>
              <w:rPr>
                <w:sz w:val="16"/>
                <w:szCs w:val="16"/>
              </w:rPr>
            </w:pPr>
            <w:r w:rsidRPr="0088760A">
              <w:rPr>
                <w:sz w:val="16"/>
                <w:szCs w:val="16"/>
              </w:rPr>
              <w:t>Football Assistant</w:t>
            </w:r>
          </w:p>
        </w:tc>
        <w:tc>
          <w:tcPr>
            <w:tcW w:w="0" w:type="auto"/>
            <w:tcBorders>
              <w:top w:val="single" w:sz="4" w:space="0" w:color="auto"/>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r w:rsidRPr="0088760A">
              <w:rPr>
                <w:sz w:val="16"/>
                <w:szCs w:val="16"/>
              </w:rPr>
              <w:t> </w:t>
            </w:r>
          </w:p>
        </w:tc>
        <w:tc>
          <w:tcPr>
            <w:tcW w:w="0" w:type="auto"/>
            <w:tcBorders>
              <w:top w:val="single" w:sz="4" w:space="0" w:color="auto"/>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 </w:t>
            </w:r>
          </w:p>
        </w:tc>
        <w:tc>
          <w:tcPr>
            <w:tcW w:w="0" w:type="auto"/>
            <w:tcBorders>
              <w:top w:val="single" w:sz="4" w:space="0" w:color="auto"/>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 </w:t>
            </w:r>
          </w:p>
        </w:tc>
        <w:tc>
          <w:tcPr>
            <w:tcW w:w="0" w:type="auto"/>
            <w:tcBorders>
              <w:top w:val="single" w:sz="4" w:space="0" w:color="auto"/>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 </w:t>
            </w:r>
          </w:p>
        </w:tc>
        <w:tc>
          <w:tcPr>
            <w:tcW w:w="0" w:type="auto"/>
            <w:tcBorders>
              <w:top w:val="single" w:sz="4" w:space="0" w:color="auto"/>
              <w:left w:val="nil"/>
              <w:bottom w:val="nil"/>
              <w:right w:val="single" w:sz="4" w:space="0" w:color="auto"/>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 </w:t>
            </w: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nil"/>
              <w:left w:val="single" w:sz="4" w:space="0" w:color="auto"/>
              <w:bottom w:val="nil"/>
              <w:right w:val="nil"/>
            </w:tcBorders>
            <w:tcMar>
              <w:top w:w="12" w:type="dxa"/>
              <w:left w:w="12" w:type="dxa"/>
              <w:bottom w:w="0" w:type="dxa"/>
              <w:right w:w="12" w:type="dxa"/>
            </w:tcMar>
            <w:vAlign w:val="center"/>
          </w:tcPr>
          <w:p w:rsidR="00427991" w:rsidRPr="0088760A" w:rsidRDefault="00427991" w:rsidP="004D4122">
            <w:pPr>
              <w:jc w:val="center"/>
              <w:rPr>
                <w:sz w:val="16"/>
                <w:szCs w:val="16"/>
              </w:rPr>
            </w:pPr>
            <w:r w:rsidRPr="0088760A">
              <w:rPr>
                <w:sz w:val="16"/>
                <w:szCs w:val="16"/>
              </w:rPr>
              <w:t> </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r w:rsidRPr="0088760A">
              <w:rPr>
                <w:sz w:val="16"/>
                <w:szCs w:val="16"/>
              </w:rPr>
              <w:t>2010-2011</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$4,852.14</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$5,107.14</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$5,362.14</w:t>
            </w:r>
          </w:p>
        </w:tc>
        <w:tc>
          <w:tcPr>
            <w:tcW w:w="0" w:type="auto"/>
            <w:tcBorders>
              <w:top w:val="nil"/>
              <w:left w:val="nil"/>
              <w:bottom w:val="nil"/>
              <w:right w:val="single" w:sz="4" w:space="0" w:color="auto"/>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$5,617.14</w:t>
            </w: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nil"/>
              <w:left w:val="single" w:sz="4" w:space="0" w:color="auto"/>
              <w:bottom w:val="single" w:sz="4" w:space="0" w:color="auto"/>
              <w:right w:val="nil"/>
            </w:tcBorders>
            <w:tcMar>
              <w:top w:w="12" w:type="dxa"/>
              <w:left w:w="12" w:type="dxa"/>
              <w:bottom w:w="0" w:type="dxa"/>
              <w:right w:w="12" w:type="dxa"/>
            </w:tcMar>
            <w:vAlign w:val="center"/>
          </w:tcPr>
          <w:p w:rsidR="00427991" w:rsidRPr="0088760A" w:rsidRDefault="00427991" w:rsidP="004D4122">
            <w:pPr>
              <w:jc w:val="center"/>
              <w:rPr>
                <w:sz w:val="16"/>
                <w:szCs w:val="16"/>
              </w:rPr>
            </w:pPr>
            <w:r w:rsidRPr="0088760A">
              <w:rPr>
                <w:sz w:val="16"/>
                <w:szCs w:val="16"/>
              </w:rPr>
              <w:t> </w:t>
            </w:r>
          </w:p>
        </w:tc>
        <w:tc>
          <w:tcPr>
            <w:tcW w:w="0" w:type="auto"/>
            <w:tcBorders>
              <w:top w:val="nil"/>
              <w:left w:val="nil"/>
              <w:bottom w:val="single" w:sz="4" w:space="0" w:color="auto"/>
              <w:right w:val="nil"/>
            </w:tcBorders>
            <w:noWrap/>
            <w:tcMar>
              <w:top w:w="12" w:type="dxa"/>
              <w:left w:w="12" w:type="dxa"/>
              <w:bottom w:w="0" w:type="dxa"/>
              <w:right w:w="12" w:type="dxa"/>
            </w:tcMar>
            <w:vAlign w:val="bottom"/>
          </w:tcPr>
          <w:p w:rsidR="00427991" w:rsidRPr="0088760A" w:rsidRDefault="00427991" w:rsidP="004D4122">
            <w:pPr>
              <w:rPr>
                <w:sz w:val="16"/>
                <w:szCs w:val="16"/>
              </w:rPr>
            </w:pPr>
            <w:r w:rsidRPr="0088760A">
              <w:rPr>
                <w:sz w:val="16"/>
                <w:szCs w:val="16"/>
              </w:rPr>
              <w:t>2011-2012</w:t>
            </w:r>
          </w:p>
        </w:tc>
        <w:tc>
          <w:tcPr>
            <w:tcW w:w="0" w:type="auto"/>
            <w:tcBorders>
              <w:top w:val="nil"/>
              <w:left w:val="nil"/>
              <w:bottom w:val="single" w:sz="4" w:space="0" w:color="auto"/>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$4,949.18</w:t>
            </w:r>
          </w:p>
        </w:tc>
        <w:tc>
          <w:tcPr>
            <w:tcW w:w="0" w:type="auto"/>
            <w:tcBorders>
              <w:top w:val="nil"/>
              <w:left w:val="nil"/>
              <w:bottom w:val="single" w:sz="4" w:space="0" w:color="auto"/>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$5,209.28</w:t>
            </w:r>
          </w:p>
        </w:tc>
        <w:tc>
          <w:tcPr>
            <w:tcW w:w="0" w:type="auto"/>
            <w:tcBorders>
              <w:top w:val="nil"/>
              <w:left w:val="nil"/>
              <w:bottom w:val="single" w:sz="4" w:space="0" w:color="auto"/>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$5,469.38</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$5,729.48</w:t>
            </w: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nil"/>
              <w:left w:val="nil"/>
              <w:bottom w:val="nil"/>
              <w:right w:val="nil"/>
            </w:tcBorders>
            <w:tcMar>
              <w:top w:w="12" w:type="dxa"/>
              <w:left w:w="12" w:type="dxa"/>
              <w:bottom w:w="0" w:type="dxa"/>
              <w:right w:w="12" w:type="dxa"/>
            </w:tcMar>
            <w:vAlign w:val="center"/>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single" w:sz="4" w:space="0" w:color="auto"/>
              <w:left w:val="single" w:sz="4" w:space="0" w:color="auto"/>
              <w:bottom w:val="nil"/>
              <w:right w:val="nil"/>
            </w:tcBorders>
            <w:tcMar>
              <w:top w:w="12" w:type="dxa"/>
              <w:left w:w="12" w:type="dxa"/>
              <w:bottom w:w="0" w:type="dxa"/>
              <w:right w:w="12" w:type="dxa"/>
            </w:tcMar>
            <w:vAlign w:val="center"/>
          </w:tcPr>
          <w:p w:rsidR="00427991" w:rsidRPr="0088760A" w:rsidRDefault="00427991" w:rsidP="004D4122">
            <w:pPr>
              <w:jc w:val="center"/>
              <w:rPr>
                <w:sz w:val="16"/>
                <w:szCs w:val="16"/>
              </w:rPr>
            </w:pPr>
            <w:r w:rsidRPr="0088760A">
              <w:rPr>
                <w:sz w:val="16"/>
                <w:szCs w:val="16"/>
              </w:rPr>
              <w:t>Basketball/Wrestling Assistant</w:t>
            </w:r>
          </w:p>
        </w:tc>
        <w:tc>
          <w:tcPr>
            <w:tcW w:w="0" w:type="auto"/>
            <w:tcBorders>
              <w:top w:val="single" w:sz="4" w:space="0" w:color="auto"/>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r w:rsidRPr="0088760A">
              <w:rPr>
                <w:sz w:val="16"/>
                <w:szCs w:val="16"/>
              </w:rPr>
              <w:t> </w:t>
            </w:r>
          </w:p>
        </w:tc>
        <w:tc>
          <w:tcPr>
            <w:tcW w:w="0" w:type="auto"/>
            <w:tcBorders>
              <w:top w:val="single" w:sz="4" w:space="0" w:color="auto"/>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 </w:t>
            </w:r>
          </w:p>
        </w:tc>
        <w:tc>
          <w:tcPr>
            <w:tcW w:w="0" w:type="auto"/>
            <w:tcBorders>
              <w:top w:val="single" w:sz="4" w:space="0" w:color="auto"/>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 </w:t>
            </w:r>
          </w:p>
        </w:tc>
        <w:tc>
          <w:tcPr>
            <w:tcW w:w="0" w:type="auto"/>
            <w:tcBorders>
              <w:top w:val="single" w:sz="4" w:space="0" w:color="auto"/>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 </w:t>
            </w:r>
          </w:p>
        </w:tc>
        <w:tc>
          <w:tcPr>
            <w:tcW w:w="0" w:type="auto"/>
            <w:tcBorders>
              <w:top w:val="single" w:sz="4" w:space="0" w:color="auto"/>
              <w:left w:val="nil"/>
              <w:bottom w:val="nil"/>
              <w:right w:val="single" w:sz="4" w:space="0" w:color="auto"/>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 </w:t>
            </w: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nil"/>
              <w:left w:val="single" w:sz="4" w:space="0" w:color="auto"/>
              <w:bottom w:val="nil"/>
              <w:right w:val="nil"/>
            </w:tcBorders>
            <w:tcMar>
              <w:top w:w="12" w:type="dxa"/>
              <w:left w:w="12" w:type="dxa"/>
              <w:bottom w:w="0" w:type="dxa"/>
              <w:right w:w="12" w:type="dxa"/>
            </w:tcMar>
            <w:vAlign w:val="center"/>
          </w:tcPr>
          <w:p w:rsidR="00427991" w:rsidRPr="0088760A" w:rsidRDefault="00427991" w:rsidP="004D4122">
            <w:pPr>
              <w:jc w:val="center"/>
              <w:rPr>
                <w:sz w:val="16"/>
                <w:szCs w:val="16"/>
              </w:rPr>
            </w:pPr>
            <w:r w:rsidRPr="0088760A">
              <w:rPr>
                <w:sz w:val="16"/>
                <w:szCs w:val="16"/>
              </w:rPr>
              <w:t> </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r w:rsidRPr="0088760A">
              <w:rPr>
                <w:sz w:val="16"/>
                <w:szCs w:val="16"/>
              </w:rPr>
              <w:t>2010-2011</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$4,365.60</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$4,620.60</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$4,875.60</w:t>
            </w:r>
          </w:p>
        </w:tc>
        <w:tc>
          <w:tcPr>
            <w:tcW w:w="0" w:type="auto"/>
            <w:tcBorders>
              <w:top w:val="nil"/>
              <w:left w:val="nil"/>
              <w:bottom w:val="nil"/>
              <w:right w:val="single" w:sz="4" w:space="0" w:color="auto"/>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$5,130.60</w:t>
            </w: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nil"/>
              <w:left w:val="single" w:sz="4" w:space="0" w:color="auto"/>
              <w:bottom w:val="single" w:sz="4" w:space="0" w:color="auto"/>
              <w:right w:val="nil"/>
            </w:tcBorders>
            <w:tcMar>
              <w:top w:w="12" w:type="dxa"/>
              <w:left w:w="12" w:type="dxa"/>
              <w:bottom w:w="0" w:type="dxa"/>
              <w:right w:w="12" w:type="dxa"/>
            </w:tcMar>
            <w:vAlign w:val="center"/>
          </w:tcPr>
          <w:p w:rsidR="00427991" w:rsidRPr="0088760A" w:rsidRDefault="00427991" w:rsidP="004D4122">
            <w:pPr>
              <w:jc w:val="center"/>
              <w:rPr>
                <w:sz w:val="16"/>
                <w:szCs w:val="16"/>
              </w:rPr>
            </w:pPr>
            <w:r w:rsidRPr="0088760A">
              <w:rPr>
                <w:sz w:val="16"/>
                <w:szCs w:val="16"/>
              </w:rPr>
              <w:t> </w:t>
            </w:r>
          </w:p>
        </w:tc>
        <w:tc>
          <w:tcPr>
            <w:tcW w:w="0" w:type="auto"/>
            <w:tcBorders>
              <w:top w:val="nil"/>
              <w:left w:val="nil"/>
              <w:bottom w:val="single" w:sz="4" w:space="0" w:color="auto"/>
              <w:right w:val="nil"/>
            </w:tcBorders>
            <w:noWrap/>
            <w:tcMar>
              <w:top w:w="12" w:type="dxa"/>
              <w:left w:w="12" w:type="dxa"/>
              <w:bottom w:w="0" w:type="dxa"/>
              <w:right w:w="12" w:type="dxa"/>
            </w:tcMar>
            <w:vAlign w:val="bottom"/>
          </w:tcPr>
          <w:p w:rsidR="00427991" w:rsidRPr="0088760A" w:rsidRDefault="00427991" w:rsidP="004D4122">
            <w:pPr>
              <w:rPr>
                <w:sz w:val="16"/>
                <w:szCs w:val="16"/>
              </w:rPr>
            </w:pPr>
            <w:r w:rsidRPr="0088760A">
              <w:rPr>
                <w:sz w:val="16"/>
                <w:szCs w:val="16"/>
              </w:rPr>
              <w:t>2011-2012</w:t>
            </w:r>
          </w:p>
        </w:tc>
        <w:tc>
          <w:tcPr>
            <w:tcW w:w="0" w:type="auto"/>
            <w:tcBorders>
              <w:top w:val="nil"/>
              <w:left w:val="nil"/>
              <w:bottom w:val="single" w:sz="4" w:space="0" w:color="auto"/>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$4,452.91</w:t>
            </w:r>
          </w:p>
        </w:tc>
        <w:tc>
          <w:tcPr>
            <w:tcW w:w="0" w:type="auto"/>
            <w:tcBorders>
              <w:top w:val="nil"/>
              <w:left w:val="nil"/>
              <w:bottom w:val="single" w:sz="4" w:space="0" w:color="auto"/>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$4,713.01</w:t>
            </w:r>
          </w:p>
        </w:tc>
        <w:tc>
          <w:tcPr>
            <w:tcW w:w="0" w:type="auto"/>
            <w:tcBorders>
              <w:top w:val="nil"/>
              <w:left w:val="nil"/>
              <w:bottom w:val="single" w:sz="4" w:space="0" w:color="auto"/>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$4,973.11</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$5,233.21</w:t>
            </w: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nil"/>
              <w:left w:val="nil"/>
              <w:bottom w:val="nil"/>
              <w:right w:val="nil"/>
            </w:tcBorders>
            <w:tcMar>
              <w:top w:w="12" w:type="dxa"/>
              <w:left w:w="12" w:type="dxa"/>
              <w:bottom w:w="0" w:type="dxa"/>
              <w:right w:w="12" w:type="dxa"/>
            </w:tcMar>
            <w:vAlign w:val="center"/>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r>
      <w:tr w:rsidR="00427991" w:rsidRPr="0088760A">
        <w:trPr>
          <w:trHeight w:val="675"/>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single" w:sz="4" w:space="0" w:color="auto"/>
              <w:left w:val="single" w:sz="4" w:space="0" w:color="auto"/>
              <w:bottom w:val="nil"/>
              <w:right w:val="nil"/>
            </w:tcBorders>
            <w:tcMar>
              <w:top w:w="12" w:type="dxa"/>
              <w:left w:w="12" w:type="dxa"/>
              <w:bottom w:w="0" w:type="dxa"/>
              <w:right w:w="12" w:type="dxa"/>
            </w:tcMar>
            <w:vAlign w:val="center"/>
          </w:tcPr>
          <w:p w:rsidR="00427991" w:rsidRPr="0088760A" w:rsidRDefault="00427991" w:rsidP="008C4AF3">
            <w:pPr>
              <w:jc w:val="center"/>
              <w:rPr>
                <w:sz w:val="16"/>
                <w:szCs w:val="16"/>
              </w:rPr>
            </w:pPr>
            <w:r w:rsidRPr="0088760A">
              <w:rPr>
                <w:sz w:val="16"/>
                <w:szCs w:val="16"/>
              </w:rPr>
              <w:t>Softball/Baseball/Hockey/Soccer/ Spring Track/Swimming/Crew Assistant/Lacrosse</w:t>
            </w:r>
          </w:p>
        </w:tc>
        <w:tc>
          <w:tcPr>
            <w:tcW w:w="0" w:type="auto"/>
            <w:tcBorders>
              <w:top w:val="single" w:sz="4" w:space="0" w:color="auto"/>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r w:rsidRPr="0088760A">
              <w:rPr>
                <w:sz w:val="16"/>
                <w:szCs w:val="16"/>
              </w:rPr>
              <w:t> </w:t>
            </w:r>
          </w:p>
        </w:tc>
        <w:tc>
          <w:tcPr>
            <w:tcW w:w="0" w:type="auto"/>
            <w:tcBorders>
              <w:top w:val="single" w:sz="4" w:space="0" w:color="auto"/>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 </w:t>
            </w:r>
          </w:p>
        </w:tc>
        <w:tc>
          <w:tcPr>
            <w:tcW w:w="0" w:type="auto"/>
            <w:tcBorders>
              <w:top w:val="single" w:sz="4" w:space="0" w:color="auto"/>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 </w:t>
            </w:r>
          </w:p>
        </w:tc>
        <w:tc>
          <w:tcPr>
            <w:tcW w:w="0" w:type="auto"/>
            <w:tcBorders>
              <w:top w:val="single" w:sz="4" w:space="0" w:color="auto"/>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 </w:t>
            </w:r>
          </w:p>
        </w:tc>
        <w:tc>
          <w:tcPr>
            <w:tcW w:w="0" w:type="auto"/>
            <w:tcBorders>
              <w:top w:val="single" w:sz="4" w:space="0" w:color="auto"/>
              <w:left w:val="nil"/>
              <w:bottom w:val="nil"/>
              <w:right w:val="single" w:sz="4" w:space="0" w:color="auto"/>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 </w:t>
            </w: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nil"/>
              <w:left w:val="single" w:sz="4" w:space="0" w:color="auto"/>
              <w:bottom w:val="nil"/>
              <w:right w:val="nil"/>
            </w:tcBorders>
            <w:tcMar>
              <w:top w:w="12" w:type="dxa"/>
              <w:left w:w="12" w:type="dxa"/>
              <w:bottom w:w="0" w:type="dxa"/>
              <w:right w:w="12" w:type="dxa"/>
            </w:tcMar>
            <w:vAlign w:val="center"/>
          </w:tcPr>
          <w:p w:rsidR="00427991" w:rsidRPr="0088760A" w:rsidRDefault="00427991" w:rsidP="004D4122">
            <w:pPr>
              <w:jc w:val="center"/>
              <w:rPr>
                <w:sz w:val="16"/>
                <w:szCs w:val="16"/>
              </w:rPr>
            </w:pPr>
            <w:r w:rsidRPr="0088760A">
              <w:rPr>
                <w:sz w:val="16"/>
                <w:szCs w:val="16"/>
              </w:rPr>
              <w:t> </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r w:rsidRPr="0088760A">
              <w:rPr>
                <w:sz w:val="16"/>
                <w:szCs w:val="16"/>
              </w:rPr>
              <w:t>2010-2011</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$3,716.88</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$3,971.88</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$4,226.88</w:t>
            </w:r>
          </w:p>
        </w:tc>
        <w:tc>
          <w:tcPr>
            <w:tcW w:w="0" w:type="auto"/>
            <w:tcBorders>
              <w:top w:val="nil"/>
              <w:left w:val="nil"/>
              <w:bottom w:val="nil"/>
              <w:right w:val="single" w:sz="4" w:space="0" w:color="auto"/>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$4,481.88</w:t>
            </w: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nil"/>
              <w:left w:val="single" w:sz="4" w:space="0" w:color="auto"/>
              <w:bottom w:val="single" w:sz="4" w:space="0" w:color="auto"/>
              <w:right w:val="nil"/>
            </w:tcBorders>
            <w:tcMar>
              <w:top w:w="12" w:type="dxa"/>
              <w:left w:w="12" w:type="dxa"/>
              <w:bottom w:w="0" w:type="dxa"/>
              <w:right w:w="12" w:type="dxa"/>
            </w:tcMar>
            <w:vAlign w:val="center"/>
          </w:tcPr>
          <w:p w:rsidR="00427991" w:rsidRPr="0088760A" w:rsidRDefault="00427991" w:rsidP="004D4122">
            <w:pPr>
              <w:jc w:val="center"/>
              <w:rPr>
                <w:sz w:val="16"/>
                <w:szCs w:val="16"/>
              </w:rPr>
            </w:pPr>
            <w:r w:rsidRPr="0088760A">
              <w:rPr>
                <w:sz w:val="16"/>
                <w:szCs w:val="16"/>
              </w:rPr>
              <w:t> </w:t>
            </w:r>
          </w:p>
        </w:tc>
        <w:tc>
          <w:tcPr>
            <w:tcW w:w="0" w:type="auto"/>
            <w:tcBorders>
              <w:top w:val="nil"/>
              <w:left w:val="nil"/>
              <w:bottom w:val="single" w:sz="4" w:space="0" w:color="auto"/>
              <w:right w:val="nil"/>
            </w:tcBorders>
            <w:noWrap/>
            <w:tcMar>
              <w:top w:w="12" w:type="dxa"/>
              <w:left w:w="12" w:type="dxa"/>
              <w:bottom w:w="0" w:type="dxa"/>
              <w:right w:w="12" w:type="dxa"/>
            </w:tcMar>
            <w:vAlign w:val="bottom"/>
          </w:tcPr>
          <w:p w:rsidR="00427991" w:rsidRPr="0088760A" w:rsidRDefault="00427991" w:rsidP="004D4122">
            <w:pPr>
              <w:rPr>
                <w:sz w:val="16"/>
                <w:szCs w:val="16"/>
              </w:rPr>
            </w:pPr>
            <w:r w:rsidRPr="0088760A">
              <w:rPr>
                <w:sz w:val="16"/>
                <w:szCs w:val="16"/>
              </w:rPr>
              <w:t>2011-2012</w:t>
            </w:r>
          </w:p>
        </w:tc>
        <w:tc>
          <w:tcPr>
            <w:tcW w:w="0" w:type="auto"/>
            <w:tcBorders>
              <w:top w:val="nil"/>
              <w:left w:val="nil"/>
              <w:bottom w:val="single" w:sz="4" w:space="0" w:color="auto"/>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$3,791.22</w:t>
            </w:r>
          </w:p>
        </w:tc>
        <w:tc>
          <w:tcPr>
            <w:tcW w:w="0" w:type="auto"/>
            <w:tcBorders>
              <w:top w:val="nil"/>
              <w:left w:val="nil"/>
              <w:bottom w:val="single" w:sz="4" w:space="0" w:color="auto"/>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$4,051.32</w:t>
            </w:r>
          </w:p>
        </w:tc>
        <w:tc>
          <w:tcPr>
            <w:tcW w:w="0" w:type="auto"/>
            <w:tcBorders>
              <w:top w:val="nil"/>
              <w:left w:val="nil"/>
              <w:bottom w:val="single" w:sz="4" w:space="0" w:color="auto"/>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$4,311.42</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$4,571.52</w:t>
            </w:r>
          </w:p>
        </w:tc>
      </w:tr>
      <w:tr w:rsidR="00427991" w:rsidRPr="0088760A">
        <w:trPr>
          <w:trHeight w:val="45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nil"/>
              <w:left w:val="nil"/>
              <w:bottom w:val="nil"/>
              <w:right w:val="nil"/>
            </w:tcBorders>
            <w:tcMar>
              <w:top w:w="12" w:type="dxa"/>
              <w:left w:w="12" w:type="dxa"/>
              <w:bottom w:w="0" w:type="dxa"/>
              <w:right w:w="12" w:type="dxa"/>
            </w:tcMar>
            <w:vAlign w:val="center"/>
          </w:tcPr>
          <w:p w:rsidR="00427991" w:rsidRDefault="00427991" w:rsidP="004D4122">
            <w:pPr>
              <w:jc w:val="center"/>
              <w:rPr>
                <w:sz w:val="16"/>
                <w:szCs w:val="16"/>
              </w:rPr>
            </w:pPr>
          </w:p>
          <w:p w:rsidR="00427991" w:rsidRDefault="00427991" w:rsidP="004D4122">
            <w:pPr>
              <w:jc w:val="center"/>
              <w:rPr>
                <w:sz w:val="16"/>
                <w:szCs w:val="16"/>
              </w:rPr>
            </w:pPr>
          </w:p>
          <w:p w:rsidR="00427991" w:rsidRDefault="00427991" w:rsidP="004D4122">
            <w:pPr>
              <w:jc w:val="center"/>
              <w:rPr>
                <w:sz w:val="16"/>
                <w:szCs w:val="16"/>
              </w:rPr>
            </w:pPr>
          </w:p>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nil"/>
              <w:left w:val="nil"/>
              <w:bottom w:val="nil"/>
              <w:right w:val="nil"/>
            </w:tcBorders>
            <w:tcMar>
              <w:top w:w="12" w:type="dxa"/>
              <w:left w:w="12" w:type="dxa"/>
              <w:bottom w:w="0" w:type="dxa"/>
              <w:right w:w="12" w:type="dxa"/>
            </w:tcMar>
            <w:vAlign w:val="center"/>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DF6C6A" w:rsidRDefault="00427991" w:rsidP="004D4122">
            <w:pPr>
              <w:jc w:val="center"/>
              <w:rPr>
                <w:b/>
                <w:bCs/>
                <w:sz w:val="16"/>
                <w:szCs w:val="16"/>
              </w:rPr>
            </w:pPr>
            <w:r w:rsidRPr="00DF6C6A">
              <w:rPr>
                <w:b/>
                <w:bCs/>
                <w:sz w:val="16"/>
                <w:szCs w:val="16"/>
              </w:rPr>
              <w:t>Step 1</w:t>
            </w:r>
          </w:p>
        </w:tc>
        <w:tc>
          <w:tcPr>
            <w:tcW w:w="0" w:type="auto"/>
            <w:tcBorders>
              <w:top w:val="nil"/>
              <w:left w:val="nil"/>
              <w:bottom w:val="nil"/>
              <w:right w:val="nil"/>
            </w:tcBorders>
            <w:noWrap/>
            <w:tcMar>
              <w:top w:w="12" w:type="dxa"/>
              <w:left w:w="12" w:type="dxa"/>
              <w:bottom w:w="0" w:type="dxa"/>
              <w:right w:w="12" w:type="dxa"/>
            </w:tcMar>
            <w:vAlign w:val="bottom"/>
          </w:tcPr>
          <w:p w:rsidR="00427991" w:rsidRPr="00DF6C6A" w:rsidRDefault="00427991" w:rsidP="004D4122">
            <w:pPr>
              <w:jc w:val="center"/>
              <w:rPr>
                <w:b/>
                <w:bCs/>
                <w:sz w:val="16"/>
                <w:szCs w:val="16"/>
              </w:rPr>
            </w:pPr>
            <w:r w:rsidRPr="00DF6C6A">
              <w:rPr>
                <w:b/>
                <w:bCs/>
                <w:sz w:val="16"/>
                <w:szCs w:val="16"/>
              </w:rPr>
              <w:t>Step 2</w:t>
            </w:r>
          </w:p>
        </w:tc>
        <w:tc>
          <w:tcPr>
            <w:tcW w:w="0" w:type="auto"/>
            <w:tcBorders>
              <w:top w:val="nil"/>
              <w:left w:val="nil"/>
              <w:bottom w:val="nil"/>
              <w:right w:val="nil"/>
            </w:tcBorders>
            <w:noWrap/>
            <w:tcMar>
              <w:top w:w="12" w:type="dxa"/>
              <w:left w:w="12" w:type="dxa"/>
              <w:bottom w:w="0" w:type="dxa"/>
              <w:right w:w="12" w:type="dxa"/>
            </w:tcMar>
            <w:vAlign w:val="bottom"/>
          </w:tcPr>
          <w:p w:rsidR="00427991" w:rsidRPr="00DF6C6A" w:rsidRDefault="00427991" w:rsidP="004D4122">
            <w:pPr>
              <w:jc w:val="center"/>
              <w:rPr>
                <w:b/>
                <w:bCs/>
                <w:sz w:val="16"/>
                <w:szCs w:val="16"/>
              </w:rPr>
            </w:pPr>
            <w:r w:rsidRPr="00DF6C6A">
              <w:rPr>
                <w:b/>
                <w:bCs/>
                <w:sz w:val="16"/>
                <w:szCs w:val="16"/>
              </w:rPr>
              <w:t>Step 3</w:t>
            </w:r>
          </w:p>
        </w:tc>
        <w:tc>
          <w:tcPr>
            <w:tcW w:w="0" w:type="auto"/>
            <w:tcBorders>
              <w:top w:val="nil"/>
              <w:left w:val="nil"/>
              <w:bottom w:val="nil"/>
              <w:right w:val="nil"/>
            </w:tcBorders>
            <w:noWrap/>
            <w:tcMar>
              <w:top w:w="12" w:type="dxa"/>
              <w:left w:w="12" w:type="dxa"/>
              <w:bottom w:w="0" w:type="dxa"/>
              <w:right w:w="12" w:type="dxa"/>
            </w:tcMar>
            <w:vAlign w:val="bottom"/>
          </w:tcPr>
          <w:p w:rsidR="00427991" w:rsidRPr="00DF6C6A" w:rsidRDefault="00427991" w:rsidP="004D4122">
            <w:pPr>
              <w:jc w:val="center"/>
              <w:rPr>
                <w:b/>
                <w:bCs/>
                <w:sz w:val="16"/>
                <w:szCs w:val="16"/>
              </w:rPr>
            </w:pPr>
            <w:r w:rsidRPr="00DF6C6A">
              <w:rPr>
                <w:b/>
                <w:bCs/>
                <w:sz w:val="16"/>
                <w:szCs w:val="16"/>
              </w:rPr>
              <w:t>Step 4</w:t>
            </w:r>
          </w:p>
        </w:tc>
      </w:tr>
      <w:tr w:rsidR="00427991" w:rsidRPr="0088760A">
        <w:trPr>
          <w:trHeight w:val="45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single" w:sz="4" w:space="0" w:color="auto"/>
              <w:left w:val="single" w:sz="4" w:space="0" w:color="auto"/>
              <w:bottom w:val="nil"/>
              <w:right w:val="nil"/>
            </w:tcBorders>
            <w:tcMar>
              <w:top w:w="12" w:type="dxa"/>
              <w:left w:w="12" w:type="dxa"/>
              <w:bottom w:w="0" w:type="dxa"/>
              <w:right w:w="12" w:type="dxa"/>
            </w:tcMar>
            <w:vAlign w:val="center"/>
          </w:tcPr>
          <w:p w:rsidR="00427991" w:rsidRPr="0088760A" w:rsidRDefault="00427991" w:rsidP="004D4122">
            <w:pPr>
              <w:jc w:val="center"/>
              <w:rPr>
                <w:sz w:val="16"/>
                <w:szCs w:val="16"/>
              </w:rPr>
            </w:pPr>
            <w:r w:rsidRPr="0088760A">
              <w:rPr>
                <w:sz w:val="16"/>
                <w:szCs w:val="16"/>
              </w:rPr>
              <w:t>Cross Country/Tennis/Winter Track/Golf/</w:t>
            </w:r>
          </w:p>
          <w:p w:rsidR="00427991" w:rsidRPr="0088760A" w:rsidRDefault="00427991" w:rsidP="004D4122">
            <w:pPr>
              <w:jc w:val="center"/>
              <w:rPr>
                <w:sz w:val="16"/>
                <w:szCs w:val="16"/>
              </w:rPr>
            </w:pPr>
            <w:r w:rsidRPr="0088760A">
              <w:rPr>
                <w:sz w:val="16"/>
                <w:szCs w:val="16"/>
              </w:rPr>
              <w:t>Volleyball Assistant</w:t>
            </w:r>
          </w:p>
        </w:tc>
        <w:tc>
          <w:tcPr>
            <w:tcW w:w="0" w:type="auto"/>
            <w:tcBorders>
              <w:top w:val="single" w:sz="4" w:space="0" w:color="auto"/>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r w:rsidRPr="0088760A">
              <w:rPr>
                <w:sz w:val="16"/>
                <w:szCs w:val="16"/>
              </w:rPr>
              <w:t> </w:t>
            </w:r>
          </w:p>
        </w:tc>
        <w:tc>
          <w:tcPr>
            <w:tcW w:w="0" w:type="auto"/>
            <w:tcBorders>
              <w:top w:val="single" w:sz="4" w:space="0" w:color="auto"/>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 </w:t>
            </w:r>
          </w:p>
        </w:tc>
        <w:tc>
          <w:tcPr>
            <w:tcW w:w="0" w:type="auto"/>
            <w:tcBorders>
              <w:top w:val="single" w:sz="4" w:space="0" w:color="auto"/>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 </w:t>
            </w:r>
          </w:p>
        </w:tc>
        <w:tc>
          <w:tcPr>
            <w:tcW w:w="0" w:type="auto"/>
            <w:tcBorders>
              <w:top w:val="single" w:sz="4" w:space="0" w:color="auto"/>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 </w:t>
            </w:r>
          </w:p>
        </w:tc>
        <w:tc>
          <w:tcPr>
            <w:tcW w:w="0" w:type="auto"/>
            <w:tcBorders>
              <w:top w:val="single" w:sz="4" w:space="0" w:color="auto"/>
              <w:left w:val="nil"/>
              <w:bottom w:val="nil"/>
              <w:right w:val="single" w:sz="4" w:space="0" w:color="auto"/>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 </w:t>
            </w: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nil"/>
              <w:left w:val="single" w:sz="4" w:space="0" w:color="auto"/>
              <w:bottom w:val="nil"/>
              <w:right w:val="nil"/>
            </w:tcBorders>
            <w:tcMar>
              <w:top w:w="12" w:type="dxa"/>
              <w:left w:w="12" w:type="dxa"/>
              <w:bottom w:w="0" w:type="dxa"/>
              <w:right w:w="12" w:type="dxa"/>
            </w:tcMar>
            <w:vAlign w:val="center"/>
          </w:tcPr>
          <w:p w:rsidR="00427991" w:rsidRPr="0088760A" w:rsidRDefault="00427991" w:rsidP="004D4122">
            <w:pPr>
              <w:jc w:val="center"/>
              <w:rPr>
                <w:sz w:val="16"/>
                <w:szCs w:val="16"/>
              </w:rPr>
            </w:pPr>
            <w:r w:rsidRPr="0088760A">
              <w:rPr>
                <w:sz w:val="16"/>
                <w:szCs w:val="16"/>
              </w:rPr>
              <w:t> </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r w:rsidRPr="0088760A">
              <w:rPr>
                <w:sz w:val="16"/>
                <w:szCs w:val="16"/>
              </w:rPr>
              <w:t>2010-2011</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$3,149.76</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$3,404.76</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$3,659.76</w:t>
            </w:r>
          </w:p>
        </w:tc>
        <w:tc>
          <w:tcPr>
            <w:tcW w:w="0" w:type="auto"/>
            <w:tcBorders>
              <w:top w:val="nil"/>
              <w:left w:val="nil"/>
              <w:bottom w:val="nil"/>
              <w:right w:val="single" w:sz="4" w:space="0" w:color="auto"/>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$3,914.76</w:t>
            </w: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nil"/>
              <w:left w:val="single" w:sz="4" w:space="0" w:color="auto"/>
              <w:bottom w:val="single" w:sz="4" w:space="0" w:color="auto"/>
              <w:right w:val="nil"/>
            </w:tcBorders>
            <w:tcMar>
              <w:top w:w="12" w:type="dxa"/>
              <w:left w:w="12" w:type="dxa"/>
              <w:bottom w:w="0" w:type="dxa"/>
              <w:right w:w="12" w:type="dxa"/>
            </w:tcMar>
            <w:vAlign w:val="center"/>
          </w:tcPr>
          <w:p w:rsidR="00427991" w:rsidRPr="0088760A" w:rsidRDefault="00427991" w:rsidP="004D4122">
            <w:pPr>
              <w:jc w:val="center"/>
              <w:rPr>
                <w:sz w:val="16"/>
                <w:szCs w:val="16"/>
              </w:rPr>
            </w:pPr>
            <w:r w:rsidRPr="0088760A">
              <w:rPr>
                <w:sz w:val="16"/>
                <w:szCs w:val="16"/>
              </w:rPr>
              <w:t> </w:t>
            </w:r>
          </w:p>
        </w:tc>
        <w:tc>
          <w:tcPr>
            <w:tcW w:w="0" w:type="auto"/>
            <w:tcBorders>
              <w:top w:val="nil"/>
              <w:left w:val="nil"/>
              <w:bottom w:val="single" w:sz="4" w:space="0" w:color="auto"/>
              <w:right w:val="nil"/>
            </w:tcBorders>
            <w:noWrap/>
            <w:tcMar>
              <w:top w:w="12" w:type="dxa"/>
              <w:left w:w="12" w:type="dxa"/>
              <w:bottom w:w="0" w:type="dxa"/>
              <w:right w:w="12" w:type="dxa"/>
            </w:tcMar>
            <w:vAlign w:val="bottom"/>
          </w:tcPr>
          <w:p w:rsidR="00427991" w:rsidRPr="0088760A" w:rsidRDefault="00427991" w:rsidP="004D4122">
            <w:pPr>
              <w:rPr>
                <w:sz w:val="16"/>
                <w:szCs w:val="16"/>
              </w:rPr>
            </w:pPr>
            <w:r w:rsidRPr="0088760A">
              <w:rPr>
                <w:sz w:val="16"/>
                <w:szCs w:val="16"/>
              </w:rPr>
              <w:t>2011-2012</w:t>
            </w:r>
          </w:p>
        </w:tc>
        <w:tc>
          <w:tcPr>
            <w:tcW w:w="0" w:type="auto"/>
            <w:tcBorders>
              <w:top w:val="nil"/>
              <w:left w:val="nil"/>
              <w:bottom w:val="single" w:sz="4" w:space="0" w:color="auto"/>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$3,212.76</w:t>
            </w:r>
          </w:p>
        </w:tc>
        <w:tc>
          <w:tcPr>
            <w:tcW w:w="0" w:type="auto"/>
            <w:tcBorders>
              <w:top w:val="nil"/>
              <w:left w:val="nil"/>
              <w:bottom w:val="single" w:sz="4" w:space="0" w:color="auto"/>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$3,472.86</w:t>
            </w:r>
          </w:p>
        </w:tc>
        <w:tc>
          <w:tcPr>
            <w:tcW w:w="0" w:type="auto"/>
            <w:tcBorders>
              <w:top w:val="nil"/>
              <w:left w:val="nil"/>
              <w:bottom w:val="single" w:sz="4" w:space="0" w:color="auto"/>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$3,732.96</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$3,993.06</w:t>
            </w: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nil"/>
              <w:left w:val="nil"/>
              <w:bottom w:val="nil"/>
              <w:right w:val="nil"/>
            </w:tcBorders>
            <w:tcMar>
              <w:top w:w="12" w:type="dxa"/>
              <w:left w:w="12" w:type="dxa"/>
              <w:bottom w:w="0" w:type="dxa"/>
              <w:right w:w="12" w:type="dxa"/>
            </w:tcMar>
            <w:vAlign w:val="center"/>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single" w:sz="4" w:space="0" w:color="auto"/>
              <w:left w:val="single" w:sz="4" w:space="0" w:color="auto"/>
              <w:bottom w:val="nil"/>
              <w:right w:val="nil"/>
            </w:tcBorders>
            <w:tcMar>
              <w:top w:w="12" w:type="dxa"/>
              <w:left w:w="12" w:type="dxa"/>
              <w:bottom w:w="0" w:type="dxa"/>
              <w:right w:w="12" w:type="dxa"/>
            </w:tcMar>
            <w:vAlign w:val="center"/>
          </w:tcPr>
          <w:p w:rsidR="00427991" w:rsidRPr="0088760A" w:rsidRDefault="00427991" w:rsidP="004D4122">
            <w:pPr>
              <w:jc w:val="center"/>
              <w:rPr>
                <w:sz w:val="16"/>
                <w:szCs w:val="16"/>
              </w:rPr>
            </w:pPr>
            <w:r w:rsidRPr="0088760A">
              <w:rPr>
                <w:sz w:val="16"/>
                <w:szCs w:val="16"/>
              </w:rPr>
              <w:t>Winter Cheerleading Assistant</w:t>
            </w:r>
          </w:p>
        </w:tc>
        <w:tc>
          <w:tcPr>
            <w:tcW w:w="0" w:type="auto"/>
            <w:tcBorders>
              <w:top w:val="single" w:sz="4" w:space="0" w:color="auto"/>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r w:rsidRPr="0088760A">
              <w:rPr>
                <w:sz w:val="16"/>
                <w:szCs w:val="16"/>
              </w:rPr>
              <w:t> </w:t>
            </w:r>
          </w:p>
        </w:tc>
        <w:tc>
          <w:tcPr>
            <w:tcW w:w="0" w:type="auto"/>
            <w:tcBorders>
              <w:top w:val="single" w:sz="4" w:space="0" w:color="auto"/>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 </w:t>
            </w:r>
          </w:p>
        </w:tc>
        <w:tc>
          <w:tcPr>
            <w:tcW w:w="0" w:type="auto"/>
            <w:tcBorders>
              <w:top w:val="single" w:sz="4" w:space="0" w:color="auto"/>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 </w:t>
            </w:r>
          </w:p>
        </w:tc>
        <w:tc>
          <w:tcPr>
            <w:tcW w:w="0" w:type="auto"/>
            <w:tcBorders>
              <w:top w:val="single" w:sz="4" w:space="0" w:color="auto"/>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 </w:t>
            </w:r>
          </w:p>
        </w:tc>
        <w:tc>
          <w:tcPr>
            <w:tcW w:w="0" w:type="auto"/>
            <w:tcBorders>
              <w:top w:val="single" w:sz="4" w:space="0" w:color="auto"/>
              <w:left w:val="nil"/>
              <w:bottom w:val="nil"/>
              <w:right w:val="single" w:sz="4" w:space="0" w:color="auto"/>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 </w:t>
            </w: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nil"/>
              <w:left w:val="single" w:sz="4" w:space="0" w:color="auto"/>
              <w:bottom w:val="nil"/>
              <w:right w:val="nil"/>
            </w:tcBorders>
            <w:tcMar>
              <w:top w:w="12" w:type="dxa"/>
              <w:left w:w="12" w:type="dxa"/>
              <w:bottom w:w="0" w:type="dxa"/>
              <w:right w:w="12" w:type="dxa"/>
            </w:tcMar>
            <w:vAlign w:val="center"/>
          </w:tcPr>
          <w:p w:rsidR="00427991" w:rsidRPr="0088760A" w:rsidRDefault="00427991" w:rsidP="004D4122">
            <w:pPr>
              <w:jc w:val="center"/>
              <w:rPr>
                <w:sz w:val="16"/>
                <w:szCs w:val="16"/>
              </w:rPr>
            </w:pPr>
            <w:r w:rsidRPr="0088760A">
              <w:rPr>
                <w:sz w:val="16"/>
                <w:szCs w:val="16"/>
              </w:rPr>
              <w:t> </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r w:rsidRPr="0088760A">
              <w:rPr>
                <w:sz w:val="16"/>
                <w:szCs w:val="16"/>
              </w:rPr>
              <w:t>2010-2011</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$2,257.26</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$2,512.26</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$2,767.26</w:t>
            </w:r>
          </w:p>
        </w:tc>
        <w:tc>
          <w:tcPr>
            <w:tcW w:w="0" w:type="auto"/>
            <w:tcBorders>
              <w:top w:val="nil"/>
              <w:left w:val="nil"/>
              <w:bottom w:val="nil"/>
              <w:right w:val="single" w:sz="4" w:space="0" w:color="auto"/>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$3,022.26</w:t>
            </w: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nil"/>
              <w:left w:val="single" w:sz="4" w:space="0" w:color="auto"/>
              <w:bottom w:val="single" w:sz="4" w:space="0" w:color="auto"/>
              <w:right w:val="nil"/>
            </w:tcBorders>
            <w:tcMar>
              <w:top w:w="12" w:type="dxa"/>
              <w:left w:w="12" w:type="dxa"/>
              <w:bottom w:w="0" w:type="dxa"/>
              <w:right w:w="12" w:type="dxa"/>
            </w:tcMar>
            <w:vAlign w:val="center"/>
          </w:tcPr>
          <w:p w:rsidR="00427991" w:rsidRPr="0088760A" w:rsidRDefault="00427991" w:rsidP="004D4122">
            <w:pPr>
              <w:jc w:val="center"/>
              <w:rPr>
                <w:sz w:val="16"/>
                <w:szCs w:val="16"/>
              </w:rPr>
            </w:pPr>
            <w:r w:rsidRPr="0088760A">
              <w:rPr>
                <w:sz w:val="16"/>
                <w:szCs w:val="16"/>
              </w:rPr>
              <w:t> </w:t>
            </w:r>
          </w:p>
        </w:tc>
        <w:tc>
          <w:tcPr>
            <w:tcW w:w="0" w:type="auto"/>
            <w:tcBorders>
              <w:top w:val="nil"/>
              <w:left w:val="nil"/>
              <w:bottom w:val="single" w:sz="4" w:space="0" w:color="auto"/>
              <w:right w:val="nil"/>
            </w:tcBorders>
            <w:noWrap/>
            <w:tcMar>
              <w:top w:w="12" w:type="dxa"/>
              <w:left w:w="12" w:type="dxa"/>
              <w:bottom w:w="0" w:type="dxa"/>
              <w:right w:w="12" w:type="dxa"/>
            </w:tcMar>
            <w:vAlign w:val="bottom"/>
          </w:tcPr>
          <w:p w:rsidR="00427991" w:rsidRPr="0088760A" w:rsidRDefault="00427991" w:rsidP="004D4122">
            <w:pPr>
              <w:rPr>
                <w:sz w:val="16"/>
                <w:szCs w:val="16"/>
              </w:rPr>
            </w:pPr>
            <w:r w:rsidRPr="0088760A">
              <w:rPr>
                <w:sz w:val="16"/>
                <w:szCs w:val="16"/>
              </w:rPr>
              <w:t>2011-2012</w:t>
            </w:r>
          </w:p>
        </w:tc>
        <w:tc>
          <w:tcPr>
            <w:tcW w:w="0" w:type="auto"/>
            <w:tcBorders>
              <w:top w:val="nil"/>
              <w:left w:val="nil"/>
              <w:bottom w:val="single" w:sz="4" w:space="0" w:color="auto"/>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$2,302.41</w:t>
            </w:r>
          </w:p>
        </w:tc>
        <w:tc>
          <w:tcPr>
            <w:tcW w:w="0" w:type="auto"/>
            <w:tcBorders>
              <w:top w:val="nil"/>
              <w:left w:val="nil"/>
              <w:bottom w:val="single" w:sz="4" w:space="0" w:color="auto"/>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$2,562.51</w:t>
            </w:r>
          </w:p>
        </w:tc>
        <w:tc>
          <w:tcPr>
            <w:tcW w:w="0" w:type="auto"/>
            <w:tcBorders>
              <w:top w:val="nil"/>
              <w:left w:val="nil"/>
              <w:bottom w:val="single" w:sz="4" w:space="0" w:color="auto"/>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$2,822.61</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$3,082.71</w:t>
            </w: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nil"/>
              <w:left w:val="nil"/>
              <w:bottom w:val="nil"/>
              <w:right w:val="nil"/>
            </w:tcBorders>
            <w:tcMar>
              <w:top w:w="12" w:type="dxa"/>
              <w:left w:w="12" w:type="dxa"/>
              <w:bottom w:w="0" w:type="dxa"/>
              <w:right w:w="12" w:type="dxa"/>
            </w:tcMar>
            <w:vAlign w:val="center"/>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single" w:sz="4" w:space="0" w:color="auto"/>
              <w:left w:val="single" w:sz="4" w:space="0" w:color="auto"/>
              <w:bottom w:val="nil"/>
              <w:right w:val="nil"/>
            </w:tcBorders>
            <w:tcMar>
              <w:top w:w="12" w:type="dxa"/>
              <w:left w:w="12" w:type="dxa"/>
              <w:bottom w:w="0" w:type="dxa"/>
              <w:right w:w="12" w:type="dxa"/>
            </w:tcMar>
            <w:vAlign w:val="center"/>
          </w:tcPr>
          <w:p w:rsidR="00427991" w:rsidRPr="0088760A" w:rsidRDefault="00427991" w:rsidP="004D4122">
            <w:pPr>
              <w:jc w:val="center"/>
              <w:rPr>
                <w:sz w:val="16"/>
                <w:szCs w:val="16"/>
              </w:rPr>
            </w:pPr>
            <w:r w:rsidRPr="0088760A">
              <w:rPr>
                <w:sz w:val="16"/>
                <w:szCs w:val="16"/>
              </w:rPr>
              <w:t>Fall Cheerleading Assistant</w:t>
            </w:r>
          </w:p>
        </w:tc>
        <w:tc>
          <w:tcPr>
            <w:tcW w:w="0" w:type="auto"/>
            <w:tcBorders>
              <w:top w:val="single" w:sz="4" w:space="0" w:color="auto"/>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r w:rsidRPr="0088760A">
              <w:rPr>
                <w:sz w:val="16"/>
                <w:szCs w:val="16"/>
              </w:rPr>
              <w:t> </w:t>
            </w:r>
          </w:p>
        </w:tc>
        <w:tc>
          <w:tcPr>
            <w:tcW w:w="0" w:type="auto"/>
            <w:tcBorders>
              <w:top w:val="single" w:sz="4" w:space="0" w:color="auto"/>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 </w:t>
            </w:r>
          </w:p>
        </w:tc>
        <w:tc>
          <w:tcPr>
            <w:tcW w:w="0" w:type="auto"/>
            <w:tcBorders>
              <w:top w:val="single" w:sz="4" w:space="0" w:color="auto"/>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 </w:t>
            </w:r>
          </w:p>
        </w:tc>
        <w:tc>
          <w:tcPr>
            <w:tcW w:w="0" w:type="auto"/>
            <w:tcBorders>
              <w:top w:val="single" w:sz="4" w:space="0" w:color="auto"/>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 </w:t>
            </w:r>
          </w:p>
        </w:tc>
        <w:tc>
          <w:tcPr>
            <w:tcW w:w="0" w:type="auto"/>
            <w:tcBorders>
              <w:top w:val="single" w:sz="4" w:space="0" w:color="auto"/>
              <w:left w:val="nil"/>
              <w:bottom w:val="nil"/>
              <w:right w:val="single" w:sz="4" w:space="0" w:color="auto"/>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 </w:t>
            </w: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nil"/>
              <w:left w:val="single" w:sz="4" w:space="0" w:color="auto"/>
              <w:bottom w:val="nil"/>
              <w:right w:val="nil"/>
            </w:tcBorders>
            <w:tcMar>
              <w:top w:w="12" w:type="dxa"/>
              <w:left w:w="12" w:type="dxa"/>
              <w:bottom w:w="0" w:type="dxa"/>
              <w:right w:w="12" w:type="dxa"/>
            </w:tcMar>
            <w:vAlign w:val="center"/>
          </w:tcPr>
          <w:p w:rsidR="00427991" w:rsidRPr="0088760A" w:rsidRDefault="00427991" w:rsidP="004D4122">
            <w:pPr>
              <w:jc w:val="center"/>
              <w:rPr>
                <w:sz w:val="16"/>
                <w:szCs w:val="16"/>
              </w:rPr>
            </w:pPr>
            <w:r w:rsidRPr="0088760A">
              <w:rPr>
                <w:sz w:val="16"/>
                <w:szCs w:val="16"/>
              </w:rPr>
              <w:t> </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r w:rsidRPr="0088760A">
              <w:rPr>
                <w:sz w:val="16"/>
                <w:szCs w:val="16"/>
              </w:rPr>
              <w:t>2010-2011</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$2,095.08</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$2,350.08</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$2,605.08</w:t>
            </w:r>
          </w:p>
        </w:tc>
        <w:tc>
          <w:tcPr>
            <w:tcW w:w="0" w:type="auto"/>
            <w:tcBorders>
              <w:top w:val="nil"/>
              <w:left w:val="nil"/>
              <w:bottom w:val="nil"/>
              <w:right w:val="single" w:sz="4" w:space="0" w:color="auto"/>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$2,860.08</w:t>
            </w: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nil"/>
              <w:left w:val="single" w:sz="4" w:space="0" w:color="auto"/>
              <w:bottom w:val="single" w:sz="4" w:space="0" w:color="auto"/>
              <w:right w:val="nil"/>
            </w:tcBorders>
            <w:tcMar>
              <w:top w:w="12" w:type="dxa"/>
              <w:left w:w="12" w:type="dxa"/>
              <w:bottom w:w="0" w:type="dxa"/>
              <w:right w:w="12" w:type="dxa"/>
            </w:tcMar>
            <w:vAlign w:val="center"/>
          </w:tcPr>
          <w:p w:rsidR="00427991" w:rsidRPr="0088760A" w:rsidRDefault="00427991" w:rsidP="004D4122">
            <w:pPr>
              <w:jc w:val="center"/>
              <w:rPr>
                <w:sz w:val="16"/>
                <w:szCs w:val="16"/>
              </w:rPr>
            </w:pPr>
            <w:r w:rsidRPr="0088760A">
              <w:rPr>
                <w:sz w:val="16"/>
                <w:szCs w:val="16"/>
              </w:rPr>
              <w:t> </w:t>
            </w:r>
          </w:p>
        </w:tc>
        <w:tc>
          <w:tcPr>
            <w:tcW w:w="0" w:type="auto"/>
            <w:tcBorders>
              <w:top w:val="nil"/>
              <w:left w:val="nil"/>
              <w:bottom w:val="single" w:sz="4" w:space="0" w:color="auto"/>
              <w:right w:val="nil"/>
            </w:tcBorders>
            <w:noWrap/>
            <w:tcMar>
              <w:top w:w="12" w:type="dxa"/>
              <w:left w:w="12" w:type="dxa"/>
              <w:bottom w:w="0" w:type="dxa"/>
              <w:right w:w="12" w:type="dxa"/>
            </w:tcMar>
            <w:vAlign w:val="bottom"/>
          </w:tcPr>
          <w:p w:rsidR="00427991" w:rsidRPr="0088760A" w:rsidRDefault="00427991" w:rsidP="004D4122">
            <w:pPr>
              <w:rPr>
                <w:sz w:val="16"/>
                <w:szCs w:val="16"/>
              </w:rPr>
            </w:pPr>
            <w:r w:rsidRPr="0088760A">
              <w:rPr>
                <w:sz w:val="16"/>
                <w:szCs w:val="16"/>
              </w:rPr>
              <w:t>2011-2012</w:t>
            </w:r>
          </w:p>
        </w:tc>
        <w:tc>
          <w:tcPr>
            <w:tcW w:w="0" w:type="auto"/>
            <w:tcBorders>
              <w:top w:val="nil"/>
              <w:left w:val="nil"/>
              <w:bottom w:val="single" w:sz="4" w:space="0" w:color="auto"/>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$2,136.98</w:t>
            </w:r>
          </w:p>
        </w:tc>
        <w:tc>
          <w:tcPr>
            <w:tcW w:w="0" w:type="auto"/>
            <w:tcBorders>
              <w:top w:val="nil"/>
              <w:left w:val="nil"/>
              <w:bottom w:val="single" w:sz="4" w:space="0" w:color="auto"/>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$2,397.08</w:t>
            </w:r>
          </w:p>
        </w:tc>
        <w:tc>
          <w:tcPr>
            <w:tcW w:w="0" w:type="auto"/>
            <w:tcBorders>
              <w:top w:val="nil"/>
              <w:left w:val="nil"/>
              <w:bottom w:val="single" w:sz="4" w:space="0" w:color="auto"/>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$2,657.18</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427991" w:rsidRPr="0088760A" w:rsidRDefault="00427991" w:rsidP="004D4122">
            <w:pPr>
              <w:jc w:val="center"/>
              <w:rPr>
                <w:sz w:val="16"/>
                <w:szCs w:val="16"/>
              </w:rPr>
            </w:pPr>
            <w:r w:rsidRPr="0088760A">
              <w:rPr>
                <w:sz w:val="16"/>
                <w:szCs w:val="16"/>
              </w:rPr>
              <w:t>$2,917.28</w:t>
            </w: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nil"/>
              <w:left w:val="nil"/>
              <w:bottom w:val="nil"/>
              <w:right w:val="nil"/>
            </w:tcBorders>
            <w:tcMar>
              <w:top w:w="12" w:type="dxa"/>
              <w:left w:w="12" w:type="dxa"/>
              <w:bottom w:w="0" w:type="dxa"/>
              <w:right w:w="12" w:type="dxa"/>
            </w:tcMar>
            <w:vAlign w:val="center"/>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nil"/>
              <w:left w:val="nil"/>
              <w:bottom w:val="nil"/>
              <w:right w:val="nil"/>
            </w:tcBorders>
            <w:tcMar>
              <w:top w:w="12" w:type="dxa"/>
              <w:left w:w="12" w:type="dxa"/>
              <w:bottom w:w="0" w:type="dxa"/>
              <w:right w:w="12" w:type="dxa"/>
            </w:tcMar>
            <w:vAlign w:val="center"/>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0" w:type="auto"/>
            <w:gridSpan w:val="4"/>
            <w:tcBorders>
              <w:top w:val="nil"/>
              <w:left w:val="nil"/>
              <w:bottom w:val="nil"/>
              <w:right w:val="nil"/>
            </w:tcBorders>
            <w:noWrap/>
            <w:tcMar>
              <w:top w:w="12" w:type="dxa"/>
              <w:left w:w="12" w:type="dxa"/>
              <w:bottom w:w="0" w:type="dxa"/>
              <w:right w:w="12" w:type="dxa"/>
            </w:tcMar>
            <w:vAlign w:val="center"/>
          </w:tcPr>
          <w:p w:rsidR="00427991" w:rsidRPr="0088760A" w:rsidRDefault="00427991" w:rsidP="004D4122">
            <w:pPr>
              <w:rPr>
                <w:sz w:val="16"/>
                <w:szCs w:val="16"/>
              </w:rPr>
            </w:pPr>
            <w:r w:rsidRPr="0088760A">
              <w:rPr>
                <w:sz w:val="16"/>
                <w:szCs w:val="16"/>
              </w:rPr>
              <w:t>Stipend for post-season playoffs after the last regularly scheduled contest:</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nil"/>
              <w:left w:val="nil"/>
              <w:bottom w:val="nil"/>
              <w:right w:val="nil"/>
            </w:tcBorders>
            <w:tcMar>
              <w:top w:w="12" w:type="dxa"/>
              <w:left w:w="12" w:type="dxa"/>
              <w:bottom w:w="0" w:type="dxa"/>
              <w:right w:w="12" w:type="dxa"/>
            </w:tcMar>
            <w:vAlign w:val="center"/>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nil"/>
              <w:left w:val="nil"/>
              <w:bottom w:val="nil"/>
              <w:right w:val="nil"/>
            </w:tcBorders>
            <w:tcMar>
              <w:top w:w="12" w:type="dxa"/>
              <w:left w:w="12" w:type="dxa"/>
              <w:bottom w:w="0" w:type="dxa"/>
              <w:right w:w="12" w:type="dxa"/>
            </w:tcMar>
            <w:vAlign w:val="center"/>
          </w:tcPr>
          <w:p w:rsidR="00427991" w:rsidRPr="0088760A" w:rsidRDefault="00427991" w:rsidP="004D4122">
            <w:pPr>
              <w:jc w:val="center"/>
              <w:rPr>
                <w:sz w:val="16"/>
                <w:szCs w:val="16"/>
              </w:rPr>
            </w:pPr>
            <w:r w:rsidRPr="0088760A">
              <w:rPr>
                <w:sz w:val="16"/>
                <w:szCs w:val="16"/>
              </w:rPr>
              <w:t>Head Coach</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right"/>
              <w:rPr>
                <w:sz w:val="16"/>
                <w:szCs w:val="16"/>
              </w:rPr>
            </w:pPr>
            <w:r w:rsidRPr="0088760A">
              <w:rPr>
                <w:sz w:val="16"/>
                <w:szCs w:val="16"/>
              </w:rPr>
              <w:t>$32.00</w:t>
            </w:r>
          </w:p>
        </w:tc>
        <w:tc>
          <w:tcPr>
            <w:tcW w:w="0" w:type="auto"/>
            <w:gridSpan w:val="2"/>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r w:rsidRPr="0088760A">
              <w:rPr>
                <w:sz w:val="16"/>
                <w:szCs w:val="16"/>
              </w:rPr>
              <w:t>per day - six day week</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nil"/>
              <w:left w:val="nil"/>
              <w:bottom w:val="nil"/>
              <w:right w:val="nil"/>
            </w:tcBorders>
            <w:tcMar>
              <w:top w:w="12" w:type="dxa"/>
              <w:left w:w="12" w:type="dxa"/>
              <w:bottom w:w="0" w:type="dxa"/>
              <w:right w:w="12" w:type="dxa"/>
            </w:tcMar>
            <w:vAlign w:val="center"/>
          </w:tcPr>
          <w:p w:rsidR="00427991" w:rsidRPr="0088760A" w:rsidRDefault="00427991" w:rsidP="004D4122">
            <w:pPr>
              <w:jc w:val="center"/>
              <w:rPr>
                <w:sz w:val="16"/>
                <w:szCs w:val="16"/>
              </w:rPr>
            </w:pPr>
            <w:r w:rsidRPr="0088760A">
              <w:rPr>
                <w:sz w:val="16"/>
                <w:szCs w:val="16"/>
              </w:rPr>
              <w:t>Assistant Coach</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right"/>
              <w:rPr>
                <w:sz w:val="16"/>
                <w:szCs w:val="16"/>
              </w:rPr>
            </w:pPr>
            <w:r w:rsidRPr="0088760A">
              <w:rPr>
                <w:sz w:val="16"/>
                <w:szCs w:val="16"/>
              </w:rPr>
              <w:t>$26.75</w:t>
            </w:r>
          </w:p>
        </w:tc>
        <w:tc>
          <w:tcPr>
            <w:tcW w:w="0" w:type="auto"/>
            <w:gridSpan w:val="2"/>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r w:rsidRPr="0088760A">
              <w:rPr>
                <w:sz w:val="16"/>
                <w:szCs w:val="16"/>
              </w:rPr>
              <w:t>per day - six day week</w:t>
            </w: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3817" w:type="dxa"/>
            <w:tcBorders>
              <w:top w:val="nil"/>
              <w:left w:val="nil"/>
              <w:bottom w:val="nil"/>
              <w:right w:val="nil"/>
            </w:tcBorders>
            <w:tcMar>
              <w:top w:w="12" w:type="dxa"/>
              <w:left w:w="12" w:type="dxa"/>
              <w:bottom w:w="0" w:type="dxa"/>
              <w:right w:w="12" w:type="dxa"/>
            </w:tcMar>
            <w:vAlign w:val="center"/>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jc w:val="center"/>
              <w:rPr>
                <w:sz w:val="16"/>
                <w:szCs w:val="16"/>
              </w:rPr>
            </w:pPr>
          </w:p>
        </w:tc>
      </w:tr>
      <w:tr w:rsidR="00427991" w:rsidRPr="0088760A">
        <w:trPr>
          <w:trHeight w:val="300"/>
        </w:trPr>
        <w:tc>
          <w:tcPr>
            <w:tcW w:w="0" w:type="auto"/>
            <w:tcBorders>
              <w:top w:val="nil"/>
              <w:left w:val="nil"/>
              <w:bottom w:val="nil"/>
              <w:right w:val="nil"/>
            </w:tcBorders>
            <w:noWrap/>
            <w:tcMar>
              <w:top w:w="12" w:type="dxa"/>
              <w:left w:w="12" w:type="dxa"/>
              <w:bottom w:w="0" w:type="dxa"/>
              <w:right w:w="12" w:type="dxa"/>
            </w:tcMar>
            <w:vAlign w:val="bottom"/>
          </w:tcPr>
          <w:p w:rsidR="00427991" w:rsidRPr="0088760A" w:rsidRDefault="00427991" w:rsidP="004D4122">
            <w:pPr>
              <w:rPr>
                <w:sz w:val="16"/>
                <w:szCs w:val="16"/>
              </w:rPr>
            </w:pPr>
          </w:p>
        </w:tc>
        <w:tc>
          <w:tcPr>
            <w:tcW w:w="0" w:type="auto"/>
            <w:gridSpan w:val="6"/>
            <w:tcBorders>
              <w:top w:val="nil"/>
              <w:left w:val="nil"/>
              <w:bottom w:val="nil"/>
              <w:right w:val="nil"/>
            </w:tcBorders>
            <w:noWrap/>
            <w:tcMar>
              <w:top w:w="12" w:type="dxa"/>
              <w:left w:w="12" w:type="dxa"/>
              <w:bottom w:w="0" w:type="dxa"/>
              <w:right w:w="12" w:type="dxa"/>
            </w:tcMar>
            <w:vAlign w:val="center"/>
          </w:tcPr>
          <w:p w:rsidR="00427991" w:rsidRPr="0088760A" w:rsidRDefault="00427991" w:rsidP="004D4122">
            <w:pPr>
              <w:rPr>
                <w:sz w:val="16"/>
                <w:szCs w:val="16"/>
              </w:rPr>
            </w:pPr>
            <w:r w:rsidRPr="0088760A">
              <w:rPr>
                <w:sz w:val="16"/>
                <w:szCs w:val="16"/>
              </w:rPr>
              <w:t xml:space="preserve">District Wrestling Tournament, Track indoor and outdoor sectional meet, CAL or County meets do not qualify. </w:t>
            </w:r>
          </w:p>
        </w:tc>
      </w:tr>
    </w:tbl>
    <w:p w:rsidR="00427991" w:rsidRPr="0088760A" w:rsidRDefault="00427991" w:rsidP="00DD4ACB">
      <w:pPr>
        <w:shd w:val="clear" w:color="auto" w:fill="FFFFFF"/>
        <w:spacing w:before="160"/>
        <w:rPr>
          <w:rFonts w:ascii="Times New Roman" w:hAnsi="Times New Roman" w:cs="Times New Roman"/>
          <w:b/>
          <w:bCs/>
          <w:sz w:val="24"/>
          <w:szCs w:val="24"/>
          <w:u w:val="single"/>
        </w:rPr>
      </w:pPr>
      <w:r w:rsidRPr="0088760A">
        <w:rPr>
          <w:rFonts w:ascii="Times New Roman" w:hAnsi="Times New Roman" w:cs="Times New Roman"/>
          <w:b/>
          <w:bCs/>
          <w:sz w:val="24"/>
          <w:szCs w:val="24"/>
          <w:u w:val="single"/>
        </w:rPr>
        <w:t xml:space="preserve"> </w:t>
      </w:r>
    </w:p>
    <w:p w:rsidR="00427991" w:rsidRPr="0088760A" w:rsidRDefault="00427991" w:rsidP="00DD4ACB">
      <w:pPr>
        <w:shd w:val="clear" w:color="auto" w:fill="FFFFFF"/>
        <w:spacing w:before="160"/>
        <w:rPr>
          <w:rFonts w:ascii="Times New Roman" w:hAnsi="Times New Roman" w:cs="Times New Roman"/>
          <w:b/>
          <w:bCs/>
          <w:sz w:val="24"/>
          <w:szCs w:val="24"/>
          <w:u w:val="single"/>
        </w:rPr>
      </w:pPr>
    </w:p>
    <w:p w:rsidR="00427991" w:rsidRPr="0088760A" w:rsidRDefault="00427991" w:rsidP="000518F8">
      <w:pPr>
        <w:shd w:val="clear" w:color="auto" w:fill="FFFFFF"/>
        <w:spacing w:before="160"/>
      </w:pPr>
    </w:p>
    <w:p w:rsidR="00427991" w:rsidRPr="0088760A" w:rsidRDefault="00427991" w:rsidP="000518F8">
      <w:pPr>
        <w:shd w:val="clear" w:color="auto" w:fill="FFFFFF"/>
        <w:spacing w:before="160"/>
        <w:rPr>
          <w:rFonts w:ascii="Times New Roman" w:hAnsi="Times New Roman" w:cs="Times New Roman"/>
          <w:b/>
          <w:bCs/>
          <w:sz w:val="24"/>
          <w:szCs w:val="24"/>
          <w:u w:val="single"/>
        </w:rPr>
      </w:pPr>
      <w:r w:rsidRPr="0088760A">
        <w:br w:type="page"/>
      </w:r>
    </w:p>
    <w:p w:rsidR="00427991" w:rsidRPr="0088760A" w:rsidRDefault="00427991" w:rsidP="007452DA">
      <w:pPr>
        <w:pStyle w:val="Heading8"/>
        <w:spacing w:before="160"/>
        <w:jc w:val="center"/>
        <w:rPr>
          <w:rFonts w:cs="Arial"/>
          <w:u w:val="single"/>
        </w:rPr>
      </w:pPr>
      <w:r w:rsidRPr="0088760A">
        <w:rPr>
          <w:rFonts w:cs="Arial"/>
          <w:u w:val="single"/>
        </w:rPr>
        <w:t>EXHIBIT E-2</w:t>
      </w:r>
    </w:p>
    <w:p w:rsidR="00427991" w:rsidRPr="0088760A" w:rsidRDefault="00427991" w:rsidP="00E83F61">
      <w:pPr>
        <w:pStyle w:val="Heading1"/>
        <w:spacing w:after="0"/>
        <w:rPr>
          <w:rFonts w:cs="Arial"/>
          <w:u w:val="single"/>
        </w:rPr>
      </w:pPr>
      <w:r w:rsidRPr="0088760A">
        <w:rPr>
          <w:rFonts w:cs="Arial"/>
          <w:u w:val="single"/>
        </w:rPr>
        <w:t>EXTRA-CURRICULAR SALARY SCHEDULE</w:t>
      </w:r>
    </w:p>
    <w:tbl>
      <w:tblPr>
        <w:tblW w:w="9340" w:type="dxa"/>
        <w:tblInd w:w="-106" w:type="dxa"/>
        <w:tblLook w:val="00A0"/>
      </w:tblPr>
      <w:tblGrid>
        <w:gridCol w:w="236"/>
        <w:gridCol w:w="4544"/>
        <w:gridCol w:w="1020"/>
        <w:gridCol w:w="1180"/>
        <w:gridCol w:w="1180"/>
        <w:gridCol w:w="1180"/>
      </w:tblGrid>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nil"/>
              <w:bottom w:val="nil"/>
              <w:right w:val="nil"/>
            </w:tcBorders>
            <w:vAlign w:val="center"/>
          </w:tcPr>
          <w:p w:rsidR="00427991" w:rsidRPr="0088760A" w:rsidRDefault="00427991" w:rsidP="007452DA">
            <w:pPr>
              <w:widowControl/>
              <w:autoSpaceDE/>
              <w:autoSpaceDN/>
              <w:adjustRightInd/>
              <w:jc w:val="center"/>
              <w:rPr>
                <w:sz w:val="16"/>
                <w:szCs w:val="16"/>
              </w:rPr>
            </w:pPr>
          </w:p>
        </w:tc>
        <w:tc>
          <w:tcPr>
            <w:tcW w:w="1020"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nil"/>
              <w:bottom w:val="nil"/>
              <w:right w:val="nil"/>
            </w:tcBorders>
            <w:vAlign w:val="center"/>
          </w:tcPr>
          <w:p w:rsidR="00427991" w:rsidRPr="00DF6C6A" w:rsidRDefault="00427991" w:rsidP="007452DA">
            <w:pPr>
              <w:widowControl/>
              <w:autoSpaceDE/>
              <w:autoSpaceDN/>
              <w:adjustRightInd/>
              <w:jc w:val="center"/>
              <w:rPr>
                <w:b/>
                <w:bCs/>
                <w:sz w:val="16"/>
                <w:szCs w:val="16"/>
              </w:rPr>
            </w:pPr>
            <w:r w:rsidRPr="00DF6C6A">
              <w:rPr>
                <w:b/>
                <w:bCs/>
                <w:sz w:val="16"/>
                <w:szCs w:val="16"/>
              </w:rPr>
              <w:t>Group A</w:t>
            </w:r>
          </w:p>
        </w:tc>
        <w:tc>
          <w:tcPr>
            <w:tcW w:w="1020"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1180" w:type="dxa"/>
            <w:tcBorders>
              <w:top w:val="nil"/>
              <w:left w:val="nil"/>
              <w:bottom w:val="nil"/>
              <w:right w:val="nil"/>
            </w:tcBorders>
            <w:noWrap/>
            <w:vAlign w:val="bottom"/>
          </w:tcPr>
          <w:p w:rsidR="00427991" w:rsidRPr="00DF6C6A" w:rsidRDefault="00427991" w:rsidP="007452DA">
            <w:pPr>
              <w:widowControl/>
              <w:autoSpaceDE/>
              <w:autoSpaceDN/>
              <w:adjustRightInd/>
              <w:jc w:val="center"/>
              <w:rPr>
                <w:b/>
                <w:bCs/>
                <w:sz w:val="16"/>
                <w:szCs w:val="16"/>
              </w:rPr>
            </w:pPr>
            <w:r w:rsidRPr="00DF6C6A">
              <w:rPr>
                <w:b/>
                <w:bCs/>
                <w:sz w:val="16"/>
                <w:szCs w:val="16"/>
              </w:rPr>
              <w:t>Step 0</w:t>
            </w:r>
          </w:p>
        </w:tc>
        <w:tc>
          <w:tcPr>
            <w:tcW w:w="1180" w:type="dxa"/>
            <w:tcBorders>
              <w:top w:val="nil"/>
              <w:left w:val="nil"/>
              <w:bottom w:val="nil"/>
              <w:right w:val="nil"/>
            </w:tcBorders>
            <w:noWrap/>
            <w:vAlign w:val="bottom"/>
          </w:tcPr>
          <w:p w:rsidR="00427991" w:rsidRPr="00DF6C6A" w:rsidRDefault="00427991" w:rsidP="007452DA">
            <w:pPr>
              <w:widowControl/>
              <w:autoSpaceDE/>
              <w:autoSpaceDN/>
              <w:adjustRightInd/>
              <w:jc w:val="center"/>
              <w:rPr>
                <w:b/>
                <w:bCs/>
                <w:sz w:val="16"/>
                <w:szCs w:val="16"/>
              </w:rPr>
            </w:pPr>
            <w:r w:rsidRPr="00DF6C6A">
              <w:rPr>
                <w:b/>
                <w:bCs/>
                <w:sz w:val="16"/>
                <w:szCs w:val="16"/>
              </w:rPr>
              <w:t>Step 1</w:t>
            </w:r>
          </w:p>
        </w:tc>
        <w:tc>
          <w:tcPr>
            <w:tcW w:w="1180" w:type="dxa"/>
            <w:tcBorders>
              <w:top w:val="nil"/>
              <w:left w:val="nil"/>
              <w:bottom w:val="nil"/>
              <w:right w:val="nil"/>
            </w:tcBorders>
            <w:noWrap/>
            <w:vAlign w:val="bottom"/>
          </w:tcPr>
          <w:p w:rsidR="00427991" w:rsidRPr="00DF6C6A" w:rsidRDefault="00427991" w:rsidP="007452DA">
            <w:pPr>
              <w:widowControl/>
              <w:autoSpaceDE/>
              <w:autoSpaceDN/>
              <w:adjustRightInd/>
              <w:jc w:val="center"/>
              <w:rPr>
                <w:b/>
                <w:bCs/>
                <w:sz w:val="16"/>
                <w:szCs w:val="16"/>
              </w:rPr>
            </w:pPr>
            <w:r w:rsidRPr="00DF6C6A">
              <w:rPr>
                <w:b/>
                <w:bCs/>
                <w:sz w:val="16"/>
                <w:szCs w:val="16"/>
              </w:rPr>
              <w:t>Step 2</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single" w:sz="4" w:space="0" w:color="auto"/>
              <w:left w:val="single" w:sz="4" w:space="0" w:color="auto"/>
              <w:bottom w:val="nil"/>
              <w:right w:val="nil"/>
            </w:tcBorders>
            <w:vAlign w:val="center"/>
          </w:tcPr>
          <w:p w:rsidR="00427991" w:rsidRPr="0088760A" w:rsidRDefault="00427991" w:rsidP="007452DA">
            <w:pPr>
              <w:widowControl/>
              <w:autoSpaceDE/>
              <w:autoSpaceDN/>
              <w:adjustRightInd/>
              <w:jc w:val="center"/>
              <w:rPr>
                <w:sz w:val="16"/>
                <w:szCs w:val="16"/>
              </w:rPr>
            </w:pPr>
            <w:r w:rsidRPr="0088760A">
              <w:rPr>
                <w:sz w:val="16"/>
                <w:szCs w:val="16"/>
              </w:rPr>
              <w:t>Physical Fitness Club / Voice of Democracy</w:t>
            </w:r>
          </w:p>
        </w:tc>
        <w:tc>
          <w:tcPr>
            <w:tcW w:w="1020" w:type="dxa"/>
            <w:tcBorders>
              <w:top w:val="single" w:sz="4" w:space="0" w:color="auto"/>
              <w:left w:val="nil"/>
              <w:bottom w:val="nil"/>
              <w:right w:val="nil"/>
            </w:tcBorders>
            <w:noWrap/>
            <w:vAlign w:val="bottom"/>
          </w:tcPr>
          <w:p w:rsidR="00427991" w:rsidRPr="0088760A" w:rsidRDefault="00427991" w:rsidP="007452DA">
            <w:pPr>
              <w:widowControl/>
              <w:autoSpaceDE/>
              <w:autoSpaceDN/>
              <w:adjustRightInd/>
              <w:rPr>
                <w:sz w:val="16"/>
                <w:szCs w:val="16"/>
              </w:rPr>
            </w:pPr>
            <w:r w:rsidRPr="0088760A">
              <w:rPr>
                <w:sz w:val="16"/>
                <w:szCs w:val="16"/>
              </w:rPr>
              <w:t> </w:t>
            </w:r>
          </w:p>
        </w:tc>
        <w:tc>
          <w:tcPr>
            <w:tcW w:w="1180" w:type="dxa"/>
            <w:tcBorders>
              <w:top w:val="single" w:sz="4" w:space="0" w:color="auto"/>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180" w:type="dxa"/>
            <w:tcBorders>
              <w:top w:val="single" w:sz="4" w:space="0" w:color="auto"/>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180" w:type="dxa"/>
            <w:tcBorders>
              <w:top w:val="single" w:sz="4" w:space="0" w:color="auto"/>
              <w:left w:val="nil"/>
              <w:bottom w:val="nil"/>
              <w:right w:val="single" w:sz="4" w:space="0" w:color="auto"/>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 </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single" w:sz="4" w:space="0" w:color="auto"/>
              <w:bottom w:val="nil"/>
              <w:right w:val="nil"/>
            </w:tcBorders>
            <w:vAlign w:val="center"/>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020"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r w:rsidRPr="0088760A">
              <w:rPr>
                <w:sz w:val="16"/>
                <w:szCs w:val="16"/>
              </w:rPr>
              <w:t>2010-2011</w:t>
            </w: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$1,004.70</w:t>
            </w: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$1,071.00</w:t>
            </w:r>
          </w:p>
        </w:tc>
        <w:tc>
          <w:tcPr>
            <w:tcW w:w="1180" w:type="dxa"/>
            <w:tcBorders>
              <w:top w:val="nil"/>
              <w:left w:val="nil"/>
              <w:bottom w:val="nil"/>
              <w:right w:val="single" w:sz="4" w:space="0" w:color="auto"/>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$1,132.20</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single" w:sz="4" w:space="0" w:color="auto"/>
              <w:bottom w:val="single" w:sz="4" w:space="0" w:color="auto"/>
              <w:right w:val="nil"/>
            </w:tcBorders>
            <w:vAlign w:val="center"/>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020" w:type="dxa"/>
            <w:tcBorders>
              <w:top w:val="nil"/>
              <w:left w:val="nil"/>
              <w:bottom w:val="single" w:sz="4" w:space="0" w:color="auto"/>
              <w:right w:val="nil"/>
            </w:tcBorders>
            <w:noWrap/>
            <w:vAlign w:val="bottom"/>
          </w:tcPr>
          <w:p w:rsidR="00427991" w:rsidRPr="0088760A" w:rsidRDefault="00427991" w:rsidP="007452DA">
            <w:pPr>
              <w:widowControl/>
              <w:autoSpaceDE/>
              <w:autoSpaceDN/>
              <w:adjustRightInd/>
              <w:rPr>
                <w:sz w:val="16"/>
                <w:szCs w:val="16"/>
              </w:rPr>
            </w:pPr>
            <w:r w:rsidRPr="0088760A">
              <w:rPr>
                <w:sz w:val="16"/>
                <w:szCs w:val="16"/>
              </w:rPr>
              <w:t>2011-2012</w:t>
            </w:r>
          </w:p>
        </w:tc>
        <w:tc>
          <w:tcPr>
            <w:tcW w:w="1180" w:type="dxa"/>
            <w:tcBorders>
              <w:top w:val="nil"/>
              <w:left w:val="nil"/>
              <w:bottom w:val="single" w:sz="4" w:space="0" w:color="auto"/>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$1,024.79</w:t>
            </w:r>
          </w:p>
        </w:tc>
        <w:tc>
          <w:tcPr>
            <w:tcW w:w="1180" w:type="dxa"/>
            <w:tcBorders>
              <w:top w:val="nil"/>
              <w:left w:val="nil"/>
              <w:bottom w:val="single" w:sz="4" w:space="0" w:color="auto"/>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$1,092.42</w:t>
            </w:r>
          </w:p>
        </w:tc>
        <w:tc>
          <w:tcPr>
            <w:tcW w:w="1180" w:type="dxa"/>
            <w:tcBorders>
              <w:top w:val="nil"/>
              <w:left w:val="nil"/>
              <w:bottom w:val="single" w:sz="4" w:space="0" w:color="auto"/>
              <w:right w:val="single" w:sz="4" w:space="0" w:color="auto"/>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$1,154.84</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nil"/>
              <w:bottom w:val="nil"/>
              <w:right w:val="nil"/>
            </w:tcBorders>
            <w:vAlign w:val="center"/>
          </w:tcPr>
          <w:p w:rsidR="00427991" w:rsidRPr="0088760A" w:rsidRDefault="00427991" w:rsidP="007452DA">
            <w:pPr>
              <w:widowControl/>
              <w:autoSpaceDE/>
              <w:autoSpaceDN/>
              <w:adjustRightInd/>
              <w:jc w:val="center"/>
              <w:rPr>
                <w:sz w:val="16"/>
                <w:szCs w:val="16"/>
              </w:rPr>
            </w:pPr>
          </w:p>
        </w:tc>
        <w:tc>
          <w:tcPr>
            <w:tcW w:w="1020"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single" w:sz="4" w:space="0" w:color="auto"/>
              <w:left w:val="single" w:sz="4" w:space="0" w:color="auto"/>
              <w:bottom w:val="nil"/>
              <w:right w:val="nil"/>
            </w:tcBorders>
            <w:vAlign w:val="center"/>
          </w:tcPr>
          <w:p w:rsidR="00427991" w:rsidRPr="0088760A" w:rsidRDefault="00427991" w:rsidP="007452DA">
            <w:pPr>
              <w:widowControl/>
              <w:autoSpaceDE/>
              <w:autoSpaceDN/>
              <w:adjustRightInd/>
              <w:jc w:val="center"/>
              <w:rPr>
                <w:sz w:val="16"/>
                <w:szCs w:val="16"/>
              </w:rPr>
            </w:pPr>
            <w:r w:rsidRPr="0088760A">
              <w:rPr>
                <w:sz w:val="16"/>
                <w:szCs w:val="16"/>
              </w:rPr>
              <w:t>Chess Assistant</w:t>
            </w:r>
          </w:p>
        </w:tc>
        <w:tc>
          <w:tcPr>
            <w:tcW w:w="1020" w:type="dxa"/>
            <w:tcBorders>
              <w:top w:val="single" w:sz="4" w:space="0" w:color="auto"/>
              <w:left w:val="nil"/>
              <w:bottom w:val="nil"/>
              <w:right w:val="nil"/>
            </w:tcBorders>
            <w:noWrap/>
            <w:vAlign w:val="bottom"/>
          </w:tcPr>
          <w:p w:rsidR="00427991" w:rsidRPr="0088760A" w:rsidRDefault="00427991" w:rsidP="007452DA">
            <w:pPr>
              <w:widowControl/>
              <w:autoSpaceDE/>
              <w:autoSpaceDN/>
              <w:adjustRightInd/>
              <w:rPr>
                <w:sz w:val="16"/>
                <w:szCs w:val="16"/>
              </w:rPr>
            </w:pPr>
            <w:r w:rsidRPr="0088760A">
              <w:rPr>
                <w:sz w:val="16"/>
                <w:szCs w:val="16"/>
              </w:rPr>
              <w:t> </w:t>
            </w:r>
          </w:p>
        </w:tc>
        <w:tc>
          <w:tcPr>
            <w:tcW w:w="1180" w:type="dxa"/>
            <w:tcBorders>
              <w:top w:val="single" w:sz="4" w:space="0" w:color="auto"/>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180" w:type="dxa"/>
            <w:tcBorders>
              <w:top w:val="single" w:sz="4" w:space="0" w:color="auto"/>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180" w:type="dxa"/>
            <w:tcBorders>
              <w:top w:val="single" w:sz="4" w:space="0" w:color="auto"/>
              <w:left w:val="nil"/>
              <w:bottom w:val="nil"/>
              <w:right w:val="single" w:sz="4" w:space="0" w:color="auto"/>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 </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single" w:sz="4" w:space="0" w:color="auto"/>
              <w:bottom w:val="nil"/>
              <w:right w:val="nil"/>
            </w:tcBorders>
            <w:vAlign w:val="center"/>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020"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r w:rsidRPr="0088760A">
              <w:rPr>
                <w:sz w:val="16"/>
                <w:szCs w:val="16"/>
              </w:rPr>
              <w:t>2010-2011</w:t>
            </w: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$1,264.80</w:t>
            </w: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$1,346.40</w:t>
            </w:r>
          </w:p>
        </w:tc>
        <w:tc>
          <w:tcPr>
            <w:tcW w:w="1180" w:type="dxa"/>
            <w:tcBorders>
              <w:top w:val="nil"/>
              <w:left w:val="nil"/>
              <w:bottom w:val="nil"/>
              <w:right w:val="single" w:sz="4" w:space="0" w:color="auto"/>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$1,428.00</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single" w:sz="4" w:space="0" w:color="auto"/>
              <w:bottom w:val="single" w:sz="4" w:space="0" w:color="auto"/>
              <w:right w:val="nil"/>
            </w:tcBorders>
            <w:vAlign w:val="center"/>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020" w:type="dxa"/>
            <w:tcBorders>
              <w:top w:val="nil"/>
              <w:left w:val="nil"/>
              <w:bottom w:val="single" w:sz="4" w:space="0" w:color="auto"/>
              <w:right w:val="nil"/>
            </w:tcBorders>
            <w:noWrap/>
            <w:vAlign w:val="bottom"/>
          </w:tcPr>
          <w:p w:rsidR="00427991" w:rsidRPr="0088760A" w:rsidRDefault="00427991" w:rsidP="007452DA">
            <w:pPr>
              <w:widowControl/>
              <w:autoSpaceDE/>
              <w:autoSpaceDN/>
              <w:adjustRightInd/>
              <w:rPr>
                <w:sz w:val="16"/>
                <w:szCs w:val="16"/>
              </w:rPr>
            </w:pPr>
            <w:r w:rsidRPr="0088760A">
              <w:rPr>
                <w:sz w:val="16"/>
                <w:szCs w:val="16"/>
              </w:rPr>
              <w:t>2011-2012</w:t>
            </w:r>
          </w:p>
        </w:tc>
        <w:tc>
          <w:tcPr>
            <w:tcW w:w="1180" w:type="dxa"/>
            <w:tcBorders>
              <w:top w:val="nil"/>
              <w:left w:val="nil"/>
              <w:bottom w:val="single" w:sz="4" w:space="0" w:color="auto"/>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$1,290.10</w:t>
            </w:r>
          </w:p>
        </w:tc>
        <w:tc>
          <w:tcPr>
            <w:tcW w:w="1180" w:type="dxa"/>
            <w:tcBorders>
              <w:top w:val="nil"/>
              <w:left w:val="nil"/>
              <w:bottom w:val="single" w:sz="4" w:space="0" w:color="auto"/>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$1,373.33</w:t>
            </w:r>
          </w:p>
        </w:tc>
        <w:tc>
          <w:tcPr>
            <w:tcW w:w="1180" w:type="dxa"/>
            <w:tcBorders>
              <w:top w:val="nil"/>
              <w:left w:val="nil"/>
              <w:bottom w:val="single" w:sz="4" w:space="0" w:color="auto"/>
              <w:right w:val="single" w:sz="4" w:space="0" w:color="auto"/>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$1,456.56</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nil"/>
              <w:bottom w:val="nil"/>
              <w:right w:val="nil"/>
            </w:tcBorders>
            <w:vAlign w:val="center"/>
          </w:tcPr>
          <w:p w:rsidR="00427991" w:rsidRPr="0088760A" w:rsidRDefault="00427991" w:rsidP="007452DA">
            <w:pPr>
              <w:widowControl/>
              <w:autoSpaceDE/>
              <w:autoSpaceDN/>
              <w:adjustRightInd/>
              <w:jc w:val="center"/>
              <w:rPr>
                <w:sz w:val="16"/>
                <w:szCs w:val="16"/>
              </w:rPr>
            </w:pPr>
          </w:p>
        </w:tc>
        <w:tc>
          <w:tcPr>
            <w:tcW w:w="1020"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p>
        </w:tc>
      </w:tr>
      <w:tr w:rsidR="00427991" w:rsidRPr="0088760A">
        <w:trPr>
          <w:trHeight w:val="72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single" w:sz="4" w:space="0" w:color="auto"/>
              <w:left w:val="single" w:sz="4" w:space="0" w:color="auto"/>
              <w:bottom w:val="nil"/>
              <w:right w:val="nil"/>
            </w:tcBorders>
            <w:vAlign w:val="center"/>
          </w:tcPr>
          <w:p w:rsidR="00427991" w:rsidRPr="0088760A" w:rsidRDefault="00427991" w:rsidP="007452DA">
            <w:pPr>
              <w:widowControl/>
              <w:autoSpaceDE/>
              <w:autoSpaceDN/>
              <w:adjustRightInd/>
              <w:jc w:val="center"/>
              <w:rPr>
                <w:sz w:val="16"/>
                <w:szCs w:val="16"/>
              </w:rPr>
            </w:pPr>
            <w:r w:rsidRPr="0088760A">
              <w:rPr>
                <w:sz w:val="16"/>
                <w:szCs w:val="16"/>
              </w:rPr>
              <w:t xml:space="preserve">Art / Forensics / Mock Trial Asst. / Model Congress / Model UN / NHS Asst. / NHS Asst (Technology) / Ski </w:t>
            </w:r>
          </w:p>
        </w:tc>
        <w:tc>
          <w:tcPr>
            <w:tcW w:w="1020" w:type="dxa"/>
            <w:tcBorders>
              <w:top w:val="single" w:sz="4" w:space="0" w:color="auto"/>
              <w:left w:val="nil"/>
              <w:bottom w:val="nil"/>
              <w:right w:val="nil"/>
            </w:tcBorders>
            <w:noWrap/>
            <w:vAlign w:val="bottom"/>
          </w:tcPr>
          <w:p w:rsidR="00427991" w:rsidRPr="0088760A" w:rsidRDefault="00427991" w:rsidP="007452DA">
            <w:pPr>
              <w:widowControl/>
              <w:autoSpaceDE/>
              <w:autoSpaceDN/>
              <w:adjustRightInd/>
              <w:rPr>
                <w:sz w:val="16"/>
                <w:szCs w:val="16"/>
              </w:rPr>
            </w:pPr>
            <w:r w:rsidRPr="0088760A">
              <w:rPr>
                <w:sz w:val="16"/>
                <w:szCs w:val="16"/>
              </w:rPr>
              <w:t> </w:t>
            </w:r>
          </w:p>
        </w:tc>
        <w:tc>
          <w:tcPr>
            <w:tcW w:w="1180" w:type="dxa"/>
            <w:tcBorders>
              <w:top w:val="single" w:sz="4" w:space="0" w:color="auto"/>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180" w:type="dxa"/>
            <w:tcBorders>
              <w:top w:val="single" w:sz="4" w:space="0" w:color="auto"/>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180" w:type="dxa"/>
            <w:tcBorders>
              <w:top w:val="single" w:sz="4" w:space="0" w:color="auto"/>
              <w:left w:val="nil"/>
              <w:bottom w:val="nil"/>
              <w:right w:val="single" w:sz="4" w:space="0" w:color="auto"/>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 </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single" w:sz="4" w:space="0" w:color="auto"/>
              <w:bottom w:val="nil"/>
              <w:right w:val="nil"/>
            </w:tcBorders>
            <w:vAlign w:val="center"/>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020"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r w:rsidRPr="0088760A">
              <w:rPr>
                <w:sz w:val="16"/>
                <w:szCs w:val="16"/>
              </w:rPr>
              <w:t>2010-2011</w:t>
            </w: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$1,489.20</w:t>
            </w: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$1,626.90</w:t>
            </w:r>
          </w:p>
        </w:tc>
        <w:tc>
          <w:tcPr>
            <w:tcW w:w="1180" w:type="dxa"/>
            <w:tcBorders>
              <w:top w:val="nil"/>
              <w:left w:val="nil"/>
              <w:bottom w:val="nil"/>
              <w:right w:val="single" w:sz="4" w:space="0" w:color="auto"/>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$1,769.70</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single" w:sz="4" w:space="0" w:color="auto"/>
              <w:bottom w:val="single" w:sz="4" w:space="0" w:color="auto"/>
              <w:right w:val="nil"/>
            </w:tcBorders>
            <w:vAlign w:val="center"/>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020" w:type="dxa"/>
            <w:tcBorders>
              <w:top w:val="nil"/>
              <w:left w:val="nil"/>
              <w:bottom w:val="single" w:sz="4" w:space="0" w:color="auto"/>
              <w:right w:val="nil"/>
            </w:tcBorders>
            <w:noWrap/>
            <w:vAlign w:val="bottom"/>
          </w:tcPr>
          <w:p w:rsidR="00427991" w:rsidRPr="0088760A" w:rsidRDefault="00427991" w:rsidP="007452DA">
            <w:pPr>
              <w:widowControl/>
              <w:autoSpaceDE/>
              <w:autoSpaceDN/>
              <w:adjustRightInd/>
              <w:rPr>
                <w:sz w:val="16"/>
                <w:szCs w:val="16"/>
              </w:rPr>
            </w:pPr>
            <w:r w:rsidRPr="0088760A">
              <w:rPr>
                <w:sz w:val="16"/>
                <w:szCs w:val="16"/>
              </w:rPr>
              <w:t>2011-2012</w:t>
            </w:r>
          </w:p>
        </w:tc>
        <w:tc>
          <w:tcPr>
            <w:tcW w:w="1180" w:type="dxa"/>
            <w:tcBorders>
              <w:top w:val="nil"/>
              <w:left w:val="nil"/>
              <w:bottom w:val="single" w:sz="4" w:space="0" w:color="auto"/>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$1,518.98</w:t>
            </w:r>
          </w:p>
        </w:tc>
        <w:tc>
          <w:tcPr>
            <w:tcW w:w="1180" w:type="dxa"/>
            <w:tcBorders>
              <w:top w:val="nil"/>
              <w:left w:val="nil"/>
              <w:bottom w:val="single" w:sz="4" w:space="0" w:color="auto"/>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$1,659.44</w:t>
            </w:r>
          </w:p>
        </w:tc>
        <w:tc>
          <w:tcPr>
            <w:tcW w:w="1180" w:type="dxa"/>
            <w:tcBorders>
              <w:top w:val="nil"/>
              <w:left w:val="nil"/>
              <w:bottom w:val="single" w:sz="4" w:space="0" w:color="auto"/>
              <w:right w:val="single" w:sz="4" w:space="0" w:color="auto"/>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$1,805.09</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nil"/>
              <w:bottom w:val="nil"/>
              <w:right w:val="nil"/>
            </w:tcBorders>
            <w:vAlign w:val="center"/>
          </w:tcPr>
          <w:p w:rsidR="00427991" w:rsidRPr="0088760A" w:rsidRDefault="00427991" w:rsidP="007452DA">
            <w:pPr>
              <w:widowControl/>
              <w:autoSpaceDE/>
              <w:autoSpaceDN/>
              <w:adjustRightInd/>
              <w:jc w:val="center"/>
              <w:rPr>
                <w:sz w:val="16"/>
                <w:szCs w:val="16"/>
              </w:rPr>
            </w:pPr>
          </w:p>
        </w:tc>
        <w:tc>
          <w:tcPr>
            <w:tcW w:w="1020"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single" w:sz="4" w:space="0" w:color="auto"/>
              <w:left w:val="single" w:sz="4" w:space="0" w:color="auto"/>
              <w:bottom w:val="nil"/>
              <w:right w:val="nil"/>
            </w:tcBorders>
            <w:vAlign w:val="center"/>
          </w:tcPr>
          <w:p w:rsidR="00427991" w:rsidRPr="0088760A" w:rsidRDefault="00427991" w:rsidP="007452DA">
            <w:pPr>
              <w:widowControl/>
              <w:autoSpaceDE/>
              <w:autoSpaceDN/>
              <w:adjustRightInd/>
              <w:jc w:val="center"/>
              <w:rPr>
                <w:sz w:val="16"/>
                <w:szCs w:val="16"/>
              </w:rPr>
            </w:pPr>
            <w:r w:rsidRPr="0088760A">
              <w:rPr>
                <w:sz w:val="16"/>
                <w:szCs w:val="16"/>
              </w:rPr>
              <w:t>Weight Room: Fall, Winter and Spring</w:t>
            </w:r>
          </w:p>
        </w:tc>
        <w:tc>
          <w:tcPr>
            <w:tcW w:w="1020" w:type="dxa"/>
            <w:tcBorders>
              <w:top w:val="single" w:sz="4" w:space="0" w:color="auto"/>
              <w:left w:val="nil"/>
              <w:bottom w:val="nil"/>
              <w:right w:val="nil"/>
            </w:tcBorders>
            <w:noWrap/>
            <w:vAlign w:val="bottom"/>
          </w:tcPr>
          <w:p w:rsidR="00427991" w:rsidRPr="0088760A" w:rsidRDefault="00427991" w:rsidP="007452DA">
            <w:pPr>
              <w:widowControl/>
              <w:autoSpaceDE/>
              <w:autoSpaceDN/>
              <w:adjustRightInd/>
              <w:rPr>
                <w:sz w:val="16"/>
                <w:szCs w:val="16"/>
              </w:rPr>
            </w:pPr>
            <w:r w:rsidRPr="0088760A">
              <w:rPr>
                <w:sz w:val="16"/>
                <w:szCs w:val="16"/>
              </w:rPr>
              <w:t> </w:t>
            </w:r>
          </w:p>
        </w:tc>
        <w:tc>
          <w:tcPr>
            <w:tcW w:w="1180" w:type="dxa"/>
            <w:tcBorders>
              <w:top w:val="single" w:sz="4" w:space="0" w:color="auto"/>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180" w:type="dxa"/>
            <w:tcBorders>
              <w:top w:val="single" w:sz="4" w:space="0" w:color="auto"/>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180" w:type="dxa"/>
            <w:tcBorders>
              <w:top w:val="single" w:sz="4" w:space="0" w:color="auto"/>
              <w:left w:val="nil"/>
              <w:bottom w:val="nil"/>
              <w:right w:val="single" w:sz="4" w:space="0" w:color="auto"/>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 </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single" w:sz="4" w:space="0" w:color="auto"/>
              <w:bottom w:val="nil"/>
              <w:right w:val="nil"/>
            </w:tcBorders>
            <w:vAlign w:val="center"/>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020"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r w:rsidRPr="0088760A">
              <w:rPr>
                <w:sz w:val="16"/>
                <w:szCs w:val="16"/>
              </w:rPr>
              <w:t>2010-2011</w:t>
            </w: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$1,412.70</w:t>
            </w: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$1,438.20</w:t>
            </w:r>
          </w:p>
        </w:tc>
        <w:tc>
          <w:tcPr>
            <w:tcW w:w="1180" w:type="dxa"/>
            <w:tcBorders>
              <w:top w:val="nil"/>
              <w:left w:val="nil"/>
              <w:bottom w:val="nil"/>
              <w:right w:val="single" w:sz="4" w:space="0" w:color="auto"/>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$1,463.70</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single" w:sz="4" w:space="0" w:color="auto"/>
              <w:bottom w:val="single" w:sz="4" w:space="0" w:color="auto"/>
              <w:right w:val="nil"/>
            </w:tcBorders>
            <w:vAlign w:val="center"/>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020" w:type="dxa"/>
            <w:tcBorders>
              <w:top w:val="nil"/>
              <w:left w:val="nil"/>
              <w:bottom w:val="single" w:sz="4" w:space="0" w:color="auto"/>
              <w:right w:val="nil"/>
            </w:tcBorders>
            <w:noWrap/>
            <w:vAlign w:val="bottom"/>
          </w:tcPr>
          <w:p w:rsidR="00427991" w:rsidRPr="0088760A" w:rsidRDefault="00427991" w:rsidP="007452DA">
            <w:pPr>
              <w:widowControl/>
              <w:autoSpaceDE/>
              <w:autoSpaceDN/>
              <w:adjustRightInd/>
              <w:rPr>
                <w:sz w:val="16"/>
                <w:szCs w:val="16"/>
              </w:rPr>
            </w:pPr>
            <w:r w:rsidRPr="0088760A">
              <w:rPr>
                <w:sz w:val="16"/>
                <w:szCs w:val="16"/>
              </w:rPr>
              <w:t>2011-2012</w:t>
            </w:r>
          </w:p>
        </w:tc>
        <w:tc>
          <w:tcPr>
            <w:tcW w:w="1180" w:type="dxa"/>
            <w:tcBorders>
              <w:top w:val="nil"/>
              <w:left w:val="nil"/>
              <w:bottom w:val="single" w:sz="4" w:space="0" w:color="auto"/>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$1,440.95</w:t>
            </w:r>
          </w:p>
        </w:tc>
        <w:tc>
          <w:tcPr>
            <w:tcW w:w="1180" w:type="dxa"/>
            <w:tcBorders>
              <w:top w:val="nil"/>
              <w:left w:val="nil"/>
              <w:bottom w:val="single" w:sz="4" w:space="0" w:color="auto"/>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$1,466.96</w:t>
            </w:r>
          </w:p>
        </w:tc>
        <w:tc>
          <w:tcPr>
            <w:tcW w:w="1180" w:type="dxa"/>
            <w:tcBorders>
              <w:top w:val="nil"/>
              <w:left w:val="nil"/>
              <w:bottom w:val="single" w:sz="4" w:space="0" w:color="auto"/>
              <w:right w:val="single" w:sz="4" w:space="0" w:color="auto"/>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$1,492.97</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nil"/>
              <w:bottom w:val="nil"/>
              <w:right w:val="nil"/>
            </w:tcBorders>
            <w:vAlign w:val="center"/>
          </w:tcPr>
          <w:p w:rsidR="00427991" w:rsidRPr="0088760A" w:rsidRDefault="00427991" w:rsidP="007452DA">
            <w:pPr>
              <w:widowControl/>
              <w:autoSpaceDE/>
              <w:autoSpaceDN/>
              <w:adjustRightInd/>
              <w:jc w:val="center"/>
              <w:rPr>
                <w:sz w:val="16"/>
                <w:szCs w:val="16"/>
              </w:rPr>
            </w:pPr>
          </w:p>
        </w:tc>
        <w:tc>
          <w:tcPr>
            <w:tcW w:w="1020"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p>
        </w:tc>
      </w:tr>
      <w:tr w:rsidR="00427991" w:rsidRPr="0088760A">
        <w:trPr>
          <w:trHeight w:val="144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single" w:sz="4" w:space="0" w:color="auto"/>
              <w:left w:val="single" w:sz="4" w:space="0" w:color="auto"/>
              <w:bottom w:val="nil"/>
              <w:right w:val="nil"/>
            </w:tcBorders>
            <w:vAlign w:val="center"/>
          </w:tcPr>
          <w:p w:rsidR="00427991" w:rsidRPr="0088760A" w:rsidRDefault="00427991" w:rsidP="007452DA">
            <w:pPr>
              <w:widowControl/>
              <w:autoSpaceDE/>
              <w:autoSpaceDN/>
              <w:adjustRightInd/>
              <w:jc w:val="center"/>
              <w:rPr>
                <w:sz w:val="16"/>
                <w:szCs w:val="16"/>
              </w:rPr>
            </w:pPr>
            <w:r w:rsidRPr="0088760A">
              <w:rPr>
                <w:sz w:val="16"/>
                <w:szCs w:val="16"/>
              </w:rPr>
              <w:t>Academic Competition / Academic Decathlon / Anytown / Computer Club / Future Homemakers / Habitat for Humanity / Peer Counseling / Peer Mediation / SADD / SAVVY / STOP / Stagecraft Asst. / Varsity Mentor</w:t>
            </w:r>
          </w:p>
        </w:tc>
        <w:tc>
          <w:tcPr>
            <w:tcW w:w="1020" w:type="dxa"/>
            <w:tcBorders>
              <w:top w:val="single" w:sz="4" w:space="0" w:color="auto"/>
              <w:left w:val="nil"/>
              <w:bottom w:val="nil"/>
              <w:right w:val="nil"/>
            </w:tcBorders>
            <w:noWrap/>
            <w:vAlign w:val="bottom"/>
          </w:tcPr>
          <w:p w:rsidR="00427991" w:rsidRPr="0088760A" w:rsidRDefault="00427991" w:rsidP="007452DA">
            <w:pPr>
              <w:widowControl/>
              <w:autoSpaceDE/>
              <w:autoSpaceDN/>
              <w:adjustRightInd/>
              <w:rPr>
                <w:sz w:val="16"/>
                <w:szCs w:val="16"/>
              </w:rPr>
            </w:pPr>
            <w:r w:rsidRPr="0088760A">
              <w:rPr>
                <w:sz w:val="16"/>
                <w:szCs w:val="16"/>
              </w:rPr>
              <w:t> </w:t>
            </w:r>
          </w:p>
        </w:tc>
        <w:tc>
          <w:tcPr>
            <w:tcW w:w="1180" w:type="dxa"/>
            <w:tcBorders>
              <w:top w:val="single" w:sz="4" w:space="0" w:color="auto"/>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180" w:type="dxa"/>
            <w:tcBorders>
              <w:top w:val="single" w:sz="4" w:space="0" w:color="auto"/>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180" w:type="dxa"/>
            <w:tcBorders>
              <w:top w:val="single" w:sz="4" w:space="0" w:color="auto"/>
              <w:left w:val="nil"/>
              <w:bottom w:val="nil"/>
              <w:right w:val="single" w:sz="4" w:space="0" w:color="auto"/>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 </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single" w:sz="4" w:space="0" w:color="auto"/>
              <w:bottom w:val="nil"/>
              <w:right w:val="nil"/>
            </w:tcBorders>
            <w:vAlign w:val="center"/>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020"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r w:rsidRPr="0088760A">
              <w:rPr>
                <w:sz w:val="16"/>
                <w:szCs w:val="16"/>
              </w:rPr>
              <w:t>2010-2011</w:t>
            </w: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$1,616.70</w:t>
            </w: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$1,769.70</w:t>
            </w:r>
          </w:p>
        </w:tc>
        <w:tc>
          <w:tcPr>
            <w:tcW w:w="1180" w:type="dxa"/>
            <w:tcBorders>
              <w:top w:val="nil"/>
              <w:left w:val="nil"/>
              <w:bottom w:val="nil"/>
              <w:right w:val="single" w:sz="4" w:space="0" w:color="auto"/>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$1,922.70</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single" w:sz="4" w:space="0" w:color="auto"/>
              <w:bottom w:val="single" w:sz="4" w:space="0" w:color="auto"/>
              <w:right w:val="nil"/>
            </w:tcBorders>
            <w:vAlign w:val="center"/>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020" w:type="dxa"/>
            <w:tcBorders>
              <w:top w:val="nil"/>
              <w:left w:val="nil"/>
              <w:bottom w:val="single" w:sz="4" w:space="0" w:color="auto"/>
              <w:right w:val="nil"/>
            </w:tcBorders>
            <w:noWrap/>
            <w:vAlign w:val="bottom"/>
          </w:tcPr>
          <w:p w:rsidR="00427991" w:rsidRPr="0088760A" w:rsidRDefault="00427991" w:rsidP="007452DA">
            <w:pPr>
              <w:widowControl/>
              <w:autoSpaceDE/>
              <w:autoSpaceDN/>
              <w:adjustRightInd/>
              <w:rPr>
                <w:sz w:val="16"/>
                <w:szCs w:val="16"/>
              </w:rPr>
            </w:pPr>
            <w:r w:rsidRPr="0088760A">
              <w:rPr>
                <w:sz w:val="16"/>
                <w:szCs w:val="16"/>
              </w:rPr>
              <w:t>2011-2012</w:t>
            </w:r>
          </w:p>
        </w:tc>
        <w:tc>
          <w:tcPr>
            <w:tcW w:w="1180" w:type="dxa"/>
            <w:tcBorders>
              <w:top w:val="nil"/>
              <w:left w:val="nil"/>
              <w:bottom w:val="single" w:sz="4" w:space="0" w:color="auto"/>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$1,649.03</w:t>
            </w:r>
          </w:p>
        </w:tc>
        <w:tc>
          <w:tcPr>
            <w:tcW w:w="1180" w:type="dxa"/>
            <w:tcBorders>
              <w:top w:val="nil"/>
              <w:left w:val="nil"/>
              <w:bottom w:val="single" w:sz="4" w:space="0" w:color="auto"/>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$1,805.09</w:t>
            </w:r>
          </w:p>
        </w:tc>
        <w:tc>
          <w:tcPr>
            <w:tcW w:w="1180" w:type="dxa"/>
            <w:tcBorders>
              <w:top w:val="nil"/>
              <w:left w:val="nil"/>
              <w:bottom w:val="single" w:sz="4" w:space="0" w:color="auto"/>
              <w:right w:val="single" w:sz="4" w:space="0" w:color="auto"/>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$1,961.15</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nil"/>
              <w:bottom w:val="nil"/>
              <w:right w:val="nil"/>
            </w:tcBorders>
            <w:vAlign w:val="center"/>
          </w:tcPr>
          <w:p w:rsidR="00427991" w:rsidRPr="0088760A" w:rsidRDefault="00427991" w:rsidP="007452DA">
            <w:pPr>
              <w:widowControl/>
              <w:autoSpaceDE/>
              <w:autoSpaceDN/>
              <w:adjustRightInd/>
              <w:jc w:val="center"/>
              <w:rPr>
                <w:sz w:val="16"/>
                <w:szCs w:val="16"/>
              </w:rPr>
            </w:pPr>
          </w:p>
        </w:tc>
        <w:tc>
          <w:tcPr>
            <w:tcW w:w="1020"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p>
        </w:tc>
      </w:tr>
      <w:tr w:rsidR="00427991" w:rsidRPr="0088760A">
        <w:trPr>
          <w:trHeight w:val="96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single" w:sz="4" w:space="0" w:color="auto"/>
              <w:left w:val="single" w:sz="4" w:space="0" w:color="auto"/>
              <w:bottom w:val="nil"/>
              <w:right w:val="nil"/>
            </w:tcBorders>
            <w:vAlign w:val="center"/>
          </w:tcPr>
          <w:p w:rsidR="00427991" w:rsidRPr="0088760A" w:rsidRDefault="00427991" w:rsidP="007452DA">
            <w:pPr>
              <w:widowControl/>
              <w:autoSpaceDE/>
              <w:autoSpaceDN/>
              <w:adjustRightInd/>
              <w:jc w:val="center"/>
              <w:rPr>
                <w:sz w:val="16"/>
                <w:szCs w:val="16"/>
              </w:rPr>
            </w:pPr>
            <w:r w:rsidRPr="0088760A">
              <w:rPr>
                <w:sz w:val="16"/>
                <w:szCs w:val="16"/>
              </w:rPr>
              <w:t>Chess / ESL / French / Latin / Literary Mag / Math / Multi-Cultural Interest / Science / Spanish / Vocal Music Asst. (Chorus) / STEP Team / Key Club</w:t>
            </w:r>
          </w:p>
        </w:tc>
        <w:tc>
          <w:tcPr>
            <w:tcW w:w="1020" w:type="dxa"/>
            <w:tcBorders>
              <w:top w:val="single" w:sz="4" w:space="0" w:color="auto"/>
              <w:left w:val="nil"/>
              <w:bottom w:val="nil"/>
              <w:right w:val="nil"/>
            </w:tcBorders>
            <w:noWrap/>
            <w:vAlign w:val="bottom"/>
          </w:tcPr>
          <w:p w:rsidR="00427991" w:rsidRPr="0088760A" w:rsidRDefault="00427991" w:rsidP="007452DA">
            <w:pPr>
              <w:widowControl/>
              <w:autoSpaceDE/>
              <w:autoSpaceDN/>
              <w:adjustRightInd/>
              <w:rPr>
                <w:sz w:val="16"/>
                <w:szCs w:val="16"/>
              </w:rPr>
            </w:pPr>
            <w:r w:rsidRPr="0088760A">
              <w:rPr>
                <w:sz w:val="16"/>
                <w:szCs w:val="16"/>
              </w:rPr>
              <w:t> </w:t>
            </w:r>
          </w:p>
        </w:tc>
        <w:tc>
          <w:tcPr>
            <w:tcW w:w="1180" w:type="dxa"/>
            <w:tcBorders>
              <w:top w:val="single" w:sz="4" w:space="0" w:color="auto"/>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180" w:type="dxa"/>
            <w:tcBorders>
              <w:top w:val="single" w:sz="4" w:space="0" w:color="auto"/>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180" w:type="dxa"/>
            <w:tcBorders>
              <w:top w:val="single" w:sz="4" w:space="0" w:color="auto"/>
              <w:left w:val="nil"/>
              <w:bottom w:val="nil"/>
              <w:right w:val="single" w:sz="4" w:space="0" w:color="auto"/>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 </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single" w:sz="4" w:space="0" w:color="auto"/>
              <w:bottom w:val="nil"/>
              <w:right w:val="nil"/>
            </w:tcBorders>
            <w:vAlign w:val="center"/>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020"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r w:rsidRPr="0088760A">
              <w:rPr>
                <w:sz w:val="16"/>
                <w:szCs w:val="16"/>
              </w:rPr>
              <w:t>2010-2011</w:t>
            </w: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$1,820.70</w:t>
            </w: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$1,943.10</w:t>
            </w:r>
          </w:p>
        </w:tc>
        <w:tc>
          <w:tcPr>
            <w:tcW w:w="1180" w:type="dxa"/>
            <w:tcBorders>
              <w:top w:val="nil"/>
              <w:left w:val="nil"/>
              <w:bottom w:val="nil"/>
              <w:right w:val="single" w:sz="4" w:space="0" w:color="auto"/>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$2,075.70</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single" w:sz="4" w:space="0" w:color="auto"/>
              <w:bottom w:val="single" w:sz="4" w:space="0" w:color="auto"/>
              <w:right w:val="nil"/>
            </w:tcBorders>
            <w:vAlign w:val="center"/>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020" w:type="dxa"/>
            <w:tcBorders>
              <w:top w:val="nil"/>
              <w:left w:val="nil"/>
              <w:bottom w:val="single" w:sz="4" w:space="0" w:color="auto"/>
              <w:right w:val="nil"/>
            </w:tcBorders>
            <w:noWrap/>
            <w:vAlign w:val="bottom"/>
          </w:tcPr>
          <w:p w:rsidR="00427991" w:rsidRPr="0088760A" w:rsidRDefault="00427991" w:rsidP="007452DA">
            <w:pPr>
              <w:widowControl/>
              <w:autoSpaceDE/>
              <w:autoSpaceDN/>
              <w:adjustRightInd/>
              <w:rPr>
                <w:sz w:val="16"/>
                <w:szCs w:val="16"/>
              </w:rPr>
            </w:pPr>
            <w:r w:rsidRPr="0088760A">
              <w:rPr>
                <w:sz w:val="16"/>
                <w:szCs w:val="16"/>
              </w:rPr>
              <w:t>2011-2012</w:t>
            </w:r>
          </w:p>
        </w:tc>
        <w:tc>
          <w:tcPr>
            <w:tcW w:w="1180" w:type="dxa"/>
            <w:tcBorders>
              <w:top w:val="nil"/>
              <w:left w:val="nil"/>
              <w:bottom w:val="single" w:sz="4" w:space="0" w:color="auto"/>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$1,857.11</w:t>
            </w:r>
          </w:p>
        </w:tc>
        <w:tc>
          <w:tcPr>
            <w:tcW w:w="1180" w:type="dxa"/>
            <w:tcBorders>
              <w:top w:val="nil"/>
              <w:left w:val="nil"/>
              <w:bottom w:val="single" w:sz="4" w:space="0" w:color="auto"/>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$1,981.96</w:t>
            </w:r>
          </w:p>
        </w:tc>
        <w:tc>
          <w:tcPr>
            <w:tcW w:w="1180" w:type="dxa"/>
            <w:tcBorders>
              <w:top w:val="nil"/>
              <w:left w:val="nil"/>
              <w:bottom w:val="single" w:sz="4" w:space="0" w:color="auto"/>
              <w:right w:val="single" w:sz="4" w:space="0" w:color="auto"/>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$2,117.21</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nil"/>
              <w:bottom w:val="nil"/>
              <w:right w:val="nil"/>
            </w:tcBorders>
            <w:vAlign w:val="center"/>
          </w:tcPr>
          <w:p w:rsidR="00427991" w:rsidRPr="0088760A" w:rsidRDefault="00427991" w:rsidP="007452DA">
            <w:pPr>
              <w:widowControl/>
              <w:autoSpaceDE/>
              <w:autoSpaceDN/>
              <w:adjustRightInd/>
              <w:jc w:val="center"/>
              <w:rPr>
                <w:sz w:val="16"/>
                <w:szCs w:val="16"/>
              </w:rPr>
            </w:pPr>
          </w:p>
        </w:tc>
        <w:tc>
          <w:tcPr>
            <w:tcW w:w="1020"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single" w:sz="4" w:space="0" w:color="auto"/>
              <w:left w:val="single" w:sz="4" w:space="0" w:color="auto"/>
              <w:bottom w:val="nil"/>
              <w:right w:val="nil"/>
            </w:tcBorders>
            <w:vAlign w:val="center"/>
          </w:tcPr>
          <w:p w:rsidR="00427991" w:rsidRPr="0088760A" w:rsidRDefault="00427991" w:rsidP="007452DA">
            <w:pPr>
              <w:widowControl/>
              <w:autoSpaceDE/>
              <w:autoSpaceDN/>
              <w:adjustRightInd/>
              <w:jc w:val="center"/>
              <w:rPr>
                <w:sz w:val="16"/>
                <w:szCs w:val="16"/>
              </w:rPr>
            </w:pPr>
            <w:r w:rsidRPr="0088760A">
              <w:rPr>
                <w:sz w:val="16"/>
                <w:szCs w:val="16"/>
              </w:rPr>
              <w:t>Drama Asst.</w:t>
            </w:r>
          </w:p>
        </w:tc>
        <w:tc>
          <w:tcPr>
            <w:tcW w:w="1020" w:type="dxa"/>
            <w:tcBorders>
              <w:top w:val="single" w:sz="4" w:space="0" w:color="auto"/>
              <w:left w:val="nil"/>
              <w:bottom w:val="nil"/>
              <w:right w:val="nil"/>
            </w:tcBorders>
            <w:noWrap/>
            <w:vAlign w:val="bottom"/>
          </w:tcPr>
          <w:p w:rsidR="00427991" w:rsidRPr="0088760A" w:rsidRDefault="00427991" w:rsidP="007452DA">
            <w:pPr>
              <w:widowControl/>
              <w:autoSpaceDE/>
              <w:autoSpaceDN/>
              <w:adjustRightInd/>
              <w:rPr>
                <w:sz w:val="16"/>
                <w:szCs w:val="16"/>
              </w:rPr>
            </w:pPr>
            <w:r w:rsidRPr="0088760A">
              <w:rPr>
                <w:sz w:val="16"/>
                <w:szCs w:val="16"/>
              </w:rPr>
              <w:t> </w:t>
            </w:r>
          </w:p>
        </w:tc>
        <w:tc>
          <w:tcPr>
            <w:tcW w:w="1180" w:type="dxa"/>
            <w:tcBorders>
              <w:top w:val="single" w:sz="4" w:space="0" w:color="auto"/>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180" w:type="dxa"/>
            <w:tcBorders>
              <w:top w:val="single" w:sz="4" w:space="0" w:color="auto"/>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180" w:type="dxa"/>
            <w:tcBorders>
              <w:top w:val="single" w:sz="4" w:space="0" w:color="auto"/>
              <w:left w:val="nil"/>
              <w:bottom w:val="nil"/>
              <w:right w:val="single" w:sz="4" w:space="0" w:color="auto"/>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 </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single" w:sz="4" w:space="0" w:color="auto"/>
              <w:bottom w:val="nil"/>
              <w:right w:val="nil"/>
            </w:tcBorders>
            <w:vAlign w:val="center"/>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020"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r w:rsidRPr="0088760A">
              <w:rPr>
                <w:sz w:val="16"/>
                <w:szCs w:val="16"/>
              </w:rPr>
              <w:t>2010-2011</w:t>
            </w: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$1,989.00</w:t>
            </w: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$2,065.50</w:t>
            </w:r>
          </w:p>
        </w:tc>
        <w:tc>
          <w:tcPr>
            <w:tcW w:w="1180" w:type="dxa"/>
            <w:tcBorders>
              <w:top w:val="nil"/>
              <w:left w:val="nil"/>
              <w:bottom w:val="nil"/>
              <w:right w:val="single" w:sz="4" w:space="0" w:color="auto"/>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$2,152.20</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single" w:sz="4" w:space="0" w:color="auto"/>
              <w:bottom w:val="single" w:sz="4" w:space="0" w:color="auto"/>
              <w:right w:val="nil"/>
            </w:tcBorders>
            <w:vAlign w:val="center"/>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020" w:type="dxa"/>
            <w:tcBorders>
              <w:top w:val="nil"/>
              <w:left w:val="nil"/>
              <w:bottom w:val="single" w:sz="4" w:space="0" w:color="auto"/>
              <w:right w:val="nil"/>
            </w:tcBorders>
            <w:noWrap/>
            <w:vAlign w:val="bottom"/>
          </w:tcPr>
          <w:p w:rsidR="00427991" w:rsidRPr="0088760A" w:rsidRDefault="00427991" w:rsidP="007452DA">
            <w:pPr>
              <w:widowControl/>
              <w:autoSpaceDE/>
              <w:autoSpaceDN/>
              <w:adjustRightInd/>
              <w:rPr>
                <w:sz w:val="16"/>
                <w:szCs w:val="16"/>
              </w:rPr>
            </w:pPr>
            <w:r w:rsidRPr="0088760A">
              <w:rPr>
                <w:sz w:val="16"/>
                <w:szCs w:val="16"/>
              </w:rPr>
              <w:t>2011-2012</w:t>
            </w:r>
          </w:p>
        </w:tc>
        <w:tc>
          <w:tcPr>
            <w:tcW w:w="1180" w:type="dxa"/>
            <w:tcBorders>
              <w:top w:val="nil"/>
              <w:left w:val="nil"/>
              <w:bottom w:val="single" w:sz="4" w:space="0" w:color="auto"/>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$2,028.78</w:t>
            </w:r>
          </w:p>
        </w:tc>
        <w:tc>
          <w:tcPr>
            <w:tcW w:w="1180" w:type="dxa"/>
            <w:tcBorders>
              <w:top w:val="nil"/>
              <w:left w:val="nil"/>
              <w:bottom w:val="single" w:sz="4" w:space="0" w:color="auto"/>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$2,106.81</w:t>
            </w:r>
          </w:p>
        </w:tc>
        <w:tc>
          <w:tcPr>
            <w:tcW w:w="1180" w:type="dxa"/>
            <w:tcBorders>
              <w:top w:val="nil"/>
              <w:left w:val="nil"/>
              <w:bottom w:val="single" w:sz="4" w:space="0" w:color="auto"/>
              <w:right w:val="single" w:sz="4" w:space="0" w:color="auto"/>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$2,195.24</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nil"/>
              <w:bottom w:val="nil"/>
              <w:right w:val="nil"/>
            </w:tcBorders>
            <w:vAlign w:val="center"/>
          </w:tcPr>
          <w:p w:rsidR="00427991" w:rsidRPr="0088760A" w:rsidRDefault="00427991" w:rsidP="007452DA">
            <w:pPr>
              <w:widowControl/>
              <w:autoSpaceDE/>
              <w:autoSpaceDN/>
              <w:adjustRightInd/>
              <w:jc w:val="center"/>
              <w:rPr>
                <w:sz w:val="16"/>
                <w:szCs w:val="16"/>
              </w:rPr>
            </w:pPr>
          </w:p>
        </w:tc>
        <w:tc>
          <w:tcPr>
            <w:tcW w:w="1020"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nil"/>
              <w:bottom w:val="nil"/>
              <w:right w:val="nil"/>
            </w:tcBorders>
            <w:vAlign w:val="center"/>
          </w:tcPr>
          <w:p w:rsidR="00427991" w:rsidRPr="0088760A" w:rsidRDefault="00427991" w:rsidP="007452DA">
            <w:pPr>
              <w:widowControl/>
              <w:autoSpaceDE/>
              <w:autoSpaceDN/>
              <w:adjustRightInd/>
              <w:jc w:val="center"/>
              <w:rPr>
                <w:sz w:val="16"/>
                <w:szCs w:val="16"/>
              </w:rPr>
            </w:pPr>
          </w:p>
        </w:tc>
        <w:tc>
          <w:tcPr>
            <w:tcW w:w="1020"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1180" w:type="dxa"/>
            <w:tcBorders>
              <w:top w:val="nil"/>
              <w:left w:val="nil"/>
              <w:bottom w:val="nil"/>
              <w:right w:val="nil"/>
            </w:tcBorders>
            <w:noWrap/>
            <w:vAlign w:val="bottom"/>
          </w:tcPr>
          <w:p w:rsidR="00427991" w:rsidRPr="00DF6C6A" w:rsidRDefault="00427991" w:rsidP="007452DA">
            <w:pPr>
              <w:widowControl/>
              <w:autoSpaceDE/>
              <w:autoSpaceDN/>
              <w:adjustRightInd/>
              <w:jc w:val="center"/>
              <w:rPr>
                <w:b/>
                <w:bCs/>
                <w:sz w:val="16"/>
                <w:szCs w:val="16"/>
              </w:rPr>
            </w:pPr>
            <w:r w:rsidRPr="00DF6C6A">
              <w:rPr>
                <w:b/>
                <w:bCs/>
                <w:sz w:val="16"/>
                <w:szCs w:val="16"/>
              </w:rPr>
              <w:t>Step 0</w:t>
            </w:r>
          </w:p>
        </w:tc>
        <w:tc>
          <w:tcPr>
            <w:tcW w:w="1180" w:type="dxa"/>
            <w:tcBorders>
              <w:top w:val="nil"/>
              <w:left w:val="nil"/>
              <w:bottom w:val="nil"/>
              <w:right w:val="nil"/>
            </w:tcBorders>
            <w:noWrap/>
            <w:vAlign w:val="bottom"/>
          </w:tcPr>
          <w:p w:rsidR="00427991" w:rsidRPr="00DF6C6A" w:rsidRDefault="00427991" w:rsidP="007452DA">
            <w:pPr>
              <w:widowControl/>
              <w:autoSpaceDE/>
              <w:autoSpaceDN/>
              <w:adjustRightInd/>
              <w:jc w:val="center"/>
              <w:rPr>
                <w:b/>
                <w:bCs/>
                <w:sz w:val="16"/>
                <w:szCs w:val="16"/>
              </w:rPr>
            </w:pPr>
            <w:r w:rsidRPr="00DF6C6A">
              <w:rPr>
                <w:b/>
                <w:bCs/>
                <w:sz w:val="16"/>
                <w:szCs w:val="16"/>
              </w:rPr>
              <w:t>Step1</w:t>
            </w:r>
          </w:p>
        </w:tc>
        <w:tc>
          <w:tcPr>
            <w:tcW w:w="1180" w:type="dxa"/>
            <w:tcBorders>
              <w:top w:val="nil"/>
              <w:left w:val="nil"/>
              <w:bottom w:val="nil"/>
              <w:right w:val="nil"/>
            </w:tcBorders>
            <w:noWrap/>
            <w:vAlign w:val="bottom"/>
          </w:tcPr>
          <w:p w:rsidR="00427991" w:rsidRPr="00DF6C6A" w:rsidRDefault="00427991" w:rsidP="007452DA">
            <w:pPr>
              <w:widowControl/>
              <w:autoSpaceDE/>
              <w:autoSpaceDN/>
              <w:adjustRightInd/>
              <w:jc w:val="center"/>
              <w:rPr>
                <w:b/>
                <w:bCs/>
                <w:sz w:val="16"/>
                <w:szCs w:val="16"/>
              </w:rPr>
            </w:pPr>
            <w:r w:rsidRPr="00DF6C6A">
              <w:rPr>
                <w:b/>
                <w:bCs/>
                <w:sz w:val="16"/>
                <w:szCs w:val="16"/>
              </w:rPr>
              <w:t>Step 2</w:t>
            </w:r>
          </w:p>
        </w:tc>
      </w:tr>
      <w:tr w:rsidR="00427991" w:rsidRPr="0088760A">
        <w:trPr>
          <w:trHeight w:val="48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single" w:sz="4" w:space="0" w:color="auto"/>
              <w:left w:val="single" w:sz="4" w:space="0" w:color="auto"/>
              <w:bottom w:val="nil"/>
              <w:right w:val="nil"/>
            </w:tcBorders>
            <w:vAlign w:val="center"/>
          </w:tcPr>
          <w:p w:rsidR="00427991" w:rsidRPr="0088760A" w:rsidRDefault="00427991" w:rsidP="007452DA">
            <w:pPr>
              <w:widowControl/>
              <w:autoSpaceDE/>
              <w:autoSpaceDN/>
              <w:adjustRightInd/>
              <w:jc w:val="center"/>
              <w:rPr>
                <w:sz w:val="16"/>
                <w:szCs w:val="16"/>
              </w:rPr>
            </w:pPr>
            <w:r w:rsidRPr="0088760A">
              <w:rPr>
                <w:sz w:val="16"/>
                <w:szCs w:val="16"/>
              </w:rPr>
              <w:t>Photography / Media Asst. / Mock Trial / Stage Band / Student Council Asst.</w:t>
            </w:r>
          </w:p>
        </w:tc>
        <w:tc>
          <w:tcPr>
            <w:tcW w:w="1020" w:type="dxa"/>
            <w:tcBorders>
              <w:top w:val="single" w:sz="4" w:space="0" w:color="auto"/>
              <w:left w:val="nil"/>
              <w:bottom w:val="nil"/>
              <w:right w:val="nil"/>
            </w:tcBorders>
            <w:noWrap/>
            <w:vAlign w:val="bottom"/>
          </w:tcPr>
          <w:p w:rsidR="00427991" w:rsidRPr="0088760A" w:rsidRDefault="00427991" w:rsidP="007452DA">
            <w:pPr>
              <w:widowControl/>
              <w:autoSpaceDE/>
              <w:autoSpaceDN/>
              <w:adjustRightInd/>
              <w:rPr>
                <w:sz w:val="16"/>
                <w:szCs w:val="16"/>
              </w:rPr>
            </w:pPr>
            <w:r w:rsidRPr="0088760A">
              <w:rPr>
                <w:sz w:val="16"/>
                <w:szCs w:val="16"/>
              </w:rPr>
              <w:t> </w:t>
            </w:r>
          </w:p>
        </w:tc>
        <w:tc>
          <w:tcPr>
            <w:tcW w:w="1180" w:type="dxa"/>
            <w:tcBorders>
              <w:top w:val="single" w:sz="4" w:space="0" w:color="auto"/>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180" w:type="dxa"/>
            <w:tcBorders>
              <w:top w:val="single" w:sz="4" w:space="0" w:color="auto"/>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180" w:type="dxa"/>
            <w:tcBorders>
              <w:top w:val="single" w:sz="4" w:space="0" w:color="auto"/>
              <w:left w:val="nil"/>
              <w:bottom w:val="nil"/>
              <w:right w:val="single" w:sz="4" w:space="0" w:color="auto"/>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 </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single" w:sz="4" w:space="0" w:color="auto"/>
              <w:bottom w:val="nil"/>
              <w:right w:val="nil"/>
            </w:tcBorders>
            <w:vAlign w:val="center"/>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020"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r w:rsidRPr="0088760A">
              <w:rPr>
                <w:sz w:val="16"/>
                <w:szCs w:val="16"/>
              </w:rPr>
              <w:t>2010-2011</w:t>
            </w: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$2,065.50</w:t>
            </w: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$2,198.10</w:t>
            </w:r>
          </w:p>
        </w:tc>
        <w:tc>
          <w:tcPr>
            <w:tcW w:w="1180" w:type="dxa"/>
            <w:tcBorders>
              <w:top w:val="nil"/>
              <w:left w:val="nil"/>
              <w:bottom w:val="nil"/>
              <w:right w:val="single" w:sz="4" w:space="0" w:color="auto"/>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$2,330.70</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single" w:sz="4" w:space="0" w:color="auto"/>
              <w:bottom w:val="single" w:sz="4" w:space="0" w:color="auto"/>
              <w:right w:val="nil"/>
            </w:tcBorders>
            <w:vAlign w:val="center"/>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020" w:type="dxa"/>
            <w:tcBorders>
              <w:top w:val="nil"/>
              <w:left w:val="nil"/>
              <w:bottom w:val="single" w:sz="4" w:space="0" w:color="auto"/>
              <w:right w:val="nil"/>
            </w:tcBorders>
            <w:noWrap/>
            <w:vAlign w:val="bottom"/>
          </w:tcPr>
          <w:p w:rsidR="00427991" w:rsidRPr="0088760A" w:rsidRDefault="00427991" w:rsidP="007452DA">
            <w:pPr>
              <w:widowControl/>
              <w:autoSpaceDE/>
              <w:autoSpaceDN/>
              <w:adjustRightInd/>
              <w:rPr>
                <w:sz w:val="16"/>
                <w:szCs w:val="16"/>
              </w:rPr>
            </w:pPr>
            <w:r w:rsidRPr="0088760A">
              <w:rPr>
                <w:sz w:val="16"/>
                <w:szCs w:val="16"/>
              </w:rPr>
              <w:t>2011-2012</w:t>
            </w:r>
          </w:p>
        </w:tc>
        <w:tc>
          <w:tcPr>
            <w:tcW w:w="1180" w:type="dxa"/>
            <w:tcBorders>
              <w:top w:val="nil"/>
              <w:left w:val="nil"/>
              <w:bottom w:val="single" w:sz="4" w:space="0" w:color="auto"/>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$2,106.81</w:t>
            </w:r>
          </w:p>
        </w:tc>
        <w:tc>
          <w:tcPr>
            <w:tcW w:w="1180" w:type="dxa"/>
            <w:tcBorders>
              <w:top w:val="nil"/>
              <w:left w:val="nil"/>
              <w:bottom w:val="single" w:sz="4" w:space="0" w:color="auto"/>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$2,242.06</w:t>
            </w:r>
          </w:p>
        </w:tc>
        <w:tc>
          <w:tcPr>
            <w:tcW w:w="1180" w:type="dxa"/>
            <w:tcBorders>
              <w:top w:val="nil"/>
              <w:left w:val="nil"/>
              <w:bottom w:val="single" w:sz="4" w:space="0" w:color="auto"/>
              <w:right w:val="single" w:sz="4" w:space="0" w:color="auto"/>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$2,377.31</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nil"/>
              <w:bottom w:val="nil"/>
              <w:right w:val="nil"/>
            </w:tcBorders>
            <w:vAlign w:val="center"/>
          </w:tcPr>
          <w:p w:rsidR="00427991" w:rsidRDefault="00427991" w:rsidP="007452DA">
            <w:pPr>
              <w:widowControl/>
              <w:autoSpaceDE/>
              <w:autoSpaceDN/>
              <w:adjustRightInd/>
              <w:jc w:val="center"/>
              <w:rPr>
                <w:sz w:val="16"/>
                <w:szCs w:val="16"/>
              </w:rPr>
            </w:pPr>
          </w:p>
          <w:p w:rsidR="00427991" w:rsidRPr="0088760A" w:rsidRDefault="00427991" w:rsidP="007452DA">
            <w:pPr>
              <w:widowControl/>
              <w:autoSpaceDE/>
              <w:autoSpaceDN/>
              <w:adjustRightInd/>
              <w:jc w:val="center"/>
              <w:rPr>
                <w:sz w:val="16"/>
                <w:szCs w:val="16"/>
              </w:rPr>
            </w:pPr>
          </w:p>
        </w:tc>
        <w:tc>
          <w:tcPr>
            <w:tcW w:w="1020"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single" w:sz="4" w:space="0" w:color="auto"/>
              <w:left w:val="single" w:sz="4" w:space="0" w:color="auto"/>
              <w:bottom w:val="nil"/>
              <w:right w:val="nil"/>
            </w:tcBorders>
            <w:vAlign w:val="center"/>
          </w:tcPr>
          <w:p w:rsidR="00427991" w:rsidRPr="0088760A" w:rsidRDefault="00427991" w:rsidP="007452DA">
            <w:pPr>
              <w:widowControl/>
              <w:autoSpaceDE/>
              <w:autoSpaceDN/>
              <w:adjustRightInd/>
              <w:jc w:val="center"/>
              <w:rPr>
                <w:sz w:val="16"/>
                <w:szCs w:val="16"/>
              </w:rPr>
            </w:pPr>
            <w:r w:rsidRPr="0088760A">
              <w:rPr>
                <w:sz w:val="16"/>
                <w:szCs w:val="16"/>
              </w:rPr>
              <w:t>NHS / NHS (Technology)</w:t>
            </w:r>
          </w:p>
        </w:tc>
        <w:tc>
          <w:tcPr>
            <w:tcW w:w="1020" w:type="dxa"/>
            <w:tcBorders>
              <w:top w:val="single" w:sz="4" w:space="0" w:color="auto"/>
              <w:left w:val="nil"/>
              <w:bottom w:val="nil"/>
              <w:right w:val="nil"/>
            </w:tcBorders>
            <w:noWrap/>
            <w:vAlign w:val="bottom"/>
          </w:tcPr>
          <w:p w:rsidR="00427991" w:rsidRPr="0088760A" w:rsidRDefault="00427991" w:rsidP="007452DA">
            <w:pPr>
              <w:widowControl/>
              <w:autoSpaceDE/>
              <w:autoSpaceDN/>
              <w:adjustRightInd/>
              <w:rPr>
                <w:sz w:val="16"/>
                <w:szCs w:val="16"/>
              </w:rPr>
            </w:pPr>
            <w:r w:rsidRPr="0088760A">
              <w:rPr>
                <w:sz w:val="16"/>
                <w:szCs w:val="16"/>
              </w:rPr>
              <w:t> </w:t>
            </w:r>
          </w:p>
        </w:tc>
        <w:tc>
          <w:tcPr>
            <w:tcW w:w="1180" w:type="dxa"/>
            <w:tcBorders>
              <w:top w:val="single" w:sz="4" w:space="0" w:color="auto"/>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180" w:type="dxa"/>
            <w:tcBorders>
              <w:top w:val="single" w:sz="4" w:space="0" w:color="auto"/>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180" w:type="dxa"/>
            <w:tcBorders>
              <w:top w:val="single" w:sz="4" w:space="0" w:color="auto"/>
              <w:left w:val="nil"/>
              <w:bottom w:val="nil"/>
              <w:right w:val="single" w:sz="4" w:space="0" w:color="auto"/>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 </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single" w:sz="4" w:space="0" w:color="auto"/>
              <w:bottom w:val="nil"/>
              <w:right w:val="nil"/>
            </w:tcBorders>
            <w:vAlign w:val="center"/>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020"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r w:rsidRPr="0088760A">
              <w:rPr>
                <w:sz w:val="16"/>
                <w:szCs w:val="16"/>
              </w:rPr>
              <w:t>2010-2011</w:t>
            </w: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$2,167.50</w:t>
            </w: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$2,330.70</w:t>
            </w:r>
          </w:p>
        </w:tc>
        <w:tc>
          <w:tcPr>
            <w:tcW w:w="1180" w:type="dxa"/>
            <w:tcBorders>
              <w:top w:val="nil"/>
              <w:left w:val="nil"/>
              <w:bottom w:val="nil"/>
              <w:right w:val="single" w:sz="4" w:space="0" w:color="auto"/>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$2,432.70</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single" w:sz="4" w:space="0" w:color="auto"/>
              <w:bottom w:val="single" w:sz="4" w:space="0" w:color="auto"/>
              <w:right w:val="nil"/>
            </w:tcBorders>
            <w:vAlign w:val="center"/>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020" w:type="dxa"/>
            <w:tcBorders>
              <w:top w:val="nil"/>
              <w:left w:val="nil"/>
              <w:bottom w:val="single" w:sz="4" w:space="0" w:color="auto"/>
              <w:right w:val="nil"/>
            </w:tcBorders>
            <w:noWrap/>
            <w:vAlign w:val="bottom"/>
          </w:tcPr>
          <w:p w:rsidR="00427991" w:rsidRPr="0088760A" w:rsidRDefault="00427991" w:rsidP="007452DA">
            <w:pPr>
              <w:widowControl/>
              <w:autoSpaceDE/>
              <w:autoSpaceDN/>
              <w:adjustRightInd/>
              <w:rPr>
                <w:sz w:val="16"/>
                <w:szCs w:val="16"/>
              </w:rPr>
            </w:pPr>
            <w:r w:rsidRPr="0088760A">
              <w:rPr>
                <w:sz w:val="16"/>
                <w:szCs w:val="16"/>
              </w:rPr>
              <w:t>2011-2012</w:t>
            </w:r>
          </w:p>
        </w:tc>
        <w:tc>
          <w:tcPr>
            <w:tcW w:w="1180" w:type="dxa"/>
            <w:tcBorders>
              <w:top w:val="nil"/>
              <w:left w:val="nil"/>
              <w:bottom w:val="single" w:sz="4" w:space="0" w:color="auto"/>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$2,210.85</w:t>
            </w:r>
          </w:p>
        </w:tc>
        <w:tc>
          <w:tcPr>
            <w:tcW w:w="1180" w:type="dxa"/>
            <w:tcBorders>
              <w:top w:val="nil"/>
              <w:left w:val="nil"/>
              <w:bottom w:val="single" w:sz="4" w:space="0" w:color="auto"/>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$2,377.31</w:t>
            </w:r>
          </w:p>
        </w:tc>
        <w:tc>
          <w:tcPr>
            <w:tcW w:w="1180" w:type="dxa"/>
            <w:tcBorders>
              <w:top w:val="nil"/>
              <w:left w:val="nil"/>
              <w:bottom w:val="single" w:sz="4" w:space="0" w:color="auto"/>
              <w:right w:val="single" w:sz="4" w:space="0" w:color="auto"/>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$2,481.35</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nil"/>
              <w:bottom w:val="nil"/>
              <w:right w:val="nil"/>
            </w:tcBorders>
            <w:vAlign w:val="center"/>
          </w:tcPr>
          <w:p w:rsidR="00427991" w:rsidRPr="0088760A" w:rsidRDefault="00427991" w:rsidP="007452DA">
            <w:pPr>
              <w:widowControl/>
              <w:autoSpaceDE/>
              <w:autoSpaceDN/>
              <w:adjustRightInd/>
              <w:jc w:val="center"/>
              <w:rPr>
                <w:sz w:val="16"/>
                <w:szCs w:val="16"/>
              </w:rPr>
            </w:pPr>
          </w:p>
        </w:tc>
        <w:tc>
          <w:tcPr>
            <w:tcW w:w="1020"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p>
        </w:tc>
      </w:tr>
      <w:tr w:rsidR="00427991" w:rsidRPr="0088760A">
        <w:trPr>
          <w:trHeight w:val="48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single" w:sz="4" w:space="0" w:color="auto"/>
              <w:left w:val="single" w:sz="4" w:space="0" w:color="auto"/>
              <w:bottom w:val="nil"/>
              <w:right w:val="nil"/>
            </w:tcBorders>
            <w:vAlign w:val="center"/>
          </w:tcPr>
          <w:p w:rsidR="00427991" w:rsidRPr="0088760A" w:rsidRDefault="00427991" w:rsidP="007452DA">
            <w:pPr>
              <w:widowControl/>
              <w:autoSpaceDE/>
              <w:autoSpaceDN/>
              <w:adjustRightInd/>
              <w:jc w:val="center"/>
              <w:rPr>
                <w:sz w:val="16"/>
                <w:szCs w:val="16"/>
              </w:rPr>
            </w:pPr>
            <w:r w:rsidRPr="0088760A">
              <w:rPr>
                <w:sz w:val="16"/>
                <w:szCs w:val="16"/>
              </w:rPr>
              <w:t>Class 09' / Yearbook Business / Yearbook Edit Asst.</w:t>
            </w:r>
          </w:p>
        </w:tc>
        <w:tc>
          <w:tcPr>
            <w:tcW w:w="1020" w:type="dxa"/>
            <w:tcBorders>
              <w:top w:val="single" w:sz="4" w:space="0" w:color="auto"/>
              <w:left w:val="nil"/>
              <w:bottom w:val="nil"/>
              <w:right w:val="nil"/>
            </w:tcBorders>
            <w:noWrap/>
            <w:vAlign w:val="bottom"/>
          </w:tcPr>
          <w:p w:rsidR="00427991" w:rsidRPr="0088760A" w:rsidRDefault="00427991" w:rsidP="007452DA">
            <w:pPr>
              <w:widowControl/>
              <w:autoSpaceDE/>
              <w:autoSpaceDN/>
              <w:adjustRightInd/>
              <w:rPr>
                <w:sz w:val="16"/>
                <w:szCs w:val="16"/>
              </w:rPr>
            </w:pPr>
            <w:r w:rsidRPr="0088760A">
              <w:rPr>
                <w:sz w:val="16"/>
                <w:szCs w:val="16"/>
              </w:rPr>
              <w:t> </w:t>
            </w:r>
          </w:p>
        </w:tc>
        <w:tc>
          <w:tcPr>
            <w:tcW w:w="1180" w:type="dxa"/>
            <w:tcBorders>
              <w:top w:val="single" w:sz="4" w:space="0" w:color="auto"/>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180" w:type="dxa"/>
            <w:tcBorders>
              <w:top w:val="single" w:sz="4" w:space="0" w:color="auto"/>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180" w:type="dxa"/>
            <w:tcBorders>
              <w:top w:val="single" w:sz="4" w:space="0" w:color="auto"/>
              <w:left w:val="nil"/>
              <w:bottom w:val="nil"/>
              <w:right w:val="single" w:sz="4" w:space="0" w:color="auto"/>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 </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single" w:sz="4" w:space="0" w:color="auto"/>
              <w:bottom w:val="nil"/>
              <w:right w:val="nil"/>
            </w:tcBorders>
            <w:vAlign w:val="center"/>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020"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r w:rsidRPr="0088760A">
              <w:rPr>
                <w:sz w:val="16"/>
                <w:szCs w:val="16"/>
              </w:rPr>
              <w:t>2010-2011</w:t>
            </w: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$2,259.30</w:t>
            </w: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$2,483.70</w:t>
            </w:r>
          </w:p>
        </w:tc>
        <w:tc>
          <w:tcPr>
            <w:tcW w:w="1180" w:type="dxa"/>
            <w:tcBorders>
              <w:top w:val="nil"/>
              <w:left w:val="nil"/>
              <w:bottom w:val="nil"/>
              <w:right w:val="single" w:sz="4" w:space="0" w:color="auto"/>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$2,636.70</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single" w:sz="4" w:space="0" w:color="auto"/>
              <w:bottom w:val="single" w:sz="4" w:space="0" w:color="auto"/>
              <w:right w:val="nil"/>
            </w:tcBorders>
            <w:vAlign w:val="center"/>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020" w:type="dxa"/>
            <w:tcBorders>
              <w:top w:val="nil"/>
              <w:left w:val="nil"/>
              <w:bottom w:val="single" w:sz="4" w:space="0" w:color="auto"/>
              <w:right w:val="nil"/>
            </w:tcBorders>
            <w:noWrap/>
            <w:vAlign w:val="bottom"/>
          </w:tcPr>
          <w:p w:rsidR="00427991" w:rsidRPr="0088760A" w:rsidRDefault="00427991" w:rsidP="007452DA">
            <w:pPr>
              <w:widowControl/>
              <w:autoSpaceDE/>
              <w:autoSpaceDN/>
              <w:adjustRightInd/>
              <w:rPr>
                <w:sz w:val="16"/>
                <w:szCs w:val="16"/>
              </w:rPr>
            </w:pPr>
            <w:r w:rsidRPr="0088760A">
              <w:rPr>
                <w:sz w:val="16"/>
                <w:szCs w:val="16"/>
              </w:rPr>
              <w:t>2011-2012</w:t>
            </w:r>
          </w:p>
        </w:tc>
        <w:tc>
          <w:tcPr>
            <w:tcW w:w="1180" w:type="dxa"/>
            <w:tcBorders>
              <w:top w:val="nil"/>
              <w:left w:val="nil"/>
              <w:bottom w:val="single" w:sz="4" w:space="0" w:color="auto"/>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$2,304.49</w:t>
            </w:r>
          </w:p>
        </w:tc>
        <w:tc>
          <w:tcPr>
            <w:tcW w:w="1180" w:type="dxa"/>
            <w:tcBorders>
              <w:top w:val="nil"/>
              <w:left w:val="nil"/>
              <w:bottom w:val="single" w:sz="4" w:space="0" w:color="auto"/>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$2,533.37</w:t>
            </w:r>
          </w:p>
        </w:tc>
        <w:tc>
          <w:tcPr>
            <w:tcW w:w="1180" w:type="dxa"/>
            <w:tcBorders>
              <w:top w:val="nil"/>
              <w:left w:val="nil"/>
              <w:bottom w:val="single" w:sz="4" w:space="0" w:color="auto"/>
              <w:right w:val="single" w:sz="4" w:space="0" w:color="auto"/>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$2,689.43</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nil"/>
              <w:bottom w:val="nil"/>
              <w:right w:val="nil"/>
            </w:tcBorders>
            <w:vAlign w:val="center"/>
          </w:tcPr>
          <w:p w:rsidR="00427991" w:rsidRPr="0088760A" w:rsidRDefault="00427991" w:rsidP="007452DA">
            <w:pPr>
              <w:widowControl/>
              <w:autoSpaceDE/>
              <w:autoSpaceDN/>
              <w:adjustRightInd/>
              <w:jc w:val="center"/>
              <w:rPr>
                <w:sz w:val="16"/>
                <w:szCs w:val="16"/>
              </w:rPr>
            </w:pPr>
          </w:p>
        </w:tc>
        <w:tc>
          <w:tcPr>
            <w:tcW w:w="1020"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nil"/>
              <w:bottom w:val="nil"/>
              <w:right w:val="nil"/>
            </w:tcBorders>
            <w:vAlign w:val="center"/>
          </w:tcPr>
          <w:p w:rsidR="00427991" w:rsidRPr="003B7CEE" w:rsidRDefault="00427991" w:rsidP="007452DA">
            <w:pPr>
              <w:widowControl/>
              <w:autoSpaceDE/>
              <w:autoSpaceDN/>
              <w:adjustRightInd/>
              <w:jc w:val="center"/>
              <w:rPr>
                <w:b/>
                <w:bCs/>
                <w:sz w:val="16"/>
                <w:szCs w:val="16"/>
              </w:rPr>
            </w:pPr>
            <w:r w:rsidRPr="003B7CEE">
              <w:rPr>
                <w:b/>
                <w:bCs/>
                <w:sz w:val="16"/>
                <w:szCs w:val="16"/>
              </w:rPr>
              <w:t>Group B</w:t>
            </w:r>
          </w:p>
        </w:tc>
        <w:tc>
          <w:tcPr>
            <w:tcW w:w="1020"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1180" w:type="dxa"/>
            <w:tcBorders>
              <w:top w:val="nil"/>
              <w:left w:val="nil"/>
              <w:bottom w:val="nil"/>
              <w:right w:val="nil"/>
            </w:tcBorders>
            <w:noWrap/>
            <w:vAlign w:val="bottom"/>
          </w:tcPr>
          <w:p w:rsidR="00427991" w:rsidRPr="00DF6C6A" w:rsidRDefault="00427991" w:rsidP="00DF6C6A">
            <w:pPr>
              <w:widowControl/>
              <w:autoSpaceDE/>
              <w:autoSpaceDN/>
              <w:adjustRightInd/>
              <w:jc w:val="center"/>
              <w:rPr>
                <w:b/>
                <w:bCs/>
                <w:sz w:val="16"/>
                <w:szCs w:val="16"/>
              </w:rPr>
            </w:pPr>
            <w:r w:rsidRPr="00DF6C6A">
              <w:rPr>
                <w:b/>
                <w:bCs/>
                <w:sz w:val="16"/>
                <w:szCs w:val="16"/>
              </w:rPr>
              <w:t>Step 0</w:t>
            </w:r>
          </w:p>
        </w:tc>
        <w:tc>
          <w:tcPr>
            <w:tcW w:w="1180" w:type="dxa"/>
            <w:tcBorders>
              <w:top w:val="nil"/>
              <w:left w:val="nil"/>
              <w:bottom w:val="nil"/>
              <w:right w:val="nil"/>
            </w:tcBorders>
            <w:noWrap/>
            <w:vAlign w:val="bottom"/>
          </w:tcPr>
          <w:p w:rsidR="00427991" w:rsidRPr="00DF6C6A" w:rsidRDefault="00427991" w:rsidP="007452DA">
            <w:pPr>
              <w:widowControl/>
              <w:autoSpaceDE/>
              <w:autoSpaceDN/>
              <w:adjustRightInd/>
              <w:jc w:val="center"/>
              <w:rPr>
                <w:b/>
                <w:bCs/>
                <w:sz w:val="16"/>
                <w:szCs w:val="16"/>
              </w:rPr>
            </w:pPr>
            <w:r w:rsidRPr="00DF6C6A">
              <w:rPr>
                <w:b/>
                <w:bCs/>
                <w:sz w:val="16"/>
                <w:szCs w:val="16"/>
              </w:rPr>
              <w:t>Step 1</w:t>
            </w:r>
          </w:p>
        </w:tc>
        <w:tc>
          <w:tcPr>
            <w:tcW w:w="1180" w:type="dxa"/>
            <w:tcBorders>
              <w:top w:val="nil"/>
              <w:left w:val="nil"/>
              <w:bottom w:val="nil"/>
              <w:right w:val="nil"/>
            </w:tcBorders>
            <w:noWrap/>
            <w:vAlign w:val="bottom"/>
          </w:tcPr>
          <w:p w:rsidR="00427991" w:rsidRPr="00DF6C6A" w:rsidRDefault="00427991" w:rsidP="007452DA">
            <w:pPr>
              <w:widowControl/>
              <w:autoSpaceDE/>
              <w:autoSpaceDN/>
              <w:adjustRightInd/>
              <w:jc w:val="center"/>
              <w:rPr>
                <w:b/>
                <w:bCs/>
                <w:sz w:val="16"/>
                <w:szCs w:val="16"/>
              </w:rPr>
            </w:pPr>
            <w:r w:rsidRPr="00DF6C6A">
              <w:rPr>
                <w:b/>
                <w:bCs/>
                <w:sz w:val="16"/>
                <w:szCs w:val="16"/>
              </w:rPr>
              <w:t>Step 2</w:t>
            </w:r>
          </w:p>
        </w:tc>
      </w:tr>
      <w:tr w:rsidR="00427991" w:rsidRPr="0088760A">
        <w:trPr>
          <w:trHeight w:val="48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single" w:sz="4" w:space="0" w:color="auto"/>
              <w:left w:val="single" w:sz="4" w:space="0" w:color="auto"/>
              <w:bottom w:val="nil"/>
              <w:right w:val="nil"/>
            </w:tcBorders>
            <w:vAlign w:val="center"/>
          </w:tcPr>
          <w:p w:rsidR="00427991" w:rsidRPr="0088760A" w:rsidRDefault="00427991" w:rsidP="007452DA">
            <w:pPr>
              <w:widowControl/>
              <w:autoSpaceDE/>
              <w:autoSpaceDN/>
              <w:adjustRightInd/>
              <w:jc w:val="center"/>
              <w:rPr>
                <w:sz w:val="16"/>
                <w:szCs w:val="16"/>
              </w:rPr>
            </w:pPr>
            <w:r w:rsidRPr="0088760A">
              <w:rPr>
                <w:sz w:val="16"/>
                <w:szCs w:val="16"/>
              </w:rPr>
              <w:t>Class 10' / Service / Stage Craft / Vocal Music</w:t>
            </w:r>
          </w:p>
        </w:tc>
        <w:tc>
          <w:tcPr>
            <w:tcW w:w="1020" w:type="dxa"/>
            <w:tcBorders>
              <w:top w:val="single" w:sz="4" w:space="0" w:color="auto"/>
              <w:left w:val="nil"/>
              <w:bottom w:val="nil"/>
              <w:right w:val="nil"/>
            </w:tcBorders>
            <w:noWrap/>
            <w:vAlign w:val="bottom"/>
          </w:tcPr>
          <w:p w:rsidR="00427991" w:rsidRPr="0088760A" w:rsidRDefault="00427991" w:rsidP="007452DA">
            <w:pPr>
              <w:widowControl/>
              <w:autoSpaceDE/>
              <w:autoSpaceDN/>
              <w:adjustRightInd/>
              <w:rPr>
                <w:sz w:val="16"/>
                <w:szCs w:val="16"/>
              </w:rPr>
            </w:pPr>
            <w:r w:rsidRPr="0088760A">
              <w:rPr>
                <w:sz w:val="16"/>
                <w:szCs w:val="16"/>
              </w:rPr>
              <w:t> </w:t>
            </w:r>
          </w:p>
        </w:tc>
        <w:tc>
          <w:tcPr>
            <w:tcW w:w="1180" w:type="dxa"/>
            <w:tcBorders>
              <w:top w:val="single" w:sz="4" w:space="0" w:color="auto"/>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180" w:type="dxa"/>
            <w:tcBorders>
              <w:top w:val="single" w:sz="4" w:space="0" w:color="auto"/>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180" w:type="dxa"/>
            <w:tcBorders>
              <w:top w:val="single" w:sz="4" w:space="0" w:color="auto"/>
              <w:left w:val="nil"/>
              <w:bottom w:val="nil"/>
              <w:right w:val="single" w:sz="4" w:space="0" w:color="auto"/>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 </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single" w:sz="4" w:space="0" w:color="auto"/>
              <w:bottom w:val="nil"/>
              <w:right w:val="nil"/>
            </w:tcBorders>
            <w:vAlign w:val="center"/>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020"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r w:rsidRPr="0088760A">
              <w:rPr>
                <w:sz w:val="16"/>
                <w:szCs w:val="16"/>
              </w:rPr>
              <w:t>2010-2011</w:t>
            </w: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$2,585.70</w:t>
            </w: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$2,738.70</w:t>
            </w:r>
          </w:p>
        </w:tc>
        <w:tc>
          <w:tcPr>
            <w:tcW w:w="1180" w:type="dxa"/>
            <w:tcBorders>
              <w:top w:val="nil"/>
              <w:left w:val="nil"/>
              <w:bottom w:val="nil"/>
              <w:right w:val="single" w:sz="4" w:space="0" w:color="auto"/>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$2,840.70</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single" w:sz="4" w:space="0" w:color="auto"/>
              <w:bottom w:val="single" w:sz="4" w:space="0" w:color="auto"/>
              <w:right w:val="nil"/>
            </w:tcBorders>
            <w:vAlign w:val="center"/>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020" w:type="dxa"/>
            <w:tcBorders>
              <w:top w:val="nil"/>
              <w:left w:val="nil"/>
              <w:bottom w:val="single" w:sz="4" w:space="0" w:color="auto"/>
              <w:right w:val="nil"/>
            </w:tcBorders>
            <w:noWrap/>
            <w:vAlign w:val="bottom"/>
          </w:tcPr>
          <w:p w:rsidR="00427991" w:rsidRPr="0088760A" w:rsidRDefault="00427991" w:rsidP="007452DA">
            <w:pPr>
              <w:widowControl/>
              <w:autoSpaceDE/>
              <w:autoSpaceDN/>
              <w:adjustRightInd/>
              <w:rPr>
                <w:sz w:val="16"/>
                <w:szCs w:val="16"/>
              </w:rPr>
            </w:pPr>
            <w:r w:rsidRPr="0088760A">
              <w:rPr>
                <w:sz w:val="16"/>
                <w:szCs w:val="16"/>
              </w:rPr>
              <w:t>2011-2012</w:t>
            </w:r>
          </w:p>
        </w:tc>
        <w:tc>
          <w:tcPr>
            <w:tcW w:w="1180" w:type="dxa"/>
            <w:tcBorders>
              <w:top w:val="nil"/>
              <w:left w:val="nil"/>
              <w:bottom w:val="single" w:sz="4" w:space="0" w:color="auto"/>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$2,637.41</w:t>
            </w:r>
          </w:p>
        </w:tc>
        <w:tc>
          <w:tcPr>
            <w:tcW w:w="1180" w:type="dxa"/>
            <w:tcBorders>
              <w:top w:val="nil"/>
              <w:left w:val="nil"/>
              <w:bottom w:val="single" w:sz="4" w:space="0" w:color="auto"/>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$2,793.47</w:t>
            </w:r>
          </w:p>
        </w:tc>
        <w:tc>
          <w:tcPr>
            <w:tcW w:w="1180" w:type="dxa"/>
            <w:tcBorders>
              <w:top w:val="nil"/>
              <w:left w:val="nil"/>
              <w:bottom w:val="single" w:sz="4" w:space="0" w:color="auto"/>
              <w:right w:val="single" w:sz="4" w:space="0" w:color="auto"/>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$2,897.51</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nil"/>
              <w:bottom w:val="nil"/>
              <w:right w:val="nil"/>
            </w:tcBorders>
            <w:vAlign w:val="center"/>
          </w:tcPr>
          <w:p w:rsidR="00427991" w:rsidRPr="0088760A" w:rsidRDefault="00427991" w:rsidP="007452DA">
            <w:pPr>
              <w:widowControl/>
              <w:autoSpaceDE/>
              <w:autoSpaceDN/>
              <w:adjustRightInd/>
              <w:jc w:val="center"/>
              <w:rPr>
                <w:sz w:val="16"/>
                <w:szCs w:val="16"/>
              </w:rPr>
            </w:pPr>
          </w:p>
        </w:tc>
        <w:tc>
          <w:tcPr>
            <w:tcW w:w="1020"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p>
        </w:tc>
      </w:tr>
      <w:tr w:rsidR="00427991" w:rsidRPr="0088760A">
        <w:trPr>
          <w:trHeight w:val="48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single" w:sz="4" w:space="0" w:color="auto"/>
              <w:left w:val="single" w:sz="4" w:space="0" w:color="auto"/>
              <w:bottom w:val="nil"/>
              <w:right w:val="nil"/>
            </w:tcBorders>
            <w:vAlign w:val="center"/>
          </w:tcPr>
          <w:p w:rsidR="00427991" w:rsidRPr="0088760A" w:rsidRDefault="00427991" w:rsidP="007452DA">
            <w:pPr>
              <w:widowControl/>
              <w:autoSpaceDE/>
              <w:autoSpaceDN/>
              <w:adjustRightInd/>
              <w:jc w:val="center"/>
              <w:rPr>
                <w:sz w:val="16"/>
                <w:szCs w:val="16"/>
              </w:rPr>
            </w:pPr>
            <w:r w:rsidRPr="0088760A">
              <w:rPr>
                <w:sz w:val="16"/>
                <w:szCs w:val="16"/>
              </w:rPr>
              <w:t>Class 11' / Drama / Modern Dance / Newspaper</w:t>
            </w:r>
          </w:p>
        </w:tc>
        <w:tc>
          <w:tcPr>
            <w:tcW w:w="1020" w:type="dxa"/>
            <w:tcBorders>
              <w:top w:val="single" w:sz="4" w:space="0" w:color="auto"/>
              <w:left w:val="nil"/>
              <w:bottom w:val="nil"/>
              <w:right w:val="nil"/>
            </w:tcBorders>
            <w:noWrap/>
            <w:vAlign w:val="bottom"/>
          </w:tcPr>
          <w:p w:rsidR="00427991" w:rsidRPr="0088760A" w:rsidRDefault="00427991" w:rsidP="007452DA">
            <w:pPr>
              <w:widowControl/>
              <w:autoSpaceDE/>
              <w:autoSpaceDN/>
              <w:adjustRightInd/>
              <w:rPr>
                <w:sz w:val="16"/>
                <w:szCs w:val="16"/>
              </w:rPr>
            </w:pPr>
            <w:r w:rsidRPr="0088760A">
              <w:rPr>
                <w:sz w:val="16"/>
                <w:szCs w:val="16"/>
              </w:rPr>
              <w:t> </w:t>
            </w:r>
          </w:p>
        </w:tc>
        <w:tc>
          <w:tcPr>
            <w:tcW w:w="1180" w:type="dxa"/>
            <w:tcBorders>
              <w:top w:val="single" w:sz="4" w:space="0" w:color="auto"/>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180" w:type="dxa"/>
            <w:tcBorders>
              <w:top w:val="single" w:sz="4" w:space="0" w:color="auto"/>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180" w:type="dxa"/>
            <w:tcBorders>
              <w:top w:val="single" w:sz="4" w:space="0" w:color="auto"/>
              <w:left w:val="nil"/>
              <w:bottom w:val="nil"/>
              <w:right w:val="single" w:sz="4" w:space="0" w:color="auto"/>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 </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single" w:sz="4" w:space="0" w:color="auto"/>
              <w:bottom w:val="nil"/>
              <w:right w:val="nil"/>
            </w:tcBorders>
            <w:vAlign w:val="center"/>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020"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r w:rsidRPr="0088760A">
              <w:rPr>
                <w:sz w:val="16"/>
                <w:szCs w:val="16"/>
              </w:rPr>
              <w:t>2010-2011</w:t>
            </w: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$3,044.70</w:t>
            </w: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$3,146.70</w:t>
            </w:r>
          </w:p>
        </w:tc>
        <w:tc>
          <w:tcPr>
            <w:tcW w:w="1180" w:type="dxa"/>
            <w:tcBorders>
              <w:top w:val="nil"/>
              <w:left w:val="nil"/>
              <w:bottom w:val="nil"/>
              <w:right w:val="single" w:sz="4" w:space="0" w:color="auto"/>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$3,248.70</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single" w:sz="4" w:space="0" w:color="auto"/>
              <w:bottom w:val="single" w:sz="4" w:space="0" w:color="auto"/>
              <w:right w:val="nil"/>
            </w:tcBorders>
            <w:vAlign w:val="center"/>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020" w:type="dxa"/>
            <w:tcBorders>
              <w:top w:val="nil"/>
              <w:left w:val="nil"/>
              <w:bottom w:val="single" w:sz="4" w:space="0" w:color="auto"/>
              <w:right w:val="nil"/>
            </w:tcBorders>
            <w:noWrap/>
            <w:vAlign w:val="bottom"/>
          </w:tcPr>
          <w:p w:rsidR="00427991" w:rsidRPr="0088760A" w:rsidRDefault="00427991" w:rsidP="007452DA">
            <w:pPr>
              <w:widowControl/>
              <w:autoSpaceDE/>
              <w:autoSpaceDN/>
              <w:adjustRightInd/>
              <w:rPr>
                <w:sz w:val="16"/>
                <w:szCs w:val="16"/>
              </w:rPr>
            </w:pPr>
            <w:r w:rsidRPr="0088760A">
              <w:rPr>
                <w:sz w:val="16"/>
                <w:szCs w:val="16"/>
              </w:rPr>
              <w:t>2011-2012</w:t>
            </w:r>
          </w:p>
        </w:tc>
        <w:tc>
          <w:tcPr>
            <w:tcW w:w="1180" w:type="dxa"/>
            <w:tcBorders>
              <w:top w:val="nil"/>
              <w:left w:val="nil"/>
              <w:bottom w:val="single" w:sz="4" w:space="0" w:color="auto"/>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$3,105.59</w:t>
            </w:r>
          </w:p>
        </w:tc>
        <w:tc>
          <w:tcPr>
            <w:tcW w:w="1180" w:type="dxa"/>
            <w:tcBorders>
              <w:top w:val="nil"/>
              <w:left w:val="nil"/>
              <w:bottom w:val="single" w:sz="4" w:space="0" w:color="auto"/>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$3,209.63</w:t>
            </w:r>
          </w:p>
        </w:tc>
        <w:tc>
          <w:tcPr>
            <w:tcW w:w="1180" w:type="dxa"/>
            <w:tcBorders>
              <w:top w:val="nil"/>
              <w:left w:val="nil"/>
              <w:bottom w:val="single" w:sz="4" w:space="0" w:color="auto"/>
              <w:right w:val="single" w:sz="4" w:space="0" w:color="auto"/>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$3,313.67</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nil"/>
              <w:bottom w:val="nil"/>
              <w:right w:val="nil"/>
            </w:tcBorders>
            <w:vAlign w:val="center"/>
          </w:tcPr>
          <w:p w:rsidR="00427991" w:rsidRPr="0088760A" w:rsidRDefault="00427991" w:rsidP="007452DA">
            <w:pPr>
              <w:widowControl/>
              <w:autoSpaceDE/>
              <w:autoSpaceDN/>
              <w:adjustRightInd/>
              <w:jc w:val="center"/>
              <w:rPr>
                <w:sz w:val="16"/>
                <w:szCs w:val="16"/>
              </w:rPr>
            </w:pPr>
          </w:p>
        </w:tc>
        <w:tc>
          <w:tcPr>
            <w:tcW w:w="1020"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single" w:sz="4" w:space="0" w:color="auto"/>
              <w:left w:val="single" w:sz="4" w:space="0" w:color="auto"/>
              <w:bottom w:val="nil"/>
              <w:right w:val="nil"/>
            </w:tcBorders>
            <w:vAlign w:val="center"/>
          </w:tcPr>
          <w:p w:rsidR="00427991" w:rsidRPr="0088760A" w:rsidRDefault="00427991" w:rsidP="007452DA">
            <w:pPr>
              <w:widowControl/>
              <w:autoSpaceDE/>
              <w:autoSpaceDN/>
              <w:adjustRightInd/>
              <w:jc w:val="center"/>
              <w:rPr>
                <w:sz w:val="16"/>
                <w:szCs w:val="16"/>
              </w:rPr>
            </w:pPr>
            <w:r w:rsidRPr="0088760A">
              <w:rPr>
                <w:sz w:val="16"/>
                <w:szCs w:val="16"/>
              </w:rPr>
              <w:t>Social Studies</w:t>
            </w:r>
          </w:p>
        </w:tc>
        <w:tc>
          <w:tcPr>
            <w:tcW w:w="1020" w:type="dxa"/>
            <w:tcBorders>
              <w:top w:val="single" w:sz="4" w:space="0" w:color="auto"/>
              <w:left w:val="nil"/>
              <w:bottom w:val="nil"/>
              <w:right w:val="nil"/>
            </w:tcBorders>
            <w:noWrap/>
            <w:vAlign w:val="bottom"/>
          </w:tcPr>
          <w:p w:rsidR="00427991" w:rsidRPr="0088760A" w:rsidRDefault="00427991" w:rsidP="007452DA">
            <w:pPr>
              <w:widowControl/>
              <w:autoSpaceDE/>
              <w:autoSpaceDN/>
              <w:adjustRightInd/>
              <w:rPr>
                <w:sz w:val="16"/>
                <w:szCs w:val="16"/>
              </w:rPr>
            </w:pPr>
            <w:r w:rsidRPr="0088760A">
              <w:rPr>
                <w:sz w:val="16"/>
                <w:szCs w:val="16"/>
              </w:rPr>
              <w:t> </w:t>
            </w:r>
          </w:p>
        </w:tc>
        <w:tc>
          <w:tcPr>
            <w:tcW w:w="1180" w:type="dxa"/>
            <w:tcBorders>
              <w:top w:val="single" w:sz="4" w:space="0" w:color="auto"/>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180" w:type="dxa"/>
            <w:tcBorders>
              <w:top w:val="single" w:sz="4" w:space="0" w:color="auto"/>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180" w:type="dxa"/>
            <w:tcBorders>
              <w:top w:val="single" w:sz="4" w:space="0" w:color="auto"/>
              <w:left w:val="nil"/>
              <w:bottom w:val="nil"/>
              <w:right w:val="single" w:sz="4" w:space="0" w:color="auto"/>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 </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single" w:sz="4" w:space="0" w:color="auto"/>
              <w:bottom w:val="nil"/>
              <w:right w:val="nil"/>
            </w:tcBorders>
            <w:vAlign w:val="center"/>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020"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r w:rsidRPr="0088760A">
              <w:rPr>
                <w:sz w:val="16"/>
                <w:szCs w:val="16"/>
              </w:rPr>
              <w:t>2010-2011</w:t>
            </w: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$3,095.70</w:t>
            </w: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$3,151.80</w:t>
            </w:r>
          </w:p>
        </w:tc>
        <w:tc>
          <w:tcPr>
            <w:tcW w:w="1180" w:type="dxa"/>
            <w:tcBorders>
              <w:top w:val="nil"/>
              <w:left w:val="nil"/>
              <w:bottom w:val="nil"/>
              <w:right w:val="single" w:sz="4" w:space="0" w:color="auto"/>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$3,238.50</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single" w:sz="4" w:space="0" w:color="auto"/>
              <w:bottom w:val="single" w:sz="4" w:space="0" w:color="auto"/>
              <w:right w:val="nil"/>
            </w:tcBorders>
            <w:vAlign w:val="center"/>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020" w:type="dxa"/>
            <w:tcBorders>
              <w:top w:val="nil"/>
              <w:left w:val="nil"/>
              <w:bottom w:val="single" w:sz="4" w:space="0" w:color="auto"/>
              <w:right w:val="nil"/>
            </w:tcBorders>
            <w:noWrap/>
            <w:vAlign w:val="bottom"/>
          </w:tcPr>
          <w:p w:rsidR="00427991" w:rsidRPr="0088760A" w:rsidRDefault="00427991" w:rsidP="007452DA">
            <w:pPr>
              <w:widowControl/>
              <w:autoSpaceDE/>
              <w:autoSpaceDN/>
              <w:adjustRightInd/>
              <w:rPr>
                <w:sz w:val="16"/>
                <w:szCs w:val="16"/>
              </w:rPr>
            </w:pPr>
            <w:r w:rsidRPr="0088760A">
              <w:rPr>
                <w:sz w:val="16"/>
                <w:szCs w:val="16"/>
              </w:rPr>
              <w:t>2011-2012</w:t>
            </w:r>
          </w:p>
        </w:tc>
        <w:tc>
          <w:tcPr>
            <w:tcW w:w="1180" w:type="dxa"/>
            <w:tcBorders>
              <w:top w:val="nil"/>
              <w:left w:val="nil"/>
              <w:bottom w:val="single" w:sz="4" w:space="0" w:color="auto"/>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$3,157.61</w:t>
            </w:r>
          </w:p>
        </w:tc>
        <w:tc>
          <w:tcPr>
            <w:tcW w:w="1180" w:type="dxa"/>
            <w:tcBorders>
              <w:top w:val="nil"/>
              <w:left w:val="nil"/>
              <w:bottom w:val="single" w:sz="4" w:space="0" w:color="auto"/>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$3,214.84</w:t>
            </w:r>
          </w:p>
        </w:tc>
        <w:tc>
          <w:tcPr>
            <w:tcW w:w="1180" w:type="dxa"/>
            <w:tcBorders>
              <w:top w:val="nil"/>
              <w:left w:val="nil"/>
              <w:bottom w:val="single" w:sz="4" w:space="0" w:color="auto"/>
              <w:right w:val="single" w:sz="4" w:space="0" w:color="auto"/>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$3,303.27</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nil"/>
              <w:bottom w:val="nil"/>
              <w:right w:val="nil"/>
            </w:tcBorders>
            <w:vAlign w:val="center"/>
          </w:tcPr>
          <w:p w:rsidR="00427991" w:rsidRPr="0088760A" w:rsidRDefault="00427991" w:rsidP="007452DA">
            <w:pPr>
              <w:widowControl/>
              <w:autoSpaceDE/>
              <w:autoSpaceDN/>
              <w:adjustRightInd/>
              <w:jc w:val="center"/>
              <w:rPr>
                <w:sz w:val="16"/>
                <w:szCs w:val="16"/>
              </w:rPr>
            </w:pPr>
          </w:p>
        </w:tc>
        <w:tc>
          <w:tcPr>
            <w:tcW w:w="1020"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p>
        </w:tc>
      </w:tr>
      <w:tr w:rsidR="00427991" w:rsidRPr="0088760A">
        <w:trPr>
          <w:trHeight w:val="48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single" w:sz="4" w:space="0" w:color="auto"/>
              <w:left w:val="single" w:sz="4" w:space="0" w:color="auto"/>
              <w:bottom w:val="nil"/>
              <w:right w:val="nil"/>
            </w:tcBorders>
            <w:vAlign w:val="center"/>
          </w:tcPr>
          <w:p w:rsidR="00427991" w:rsidRPr="0088760A" w:rsidRDefault="00427991" w:rsidP="007452DA">
            <w:pPr>
              <w:widowControl/>
              <w:autoSpaceDE/>
              <w:autoSpaceDN/>
              <w:adjustRightInd/>
              <w:jc w:val="center"/>
              <w:rPr>
                <w:sz w:val="16"/>
                <w:szCs w:val="16"/>
              </w:rPr>
            </w:pPr>
            <w:r w:rsidRPr="0088760A">
              <w:rPr>
                <w:sz w:val="16"/>
                <w:szCs w:val="16"/>
              </w:rPr>
              <w:t>Band Front / Class 12' / GAA / Media / School Store / Student Council</w:t>
            </w:r>
          </w:p>
        </w:tc>
        <w:tc>
          <w:tcPr>
            <w:tcW w:w="1020" w:type="dxa"/>
            <w:tcBorders>
              <w:top w:val="single" w:sz="4" w:space="0" w:color="auto"/>
              <w:left w:val="nil"/>
              <w:bottom w:val="nil"/>
              <w:right w:val="nil"/>
            </w:tcBorders>
            <w:noWrap/>
            <w:vAlign w:val="bottom"/>
          </w:tcPr>
          <w:p w:rsidR="00427991" w:rsidRPr="0088760A" w:rsidRDefault="00427991" w:rsidP="007452DA">
            <w:pPr>
              <w:widowControl/>
              <w:autoSpaceDE/>
              <w:autoSpaceDN/>
              <w:adjustRightInd/>
              <w:rPr>
                <w:sz w:val="16"/>
                <w:szCs w:val="16"/>
              </w:rPr>
            </w:pPr>
            <w:r w:rsidRPr="0088760A">
              <w:rPr>
                <w:sz w:val="16"/>
                <w:szCs w:val="16"/>
              </w:rPr>
              <w:t> </w:t>
            </w:r>
          </w:p>
        </w:tc>
        <w:tc>
          <w:tcPr>
            <w:tcW w:w="1180" w:type="dxa"/>
            <w:tcBorders>
              <w:top w:val="single" w:sz="4" w:space="0" w:color="auto"/>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180" w:type="dxa"/>
            <w:tcBorders>
              <w:top w:val="single" w:sz="4" w:space="0" w:color="auto"/>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180" w:type="dxa"/>
            <w:tcBorders>
              <w:top w:val="single" w:sz="4" w:space="0" w:color="auto"/>
              <w:left w:val="nil"/>
              <w:bottom w:val="nil"/>
              <w:right w:val="single" w:sz="4" w:space="0" w:color="auto"/>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 </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single" w:sz="4" w:space="0" w:color="auto"/>
              <w:bottom w:val="nil"/>
              <w:right w:val="nil"/>
            </w:tcBorders>
            <w:vAlign w:val="center"/>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020"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r w:rsidRPr="0088760A">
              <w:rPr>
                <w:sz w:val="16"/>
                <w:szCs w:val="16"/>
              </w:rPr>
              <w:t>2010-2011</w:t>
            </w: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$3,315.00</w:t>
            </w: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$3,452.70</w:t>
            </w:r>
          </w:p>
        </w:tc>
        <w:tc>
          <w:tcPr>
            <w:tcW w:w="1180" w:type="dxa"/>
            <w:tcBorders>
              <w:top w:val="nil"/>
              <w:left w:val="nil"/>
              <w:bottom w:val="nil"/>
              <w:right w:val="single" w:sz="4" w:space="0" w:color="auto"/>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$3,656.70</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single" w:sz="4" w:space="0" w:color="auto"/>
              <w:bottom w:val="single" w:sz="4" w:space="0" w:color="auto"/>
              <w:right w:val="nil"/>
            </w:tcBorders>
            <w:vAlign w:val="center"/>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020" w:type="dxa"/>
            <w:tcBorders>
              <w:top w:val="nil"/>
              <w:left w:val="nil"/>
              <w:bottom w:val="single" w:sz="4" w:space="0" w:color="auto"/>
              <w:right w:val="nil"/>
            </w:tcBorders>
            <w:noWrap/>
            <w:vAlign w:val="bottom"/>
          </w:tcPr>
          <w:p w:rsidR="00427991" w:rsidRPr="0088760A" w:rsidRDefault="00427991" w:rsidP="007452DA">
            <w:pPr>
              <w:widowControl/>
              <w:autoSpaceDE/>
              <w:autoSpaceDN/>
              <w:adjustRightInd/>
              <w:rPr>
                <w:sz w:val="16"/>
                <w:szCs w:val="16"/>
              </w:rPr>
            </w:pPr>
            <w:r w:rsidRPr="0088760A">
              <w:rPr>
                <w:sz w:val="16"/>
                <w:szCs w:val="16"/>
              </w:rPr>
              <w:t>2011-2012</w:t>
            </w:r>
          </w:p>
        </w:tc>
        <w:tc>
          <w:tcPr>
            <w:tcW w:w="1180" w:type="dxa"/>
            <w:tcBorders>
              <w:top w:val="nil"/>
              <w:left w:val="nil"/>
              <w:bottom w:val="single" w:sz="4" w:space="0" w:color="auto"/>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$3,381.30</w:t>
            </w:r>
          </w:p>
        </w:tc>
        <w:tc>
          <w:tcPr>
            <w:tcW w:w="1180" w:type="dxa"/>
            <w:tcBorders>
              <w:top w:val="nil"/>
              <w:left w:val="nil"/>
              <w:bottom w:val="single" w:sz="4" w:space="0" w:color="auto"/>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$3,521.75</w:t>
            </w:r>
          </w:p>
        </w:tc>
        <w:tc>
          <w:tcPr>
            <w:tcW w:w="1180" w:type="dxa"/>
            <w:tcBorders>
              <w:top w:val="nil"/>
              <w:left w:val="nil"/>
              <w:bottom w:val="single" w:sz="4" w:space="0" w:color="auto"/>
              <w:right w:val="single" w:sz="4" w:space="0" w:color="auto"/>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$3,729.83</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nil"/>
              <w:bottom w:val="nil"/>
              <w:right w:val="nil"/>
            </w:tcBorders>
            <w:vAlign w:val="center"/>
          </w:tcPr>
          <w:p w:rsidR="00427991" w:rsidRPr="003B7CEE" w:rsidRDefault="00427991" w:rsidP="003B7CEE">
            <w:pPr>
              <w:widowControl/>
              <w:autoSpaceDE/>
              <w:autoSpaceDN/>
              <w:adjustRightInd/>
              <w:jc w:val="center"/>
              <w:rPr>
                <w:b/>
                <w:bCs/>
                <w:sz w:val="16"/>
                <w:szCs w:val="16"/>
              </w:rPr>
            </w:pPr>
          </w:p>
        </w:tc>
        <w:tc>
          <w:tcPr>
            <w:tcW w:w="1020"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nil"/>
              <w:bottom w:val="nil"/>
              <w:right w:val="nil"/>
            </w:tcBorders>
            <w:vAlign w:val="center"/>
          </w:tcPr>
          <w:p w:rsidR="00427991" w:rsidRPr="0088760A" w:rsidRDefault="00427991" w:rsidP="007452DA">
            <w:pPr>
              <w:widowControl/>
              <w:autoSpaceDE/>
              <w:autoSpaceDN/>
              <w:adjustRightInd/>
              <w:jc w:val="center"/>
              <w:rPr>
                <w:sz w:val="16"/>
                <w:szCs w:val="16"/>
              </w:rPr>
            </w:pPr>
            <w:r w:rsidRPr="003B7CEE">
              <w:rPr>
                <w:b/>
                <w:bCs/>
                <w:sz w:val="16"/>
                <w:szCs w:val="16"/>
              </w:rPr>
              <w:t>Group C</w:t>
            </w:r>
          </w:p>
        </w:tc>
        <w:tc>
          <w:tcPr>
            <w:tcW w:w="1020"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1180" w:type="dxa"/>
            <w:tcBorders>
              <w:top w:val="nil"/>
              <w:left w:val="nil"/>
              <w:bottom w:val="nil"/>
              <w:right w:val="nil"/>
            </w:tcBorders>
            <w:noWrap/>
            <w:vAlign w:val="bottom"/>
          </w:tcPr>
          <w:p w:rsidR="00427991" w:rsidRPr="00DF6C6A" w:rsidRDefault="00427991" w:rsidP="007452DA">
            <w:pPr>
              <w:widowControl/>
              <w:autoSpaceDE/>
              <w:autoSpaceDN/>
              <w:adjustRightInd/>
              <w:jc w:val="center"/>
              <w:rPr>
                <w:b/>
                <w:bCs/>
                <w:sz w:val="16"/>
                <w:szCs w:val="16"/>
              </w:rPr>
            </w:pPr>
            <w:r w:rsidRPr="00DF6C6A">
              <w:rPr>
                <w:b/>
                <w:bCs/>
                <w:sz w:val="16"/>
                <w:szCs w:val="16"/>
              </w:rPr>
              <w:t>Step 0</w:t>
            </w:r>
          </w:p>
        </w:tc>
        <w:tc>
          <w:tcPr>
            <w:tcW w:w="1180" w:type="dxa"/>
            <w:tcBorders>
              <w:top w:val="nil"/>
              <w:left w:val="nil"/>
              <w:bottom w:val="nil"/>
              <w:right w:val="nil"/>
            </w:tcBorders>
            <w:noWrap/>
            <w:vAlign w:val="bottom"/>
          </w:tcPr>
          <w:p w:rsidR="00427991" w:rsidRPr="00DF6C6A" w:rsidRDefault="00427991" w:rsidP="007452DA">
            <w:pPr>
              <w:widowControl/>
              <w:autoSpaceDE/>
              <w:autoSpaceDN/>
              <w:adjustRightInd/>
              <w:jc w:val="center"/>
              <w:rPr>
                <w:b/>
                <w:bCs/>
                <w:sz w:val="16"/>
                <w:szCs w:val="16"/>
              </w:rPr>
            </w:pPr>
            <w:r w:rsidRPr="00DF6C6A">
              <w:rPr>
                <w:b/>
                <w:bCs/>
                <w:sz w:val="16"/>
                <w:szCs w:val="16"/>
              </w:rPr>
              <w:t>Step 1</w:t>
            </w:r>
          </w:p>
        </w:tc>
        <w:tc>
          <w:tcPr>
            <w:tcW w:w="1180" w:type="dxa"/>
            <w:tcBorders>
              <w:top w:val="nil"/>
              <w:left w:val="nil"/>
              <w:bottom w:val="nil"/>
              <w:right w:val="nil"/>
            </w:tcBorders>
            <w:noWrap/>
            <w:vAlign w:val="bottom"/>
          </w:tcPr>
          <w:p w:rsidR="00427991" w:rsidRPr="00DF6C6A" w:rsidRDefault="00427991" w:rsidP="007452DA">
            <w:pPr>
              <w:widowControl/>
              <w:autoSpaceDE/>
              <w:autoSpaceDN/>
              <w:adjustRightInd/>
              <w:jc w:val="center"/>
              <w:rPr>
                <w:b/>
                <w:bCs/>
                <w:sz w:val="16"/>
                <w:szCs w:val="16"/>
              </w:rPr>
            </w:pPr>
            <w:r w:rsidRPr="00DF6C6A">
              <w:rPr>
                <w:b/>
                <w:bCs/>
                <w:sz w:val="16"/>
                <w:szCs w:val="16"/>
              </w:rPr>
              <w:t>Step 2</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single" w:sz="4" w:space="0" w:color="auto"/>
              <w:left w:val="single" w:sz="4" w:space="0" w:color="auto"/>
              <w:bottom w:val="nil"/>
              <w:right w:val="nil"/>
            </w:tcBorders>
            <w:vAlign w:val="center"/>
          </w:tcPr>
          <w:p w:rsidR="00427991" w:rsidRPr="0088760A" w:rsidRDefault="00427991" w:rsidP="007452DA">
            <w:pPr>
              <w:widowControl/>
              <w:autoSpaceDE/>
              <w:autoSpaceDN/>
              <w:adjustRightInd/>
              <w:jc w:val="center"/>
              <w:rPr>
                <w:sz w:val="16"/>
                <w:szCs w:val="16"/>
              </w:rPr>
            </w:pPr>
            <w:r w:rsidRPr="0088760A">
              <w:rPr>
                <w:sz w:val="16"/>
                <w:szCs w:val="16"/>
              </w:rPr>
              <w:t>Yearbook Editorial</w:t>
            </w:r>
          </w:p>
        </w:tc>
        <w:tc>
          <w:tcPr>
            <w:tcW w:w="1020" w:type="dxa"/>
            <w:tcBorders>
              <w:top w:val="single" w:sz="4" w:space="0" w:color="auto"/>
              <w:left w:val="nil"/>
              <w:bottom w:val="nil"/>
              <w:right w:val="nil"/>
            </w:tcBorders>
            <w:noWrap/>
            <w:vAlign w:val="bottom"/>
          </w:tcPr>
          <w:p w:rsidR="00427991" w:rsidRPr="0088760A" w:rsidRDefault="00427991" w:rsidP="007452DA">
            <w:pPr>
              <w:widowControl/>
              <w:autoSpaceDE/>
              <w:autoSpaceDN/>
              <w:adjustRightInd/>
              <w:rPr>
                <w:sz w:val="16"/>
                <w:szCs w:val="16"/>
              </w:rPr>
            </w:pPr>
            <w:r w:rsidRPr="0088760A">
              <w:rPr>
                <w:sz w:val="16"/>
                <w:szCs w:val="16"/>
              </w:rPr>
              <w:t> </w:t>
            </w:r>
          </w:p>
        </w:tc>
        <w:tc>
          <w:tcPr>
            <w:tcW w:w="1180" w:type="dxa"/>
            <w:tcBorders>
              <w:top w:val="single" w:sz="4" w:space="0" w:color="auto"/>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180" w:type="dxa"/>
            <w:tcBorders>
              <w:top w:val="single" w:sz="4" w:space="0" w:color="auto"/>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180" w:type="dxa"/>
            <w:tcBorders>
              <w:top w:val="single" w:sz="4" w:space="0" w:color="auto"/>
              <w:left w:val="nil"/>
              <w:bottom w:val="nil"/>
              <w:right w:val="single" w:sz="4" w:space="0" w:color="auto"/>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 </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single" w:sz="4" w:space="0" w:color="auto"/>
              <w:bottom w:val="nil"/>
              <w:right w:val="nil"/>
            </w:tcBorders>
            <w:vAlign w:val="center"/>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020"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r w:rsidRPr="0088760A">
              <w:rPr>
                <w:sz w:val="16"/>
                <w:szCs w:val="16"/>
              </w:rPr>
              <w:t>2010-2011</w:t>
            </w: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$3,656.70</w:t>
            </w: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$3,860.70</w:t>
            </w:r>
          </w:p>
        </w:tc>
        <w:tc>
          <w:tcPr>
            <w:tcW w:w="1180" w:type="dxa"/>
            <w:tcBorders>
              <w:top w:val="nil"/>
              <w:left w:val="nil"/>
              <w:bottom w:val="nil"/>
              <w:right w:val="single" w:sz="4" w:space="0" w:color="auto"/>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$4,166.70</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single" w:sz="4" w:space="0" w:color="auto"/>
              <w:bottom w:val="single" w:sz="4" w:space="0" w:color="auto"/>
              <w:right w:val="nil"/>
            </w:tcBorders>
            <w:vAlign w:val="center"/>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020" w:type="dxa"/>
            <w:tcBorders>
              <w:top w:val="nil"/>
              <w:left w:val="nil"/>
              <w:bottom w:val="single" w:sz="4" w:space="0" w:color="auto"/>
              <w:right w:val="nil"/>
            </w:tcBorders>
            <w:noWrap/>
            <w:vAlign w:val="bottom"/>
          </w:tcPr>
          <w:p w:rsidR="00427991" w:rsidRPr="0088760A" w:rsidRDefault="00427991" w:rsidP="007452DA">
            <w:pPr>
              <w:widowControl/>
              <w:autoSpaceDE/>
              <w:autoSpaceDN/>
              <w:adjustRightInd/>
              <w:rPr>
                <w:sz w:val="16"/>
                <w:szCs w:val="16"/>
              </w:rPr>
            </w:pPr>
            <w:r w:rsidRPr="0088760A">
              <w:rPr>
                <w:sz w:val="16"/>
                <w:szCs w:val="16"/>
              </w:rPr>
              <w:t>2011-2012</w:t>
            </w:r>
          </w:p>
        </w:tc>
        <w:tc>
          <w:tcPr>
            <w:tcW w:w="1180" w:type="dxa"/>
            <w:tcBorders>
              <w:top w:val="nil"/>
              <w:left w:val="nil"/>
              <w:bottom w:val="single" w:sz="4" w:space="0" w:color="auto"/>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$3,729.83</w:t>
            </w:r>
          </w:p>
        </w:tc>
        <w:tc>
          <w:tcPr>
            <w:tcW w:w="1180" w:type="dxa"/>
            <w:tcBorders>
              <w:top w:val="nil"/>
              <w:left w:val="nil"/>
              <w:bottom w:val="single" w:sz="4" w:space="0" w:color="auto"/>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$3,937.91</w:t>
            </w:r>
          </w:p>
        </w:tc>
        <w:tc>
          <w:tcPr>
            <w:tcW w:w="1180" w:type="dxa"/>
            <w:tcBorders>
              <w:top w:val="nil"/>
              <w:left w:val="nil"/>
              <w:bottom w:val="single" w:sz="4" w:space="0" w:color="auto"/>
              <w:right w:val="single" w:sz="4" w:space="0" w:color="auto"/>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$4,250.03</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nil"/>
              <w:bottom w:val="nil"/>
              <w:right w:val="nil"/>
            </w:tcBorders>
            <w:vAlign w:val="center"/>
          </w:tcPr>
          <w:p w:rsidR="00427991" w:rsidRPr="0088760A" w:rsidRDefault="00427991" w:rsidP="007452DA">
            <w:pPr>
              <w:widowControl/>
              <w:autoSpaceDE/>
              <w:autoSpaceDN/>
              <w:adjustRightInd/>
              <w:jc w:val="center"/>
              <w:rPr>
                <w:sz w:val="16"/>
                <w:szCs w:val="16"/>
              </w:rPr>
            </w:pPr>
          </w:p>
        </w:tc>
        <w:tc>
          <w:tcPr>
            <w:tcW w:w="1020"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single" w:sz="4" w:space="0" w:color="auto"/>
              <w:left w:val="single" w:sz="4" w:space="0" w:color="auto"/>
              <w:bottom w:val="nil"/>
              <w:right w:val="nil"/>
            </w:tcBorders>
            <w:vAlign w:val="center"/>
          </w:tcPr>
          <w:p w:rsidR="00427991" w:rsidRPr="0088760A" w:rsidRDefault="00427991" w:rsidP="007452DA">
            <w:pPr>
              <w:widowControl/>
              <w:autoSpaceDE/>
              <w:autoSpaceDN/>
              <w:adjustRightInd/>
              <w:jc w:val="center"/>
              <w:rPr>
                <w:sz w:val="16"/>
                <w:szCs w:val="16"/>
              </w:rPr>
            </w:pPr>
            <w:r w:rsidRPr="0088760A">
              <w:rPr>
                <w:sz w:val="16"/>
                <w:szCs w:val="16"/>
              </w:rPr>
              <w:t>Band / Band Front (summer)</w:t>
            </w:r>
          </w:p>
        </w:tc>
        <w:tc>
          <w:tcPr>
            <w:tcW w:w="1020" w:type="dxa"/>
            <w:tcBorders>
              <w:top w:val="single" w:sz="4" w:space="0" w:color="auto"/>
              <w:left w:val="nil"/>
              <w:bottom w:val="nil"/>
              <w:right w:val="nil"/>
            </w:tcBorders>
            <w:noWrap/>
            <w:vAlign w:val="bottom"/>
          </w:tcPr>
          <w:p w:rsidR="00427991" w:rsidRPr="0088760A" w:rsidRDefault="00427991" w:rsidP="007452DA">
            <w:pPr>
              <w:widowControl/>
              <w:autoSpaceDE/>
              <w:autoSpaceDN/>
              <w:adjustRightInd/>
              <w:rPr>
                <w:sz w:val="16"/>
                <w:szCs w:val="16"/>
              </w:rPr>
            </w:pPr>
            <w:r w:rsidRPr="0088760A">
              <w:rPr>
                <w:sz w:val="16"/>
                <w:szCs w:val="16"/>
              </w:rPr>
              <w:t> </w:t>
            </w:r>
          </w:p>
        </w:tc>
        <w:tc>
          <w:tcPr>
            <w:tcW w:w="1180" w:type="dxa"/>
            <w:tcBorders>
              <w:top w:val="single" w:sz="4" w:space="0" w:color="auto"/>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180" w:type="dxa"/>
            <w:tcBorders>
              <w:top w:val="single" w:sz="4" w:space="0" w:color="auto"/>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180" w:type="dxa"/>
            <w:tcBorders>
              <w:top w:val="single" w:sz="4" w:space="0" w:color="auto"/>
              <w:left w:val="nil"/>
              <w:bottom w:val="nil"/>
              <w:right w:val="single" w:sz="4" w:space="0" w:color="auto"/>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 </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single" w:sz="4" w:space="0" w:color="auto"/>
              <w:bottom w:val="nil"/>
              <w:right w:val="nil"/>
            </w:tcBorders>
            <w:vAlign w:val="center"/>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020"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r w:rsidRPr="0088760A">
              <w:rPr>
                <w:sz w:val="16"/>
                <w:szCs w:val="16"/>
              </w:rPr>
              <w:t>2010-2011</w:t>
            </w: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$3,927.00</w:t>
            </w: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$4,187.10</w:t>
            </w:r>
          </w:p>
        </w:tc>
        <w:tc>
          <w:tcPr>
            <w:tcW w:w="1180" w:type="dxa"/>
            <w:tcBorders>
              <w:top w:val="nil"/>
              <w:left w:val="nil"/>
              <w:bottom w:val="nil"/>
              <w:right w:val="single" w:sz="4" w:space="0" w:color="auto"/>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$4,370.70</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single" w:sz="4" w:space="0" w:color="auto"/>
              <w:bottom w:val="single" w:sz="4" w:space="0" w:color="auto"/>
              <w:right w:val="nil"/>
            </w:tcBorders>
            <w:vAlign w:val="center"/>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020" w:type="dxa"/>
            <w:tcBorders>
              <w:top w:val="nil"/>
              <w:left w:val="nil"/>
              <w:bottom w:val="single" w:sz="4" w:space="0" w:color="auto"/>
              <w:right w:val="nil"/>
            </w:tcBorders>
            <w:noWrap/>
            <w:vAlign w:val="bottom"/>
          </w:tcPr>
          <w:p w:rsidR="00427991" w:rsidRPr="0088760A" w:rsidRDefault="00427991" w:rsidP="007452DA">
            <w:pPr>
              <w:widowControl/>
              <w:autoSpaceDE/>
              <w:autoSpaceDN/>
              <w:adjustRightInd/>
              <w:rPr>
                <w:sz w:val="16"/>
                <w:szCs w:val="16"/>
              </w:rPr>
            </w:pPr>
            <w:r w:rsidRPr="0088760A">
              <w:rPr>
                <w:sz w:val="16"/>
                <w:szCs w:val="16"/>
              </w:rPr>
              <w:t>2011-2012</w:t>
            </w:r>
          </w:p>
        </w:tc>
        <w:tc>
          <w:tcPr>
            <w:tcW w:w="1180" w:type="dxa"/>
            <w:tcBorders>
              <w:top w:val="nil"/>
              <w:left w:val="nil"/>
              <w:bottom w:val="single" w:sz="4" w:space="0" w:color="auto"/>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$4,005.54</w:t>
            </w:r>
          </w:p>
        </w:tc>
        <w:tc>
          <w:tcPr>
            <w:tcW w:w="1180" w:type="dxa"/>
            <w:tcBorders>
              <w:top w:val="nil"/>
              <w:left w:val="nil"/>
              <w:bottom w:val="single" w:sz="4" w:space="0" w:color="auto"/>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$4,270.84</w:t>
            </w:r>
          </w:p>
        </w:tc>
        <w:tc>
          <w:tcPr>
            <w:tcW w:w="1180" w:type="dxa"/>
            <w:tcBorders>
              <w:top w:val="nil"/>
              <w:left w:val="nil"/>
              <w:bottom w:val="single" w:sz="4" w:space="0" w:color="auto"/>
              <w:right w:val="single" w:sz="4" w:space="0" w:color="auto"/>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$4,458.11</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nil"/>
              <w:bottom w:val="nil"/>
              <w:right w:val="nil"/>
            </w:tcBorders>
            <w:vAlign w:val="center"/>
          </w:tcPr>
          <w:p w:rsidR="00427991" w:rsidRPr="0088760A" w:rsidRDefault="00427991" w:rsidP="007452DA">
            <w:pPr>
              <w:widowControl/>
              <w:autoSpaceDE/>
              <w:autoSpaceDN/>
              <w:adjustRightInd/>
              <w:jc w:val="center"/>
              <w:rPr>
                <w:sz w:val="16"/>
                <w:szCs w:val="16"/>
              </w:rPr>
            </w:pPr>
          </w:p>
        </w:tc>
        <w:tc>
          <w:tcPr>
            <w:tcW w:w="1020"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single" w:sz="4" w:space="0" w:color="auto"/>
              <w:left w:val="single" w:sz="4" w:space="0" w:color="auto"/>
              <w:bottom w:val="nil"/>
              <w:right w:val="nil"/>
            </w:tcBorders>
            <w:vAlign w:val="center"/>
          </w:tcPr>
          <w:p w:rsidR="00427991" w:rsidRPr="0088760A" w:rsidRDefault="00427991" w:rsidP="007452DA">
            <w:pPr>
              <w:widowControl/>
              <w:autoSpaceDE/>
              <w:autoSpaceDN/>
              <w:adjustRightInd/>
              <w:jc w:val="center"/>
              <w:rPr>
                <w:sz w:val="16"/>
                <w:szCs w:val="16"/>
              </w:rPr>
            </w:pPr>
            <w:r w:rsidRPr="0088760A">
              <w:rPr>
                <w:sz w:val="16"/>
                <w:szCs w:val="16"/>
              </w:rPr>
              <w:t>Band (Summer)</w:t>
            </w:r>
          </w:p>
        </w:tc>
        <w:tc>
          <w:tcPr>
            <w:tcW w:w="1020" w:type="dxa"/>
            <w:tcBorders>
              <w:top w:val="single" w:sz="4" w:space="0" w:color="auto"/>
              <w:left w:val="nil"/>
              <w:bottom w:val="nil"/>
              <w:right w:val="nil"/>
            </w:tcBorders>
            <w:noWrap/>
            <w:vAlign w:val="bottom"/>
          </w:tcPr>
          <w:p w:rsidR="00427991" w:rsidRPr="0088760A" w:rsidRDefault="00427991" w:rsidP="007452DA">
            <w:pPr>
              <w:widowControl/>
              <w:autoSpaceDE/>
              <w:autoSpaceDN/>
              <w:adjustRightInd/>
              <w:rPr>
                <w:sz w:val="16"/>
                <w:szCs w:val="16"/>
              </w:rPr>
            </w:pPr>
            <w:r w:rsidRPr="0088760A">
              <w:rPr>
                <w:sz w:val="16"/>
                <w:szCs w:val="16"/>
              </w:rPr>
              <w:t> </w:t>
            </w:r>
          </w:p>
        </w:tc>
        <w:tc>
          <w:tcPr>
            <w:tcW w:w="1180" w:type="dxa"/>
            <w:tcBorders>
              <w:top w:val="single" w:sz="4" w:space="0" w:color="auto"/>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180" w:type="dxa"/>
            <w:tcBorders>
              <w:top w:val="single" w:sz="4" w:space="0" w:color="auto"/>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180" w:type="dxa"/>
            <w:tcBorders>
              <w:top w:val="single" w:sz="4" w:space="0" w:color="auto"/>
              <w:left w:val="nil"/>
              <w:bottom w:val="nil"/>
              <w:right w:val="single" w:sz="4" w:space="0" w:color="auto"/>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 </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single" w:sz="4" w:space="0" w:color="auto"/>
              <w:bottom w:val="nil"/>
              <w:right w:val="nil"/>
            </w:tcBorders>
            <w:vAlign w:val="center"/>
          </w:tcPr>
          <w:p w:rsidR="00427991" w:rsidRPr="0088760A" w:rsidRDefault="00427991" w:rsidP="007452DA">
            <w:pPr>
              <w:widowControl/>
              <w:autoSpaceDE/>
              <w:autoSpaceDN/>
              <w:adjustRightInd/>
              <w:jc w:val="center"/>
              <w:rPr>
                <w:sz w:val="16"/>
                <w:szCs w:val="16"/>
              </w:rPr>
            </w:pPr>
            <w:r w:rsidRPr="0088760A">
              <w:rPr>
                <w:sz w:val="16"/>
                <w:szCs w:val="16"/>
              </w:rPr>
              <w:t> </w:t>
            </w:r>
          </w:p>
        </w:tc>
        <w:tc>
          <w:tcPr>
            <w:tcW w:w="1020"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r w:rsidRPr="0088760A">
              <w:rPr>
                <w:sz w:val="16"/>
                <w:szCs w:val="16"/>
              </w:rPr>
              <w:t>2010-2011</w:t>
            </w: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$5,967.00</w:t>
            </w:r>
          </w:p>
        </w:tc>
        <w:tc>
          <w:tcPr>
            <w:tcW w:w="1180" w:type="dxa"/>
            <w:tcBorders>
              <w:top w:val="nil"/>
              <w:left w:val="nil"/>
              <w:bottom w:val="nil"/>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$6,777.90</w:t>
            </w:r>
          </w:p>
        </w:tc>
        <w:tc>
          <w:tcPr>
            <w:tcW w:w="1180" w:type="dxa"/>
            <w:tcBorders>
              <w:top w:val="nil"/>
              <w:left w:val="nil"/>
              <w:bottom w:val="nil"/>
              <w:right w:val="single" w:sz="4" w:space="0" w:color="auto"/>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$7,532.70</w:t>
            </w:r>
          </w:p>
        </w:tc>
      </w:tr>
      <w:tr w:rsidR="00427991" w:rsidRPr="0088760A">
        <w:trPr>
          <w:trHeight w:val="300"/>
        </w:trPr>
        <w:tc>
          <w:tcPr>
            <w:tcW w:w="222" w:type="dxa"/>
            <w:tcBorders>
              <w:top w:val="nil"/>
              <w:left w:val="nil"/>
              <w:bottom w:val="nil"/>
              <w:right w:val="nil"/>
            </w:tcBorders>
            <w:noWrap/>
            <w:vAlign w:val="bottom"/>
          </w:tcPr>
          <w:p w:rsidR="00427991" w:rsidRPr="0088760A" w:rsidRDefault="00427991" w:rsidP="007452DA">
            <w:pPr>
              <w:widowControl/>
              <w:autoSpaceDE/>
              <w:autoSpaceDN/>
              <w:adjustRightInd/>
              <w:rPr>
                <w:sz w:val="16"/>
                <w:szCs w:val="16"/>
              </w:rPr>
            </w:pPr>
          </w:p>
        </w:tc>
        <w:tc>
          <w:tcPr>
            <w:tcW w:w="4558" w:type="dxa"/>
            <w:tcBorders>
              <w:top w:val="nil"/>
              <w:left w:val="single" w:sz="4" w:space="0" w:color="auto"/>
              <w:bottom w:val="single" w:sz="4" w:space="0" w:color="auto"/>
              <w:right w:val="nil"/>
            </w:tcBorders>
            <w:vAlign w:val="center"/>
          </w:tcPr>
          <w:p w:rsidR="00427991" w:rsidRPr="0088760A" w:rsidRDefault="00427991" w:rsidP="003B7CEE">
            <w:pPr>
              <w:widowControl/>
              <w:autoSpaceDE/>
              <w:autoSpaceDN/>
              <w:adjustRightInd/>
              <w:rPr>
                <w:sz w:val="16"/>
                <w:szCs w:val="16"/>
              </w:rPr>
            </w:pPr>
          </w:p>
        </w:tc>
        <w:tc>
          <w:tcPr>
            <w:tcW w:w="1020" w:type="dxa"/>
            <w:tcBorders>
              <w:top w:val="nil"/>
              <w:left w:val="nil"/>
              <w:bottom w:val="single" w:sz="4" w:space="0" w:color="auto"/>
              <w:right w:val="nil"/>
            </w:tcBorders>
            <w:noWrap/>
            <w:vAlign w:val="bottom"/>
          </w:tcPr>
          <w:p w:rsidR="00427991" w:rsidRPr="0088760A" w:rsidRDefault="00427991" w:rsidP="007452DA">
            <w:pPr>
              <w:widowControl/>
              <w:autoSpaceDE/>
              <w:autoSpaceDN/>
              <w:adjustRightInd/>
              <w:rPr>
                <w:sz w:val="16"/>
                <w:szCs w:val="16"/>
              </w:rPr>
            </w:pPr>
            <w:r w:rsidRPr="0088760A">
              <w:rPr>
                <w:sz w:val="16"/>
                <w:szCs w:val="16"/>
              </w:rPr>
              <w:t>2011-2012</w:t>
            </w:r>
          </w:p>
        </w:tc>
        <w:tc>
          <w:tcPr>
            <w:tcW w:w="1180" w:type="dxa"/>
            <w:tcBorders>
              <w:top w:val="nil"/>
              <w:left w:val="nil"/>
              <w:bottom w:val="single" w:sz="4" w:space="0" w:color="auto"/>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$6,086.34</w:t>
            </w:r>
          </w:p>
        </w:tc>
        <w:tc>
          <w:tcPr>
            <w:tcW w:w="1180" w:type="dxa"/>
            <w:tcBorders>
              <w:top w:val="nil"/>
              <w:left w:val="nil"/>
              <w:bottom w:val="single" w:sz="4" w:space="0" w:color="auto"/>
              <w:right w:val="nil"/>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$6,913.46</w:t>
            </w:r>
          </w:p>
        </w:tc>
        <w:tc>
          <w:tcPr>
            <w:tcW w:w="1180" w:type="dxa"/>
            <w:tcBorders>
              <w:top w:val="nil"/>
              <w:left w:val="nil"/>
              <w:bottom w:val="single" w:sz="4" w:space="0" w:color="auto"/>
              <w:right w:val="single" w:sz="4" w:space="0" w:color="auto"/>
            </w:tcBorders>
            <w:noWrap/>
            <w:vAlign w:val="bottom"/>
          </w:tcPr>
          <w:p w:rsidR="00427991" w:rsidRPr="0088760A" w:rsidRDefault="00427991" w:rsidP="007452DA">
            <w:pPr>
              <w:widowControl/>
              <w:autoSpaceDE/>
              <w:autoSpaceDN/>
              <w:adjustRightInd/>
              <w:jc w:val="center"/>
              <w:rPr>
                <w:sz w:val="16"/>
                <w:szCs w:val="16"/>
              </w:rPr>
            </w:pPr>
            <w:r w:rsidRPr="0088760A">
              <w:rPr>
                <w:sz w:val="16"/>
                <w:szCs w:val="16"/>
              </w:rPr>
              <w:t>$7,683.35</w:t>
            </w:r>
          </w:p>
        </w:tc>
      </w:tr>
    </w:tbl>
    <w:p w:rsidR="00427991" w:rsidRDefault="00427991" w:rsidP="007452DA">
      <w:pPr>
        <w:jc w:val="center"/>
        <w:rPr>
          <w:sz w:val="16"/>
          <w:szCs w:val="16"/>
        </w:rPr>
      </w:pPr>
    </w:p>
    <w:p w:rsidR="00427991" w:rsidRDefault="00427991">
      <w:pPr>
        <w:widowControl/>
        <w:autoSpaceDE/>
        <w:autoSpaceDN/>
        <w:adjustRightInd/>
        <w:rPr>
          <w:sz w:val="16"/>
          <w:szCs w:val="16"/>
        </w:rPr>
      </w:pPr>
      <w:r>
        <w:rPr>
          <w:sz w:val="16"/>
          <w:szCs w:val="16"/>
        </w:rPr>
        <w:br w:type="page"/>
      </w:r>
    </w:p>
    <w:p w:rsidR="00427991" w:rsidRPr="0088760A" w:rsidRDefault="00427991" w:rsidP="007452DA">
      <w:pPr>
        <w:jc w:val="center"/>
        <w:rPr>
          <w:sz w:val="16"/>
          <w:szCs w:val="16"/>
        </w:rPr>
      </w:pPr>
    </w:p>
    <w:p w:rsidR="00427991" w:rsidRPr="0088760A" w:rsidRDefault="00427991" w:rsidP="007452DA">
      <w:pPr>
        <w:shd w:val="clear" w:color="auto" w:fill="FFFFFF"/>
        <w:spacing w:before="160"/>
        <w:jc w:val="center"/>
        <w:rPr>
          <w:rFonts w:ascii="Times New Roman" w:hAnsi="Times New Roman" w:cs="Times New Roman"/>
          <w:b/>
          <w:bCs/>
        </w:rPr>
      </w:pPr>
      <w:r w:rsidRPr="0088760A">
        <w:rPr>
          <w:rFonts w:ascii="Times New Roman" w:hAnsi="Times New Roman" w:cs="Times New Roman"/>
          <w:b/>
          <w:bCs/>
          <w:u w:val="single"/>
        </w:rPr>
        <w:t>EXHIBIT E-3</w:t>
      </w:r>
    </w:p>
    <w:p w:rsidR="00427991" w:rsidRPr="0088760A" w:rsidRDefault="00427991" w:rsidP="007452DA">
      <w:pPr>
        <w:shd w:val="clear" w:color="auto" w:fill="FFFFFF"/>
        <w:spacing w:before="160"/>
        <w:jc w:val="center"/>
        <w:rPr>
          <w:rFonts w:ascii="Times New Roman" w:hAnsi="Times New Roman" w:cs="Times New Roman"/>
          <w:b/>
          <w:bCs/>
          <w:u w:val="single"/>
        </w:rPr>
      </w:pPr>
      <w:r w:rsidRPr="0088760A">
        <w:rPr>
          <w:rFonts w:ascii="Times New Roman" w:hAnsi="Times New Roman" w:cs="Times New Roman"/>
          <w:b/>
          <w:bCs/>
          <w:u w:val="single"/>
        </w:rPr>
        <w:t>ADDITIONAL EXTRA-DUTY STIPENDS</w:t>
      </w:r>
    </w:p>
    <w:p w:rsidR="00427991" w:rsidRPr="0088760A" w:rsidRDefault="00427991" w:rsidP="007452DA">
      <w:pPr>
        <w:shd w:val="clear" w:color="auto" w:fill="FFFFFF"/>
        <w:spacing w:before="160"/>
        <w:jc w:val="center"/>
        <w:rPr>
          <w:rFonts w:ascii="Times New Roman" w:hAnsi="Times New Roman" w:cs="Times New Roman"/>
          <w:b/>
          <w:bCs/>
        </w:rPr>
      </w:pPr>
    </w:p>
    <w:tbl>
      <w:tblPr>
        <w:tblW w:w="6861" w:type="dxa"/>
        <w:tblInd w:w="-38" w:type="dxa"/>
        <w:tblLayout w:type="fixed"/>
        <w:tblCellMar>
          <w:left w:w="40" w:type="dxa"/>
          <w:right w:w="40" w:type="dxa"/>
        </w:tblCellMar>
        <w:tblLook w:val="0000"/>
      </w:tblPr>
      <w:tblGrid>
        <w:gridCol w:w="3755"/>
        <w:gridCol w:w="1550"/>
        <w:gridCol w:w="1550"/>
        <w:gridCol w:w="6"/>
      </w:tblGrid>
      <w:tr w:rsidR="00427991" w:rsidRPr="0088760A">
        <w:trPr>
          <w:gridAfter w:val="1"/>
          <w:wAfter w:w="6" w:type="dxa"/>
          <w:trHeight w:val="288"/>
        </w:trPr>
        <w:tc>
          <w:tcPr>
            <w:tcW w:w="3755"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7452DA">
            <w:pPr>
              <w:shd w:val="clear" w:color="auto" w:fill="FFFFFF"/>
              <w:spacing w:before="160"/>
              <w:rPr>
                <w:rFonts w:ascii="Times New Roman" w:hAnsi="Times New Roman" w:cs="Times New Roman"/>
              </w:rPr>
            </w:pPr>
            <w:r w:rsidRPr="0088760A">
              <w:rPr>
                <w:rFonts w:ascii="Times New Roman" w:hAnsi="Times New Roman" w:cs="Times New Roman"/>
              </w:rPr>
              <w:t>EXTRA DUTY</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B1627B">
            <w:pPr>
              <w:shd w:val="clear" w:color="auto" w:fill="FFFFFF"/>
              <w:spacing w:before="160"/>
              <w:jc w:val="center"/>
              <w:rPr>
                <w:rFonts w:ascii="Times New Roman" w:hAnsi="Times New Roman" w:cs="Times New Roman"/>
              </w:rPr>
            </w:pPr>
            <w:r w:rsidRPr="0088760A">
              <w:rPr>
                <w:rFonts w:ascii="Times New Roman" w:hAnsi="Times New Roman" w:cs="Times New Roman"/>
              </w:rPr>
              <w:t>2010-2011</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B1627B">
            <w:pPr>
              <w:shd w:val="clear" w:color="auto" w:fill="FFFFFF"/>
              <w:spacing w:before="160"/>
              <w:jc w:val="center"/>
              <w:rPr>
                <w:rFonts w:ascii="Times New Roman" w:hAnsi="Times New Roman" w:cs="Times New Roman"/>
              </w:rPr>
            </w:pPr>
            <w:r w:rsidRPr="0088760A">
              <w:rPr>
                <w:rFonts w:ascii="Times New Roman" w:hAnsi="Times New Roman" w:cs="Times New Roman"/>
              </w:rPr>
              <w:t>2011-2012</w:t>
            </w:r>
          </w:p>
        </w:tc>
      </w:tr>
      <w:tr w:rsidR="00427991" w:rsidRPr="0088760A">
        <w:trPr>
          <w:gridAfter w:val="1"/>
          <w:wAfter w:w="6" w:type="dxa"/>
          <w:trHeight w:val="288"/>
        </w:trPr>
        <w:tc>
          <w:tcPr>
            <w:tcW w:w="3755"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7452DA">
            <w:pPr>
              <w:shd w:val="clear" w:color="auto" w:fill="FFFFFF"/>
              <w:spacing w:before="160"/>
              <w:rPr>
                <w:rFonts w:ascii="Times New Roman" w:hAnsi="Times New Roman" w:cs="Times New Roman"/>
              </w:rPr>
            </w:pPr>
            <w:r w:rsidRPr="0088760A">
              <w:rPr>
                <w:rFonts w:ascii="Times New Roman" w:hAnsi="Times New Roman" w:cs="Times New Roman"/>
              </w:rPr>
              <w:t>Homebound Tutor (hour)</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4D4122">
            <w:pPr>
              <w:shd w:val="clear" w:color="auto" w:fill="FFFFFF"/>
              <w:spacing w:before="160"/>
              <w:jc w:val="center"/>
              <w:rPr>
                <w:rFonts w:ascii="Times New Roman" w:hAnsi="Times New Roman" w:cs="Times New Roman"/>
              </w:rPr>
            </w:pPr>
            <w:r w:rsidRPr="0088760A">
              <w:rPr>
                <w:rFonts w:ascii="Times New Roman" w:hAnsi="Times New Roman" w:cs="Times New Roman"/>
              </w:rPr>
              <w:t>$39</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7452DA">
            <w:pPr>
              <w:shd w:val="clear" w:color="auto" w:fill="FFFFFF"/>
              <w:spacing w:before="160"/>
              <w:jc w:val="center"/>
              <w:rPr>
                <w:rFonts w:ascii="Times New Roman" w:hAnsi="Times New Roman" w:cs="Times New Roman"/>
              </w:rPr>
            </w:pPr>
            <w:r w:rsidRPr="0088760A">
              <w:rPr>
                <w:rFonts w:ascii="Times New Roman" w:hAnsi="Times New Roman" w:cs="Times New Roman"/>
              </w:rPr>
              <w:t>$39</w:t>
            </w:r>
          </w:p>
        </w:tc>
      </w:tr>
      <w:tr w:rsidR="00427991" w:rsidRPr="0088760A">
        <w:trPr>
          <w:gridAfter w:val="1"/>
          <w:wAfter w:w="6" w:type="dxa"/>
          <w:trHeight w:val="288"/>
        </w:trPr>
        <w:tc>
          <w:tcPr>
            <w:tcW w:w="3755"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7452DA">
            <w:pPr>
              <w:shd w:val="clear" w:color="auto" w:fill="FFFFFF"/>
              <w:spacing w:before="160"/>
              <w:rPr>
                <w:rFonts w:ascii="Times New Roman" w:hAnsi="Times New Roman" w:cs="Times New Roman"/>
              </w:rPr>
            </w:pPr>
            <w:r w:rsidRPr="0088760A">
              <w:rPr>
                <w:rFonts w:ascii="Times New Roman" w:hAnsi="Times New Roman" w:cs="Times New Roman"/>
              </w:rPr>
              <w:t>Ticket Seller/Indoor Guard (game)</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4D4122">
            <w:pPr>
              <w:shd w:val="clear" w:color="auto" w:fill="FFFFFF"/>
              <w:spacing w:before="160"/>
              <w:jc w:val="center"/>
              <w:rPr>
                <w:rFonts w:ascii="Times New Roman" w:hAnsi="Times New Roman" w:cs="Times New Roman"/>
              </w:rPr>
            </w:pPr>
            <w:r w:rsidRPr="0088760A">
              <w:rPr>
                <w:rFonts w:ascii="Times New Roman" w:hAnsi="Times New Roman" w:cs="Times New Roman"/>
              </w:rPr>
              <w:t>$50</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7452DA">
            <w:pPr>
              <w:shd w:val="clear" w:color="auto" w:fill="FFFFFF"/>
              <w:spacing w:before="160"/>
              <w:jc w:val="center"/>
              <w:rPr>
                <w:rFonts w:ascii="Times New Roman" w:hAnsi="Times New Roman" w:cs="Times New Roman"/>
              </w:rPr>
            </w:pPr>
            <w:r w:rsidRPr="0088760A">
              <w:rPr>
                <w:rFonts w:ascii="Times New Roman" w:hAnsi="Times New Roman" w:cs="Times New Roman"/>
              </w:rPr>
              <w:t>$50</w:t>
            </w:r>
          </w:p>
        </w:tc>
      </w:tr>
      <w:tr w:rsidR="00427991" w:rsidRPr="0088760A">
        <w:trPr>
          <w:gridAfter w:val="1"/>
          <w:wAfter w:w="6" w:type="dxa"/>
          <w:trHeight w:val="288"/>
        </w:trPr>
        <w:tc>
          <w:tcPr>
            <w:tcW w:w="3755"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7452DA">
            <w:pPr>
              <w:shd w:val="clear" w:color="auto" w:fill="FFFFFF"/>
              <w:spacing w:before="160"/>
              <w:rPr>
                <w:rFonts w:ascii="Times New Roman" w:hAnsi="Times New Roman" w:cs="Times New Roman"/>
              </w:rPr>
            </w:pPr>
            <w:r w:rsidRPr="0088760A">
              <w:rPr>
                <w:rFonts w:ascii="Times New Roman" w:hAnsi="Times New Roman" w:cs="Times New Roman"/>
              </w:rPr>
              <w:t>Timekeeper (game)</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4D4122">
            <w:pPr>
              <w:shd w:val="clear" w:color="auto" w:fill="FFFFFF"/>
              <w:spacing w:before="160"/>
              <w:jc w:val="center"/>
              <w:rPr>
                <w:rFonts w:ascii="Times New Roman" w:hAnsi="Times New Roman" w:cs="Times New Roman"/>
              </w:rPr>
            </w:pPr>
            <w:r w:rsidRPr="0088760A">
              <w:rPr>
                <w:rFonts w:ascii="Times New Roman" w:hAnsi="Times New Roman" w:cs="Times New Roman"/>
              </w:rPr>
              <w:t>$59</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7452DA">
            <w:pPr>
              <w:shd w:val="clear" w:color="auto" w:fill="FFFFFF"/>
              <w:spacing w:before="160"/>
              <w:jc w:val="center"/>
              <w:rPr>
                <w:rFonts w:ascii="Times New Roman" w:hAnsi="Times New Roman" w:cs="Times New Roman"/>
              </w:rPr>
            </w:pPr>
            <w:r w:rsidRPr="0088760A">
              <w:rPr>
                <w:rFonts w:ascii="Times New Roman" w:hAnsi="Times New Roman" w:cs="Times New Roman"/>
              </w:rPr>
              <w:t>$59</w:t>
            </w:r>
          </w:p>
        </w:tc>
      </w:tr>
      <w:tr w:rsidR="00427991" w:rsidRPr="0088760A">
        <w:trPr>
          <w:gridAfter w:val="1"/>
          <w:wAfter w:w="6" w:type="dxa"/>
          <w:trHeight w:val="288"/>
        </w:trPr>
        <w:tc>
          <w:tcPr>
            <w:tcW w:w="3755"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7452DA">
            <w:pPr>
              <w:shd w:val="clear" w:color="auto" w:fill="FFFFFF"/>
              <w:spacing w:before="160"/>
              <w:rPr>
                <w:rFonts w:ascii="Times New Roman" w:hAnsi="Times New Roman" w:cs="Times New Roman"/>
              </w:rPr>
            </w:pPr>
            <w:r w:rsidRPr="0088760A">
              <w:rPr>
                <w:rFonts w:ascii="Times New Roman" w:hAnsi="Times New Roman" w:cs="Times New Roman"/>
              </w:rPr>
              <w:t>Graduation/Bacc. (annual)</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4D4122">
            <w:pPr>
              <w:shd w:val="clear" w:color="auto" w:fill="FFFFFF"/>
              <w:spacing w:before="160"/>
              <w:jc w:val="center"/>
              <w:rPr>
                <w:rFonts w:ascii="Times New Roman" w:hAnsi="Times New Roman" w:cs="Times New Roman"/>
              </w:rPr>
            </w:pPr>
            <w:r w:rsidRPr="0088760A">
              <w:rPr>
                <w:rFonts w:ascii="Times New Roman" w:hAnsi="Times New Roman" w:cs="Times New Roman"/>
              </w:rPr>
              <w:t>$911</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7452DA">
            <w:pPr>
              <w:shd w:val="clear" w:color="auto" w:fill="FFFFFF"/>
              <w:spacing w:before="160"/>
              <w:jc w:val="center"/>
              <w:rPr>
                <w:rFonts w:ascii="Times New Roman" w:hAnsi="Times New Roman" w:cs="Times New Roman"/>
              </w:rPr>
            </w:pPr>
            <w:r w:rsidRPr="0088760A">
              <w:rPr>
                <w:rFonts w:ascii="Times New Roman" w:hAnsi="Times New Roman" w:cs="Times New Roman"/>
              </w:rPr>
              <w:t>$911</w:t>
            </w:r>
          </w:p>
        </w:tc>
      </w:tr>
      <w:tr w:rsidR="00427991" w:rsidRPr="0088760A">
        <w:trPr>
          <w:gridAfter w:val="1"/>
          <w:wAfter w:w="6" w:type="dxa"/>
          <w:trHeight w:val="288"/>
        </w:trPr>
        <w:tc>
          <w:tcPr>
            <w:tcW w:w="3755"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7452DA">
            <w:pPr>
              <w:shd w:val="clear" w:color="auto" w:fill="FFFFFF"/>
              <w:spacing w:before="160"/>
              <w:rPr>
                <w:rFonts w:ascii="Times New Roman" w:hAnsi="Times New Roman" w:cs="Times New Roman"/>
              </w:rPr>
            </w:pPr>
            <w:r w:rsidRPr="0088760A">
              <w:rPr>
                <w:rFonts w:ascii="Times New Roman" w:hAnsi="Times New Roman" w:cs="Times New Roman"/>
              </w:rPr>
              <w:t>Bus Supervisor (annual)</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4D4122">
            <w:pPr>
              <w:shd w:val="clear" w:color="auto" w:fill="FFFFFF"/>
              <w:spacing w:before="160"/>
              <w:jc w:val="center"/>
              <w:rPr>
                <w:rFonts w:ascii="Times New Roman" w:hAnsi="Times New Roman" w:cs="Times New Roman"/>
              </w:rPr>
            </w:pPr>
            <w:r w:rsidRPr="0088760A">
              <w:rPr>
                <w:rFonts w:ascii="Times New Roman" w:hAnsi="Times New Roman" w:cs="Times New Roman"/>
              </w:rPr>
              <w:t>$1693</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7452DA">
            <w:pPr>
              <w:shd w:val="clear" w:color="auto" w:fill="FFFFFF"/>
              <w:spacing w:before="160"/>
              <w:jc w:val="center"/>
              <w:rPr>
                <w:rFonts w:ascii="Times New Roman" w:hAnsi="Times New Roman" w:cs="Times New Roman"/>
              </w:rPr>
            </w:pPr>
            <w:r w:rsidRPr="0088760A">
              <w:rPr>
                <w:rFonts w:ascii="Times New Roman" w:hAnsi="Times New Roman" w:cs="Times New Roman"/>
              </w:rPr>
              <w:t>$1693</w:t>
            </w:r>
          </w:p>
        </w:tc>
      </w:tr>
      <w:tr w:rsidR="00427991" w:rsidRPr="0088760A">
        <w:trPr>
          <w:gridAfter w:val="1"/>
          <w:wAfter w:w="6" w:type="dxa"/>
          <w:trHeight w:val="288"/>
        </w:trPr>
        <w:tc>
          <w:tcPr>
            <w:tcW w:w="3755"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7452DA">
            <w:pPr>
              <w:shd w:val="clear" w:color="auto" w:fill="FFFFFF"/>
              <w:spacing w:before="160"/>
              <w:rPr>
                <w:rFonts w:ascii="Times New Roman" w:hAnsi="Times New Roman" w:cs="Times New Roman"/>
              </w:rPr>
            </w:pPr>
            <w:r w:rsidRPr="0088760A">
              <w:rPr>
                <w:rFonts w:ascii="Times New Roman" w:hAnsi="Times New Roman" w:cs="Times New Roman"/>
              </w:rPr>
              <w:t>Supervisor Summer Litho. (hour)</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4D4122">
            <w:pPr>
              <w:shd w:val="clear" w:color="auto" w:fill="FFFFFF"/>
              <w:spacing w:before="160"/>
              <w:jc w:val="center"/>
              <w:rPr>
                <w:rFonts w:ascii="Times New Roman" w:hAnsi="Times New Roman" w:cs="Times New Roman"/>
              </w:rPr>
            </w:pPr>
            <w:r w:rsidRPr="0088760A">
              <w:rPr>
                <w:rFonts w:ascii="Times New Roman" w:hAnsi="Times New Roman" w:cs="Times New Roman"/>
              </w:rPr>
              <w:t>$29</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7452DA">
            <w:pPr>
              <w:shd w:val="clear" w:color="auto" w:fill="FFFFFF"/>
              <w:spacing w:before="160"/>
              <w:jc w:val="center"/>
              <w:rPr>
                <w:rFonts w:ascii="Times New Roman" w:hAnsi="Times New Roman" w:cs="Times New Roman"/>
              </w:rPr>
            </w:pPr>
            <w:r w:rsidRPr="0088760A">
              <w:rPr>
                <w:rFonts w:ascii="Times New Roman" w:hAnsi="Times New Roman" w:cs="Times New Roman"/>
              </w:rPr>
              <w:t>$29</w:t>
            </w:r>
          </w:p>
        </w:tc>
      </w:tr>
      <w:tr w:rsidR="00427991" w:rsidRPr="0088760A">
        <w:trPr>
          <w:gridAfter w:val="1"/>
          <w:wAfter w:w="6" w:type="dxa"/>
          <w:trHeight w:val="288"/>
        </w:trPr>
        <w:tc>
          <w:tcPr>
            <w:tcW w:w="3755"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7452DA">
            <w:pPr>
              <w:shd w:val="clear" w:color="auto" w:fill="FFFFFF"/>
              <w:spacing w:before="160"/>
              <w:rPr>
                <w:rFonts w:ascii="Times New Roman" w:hAnsi="Times New Roman" w:cs="Times New Roman"/>
              </w:rPr>
            </w:pPr>
            <w:r w:rsidRPr="0088760A">
              <w:rPr>
                <w:rFonts w:ascii="Times New Roman" w:hAnsi="Times New Roman" w:cs="Times New Roman"/>
              </w:rPr>
              <w:t>Asst. Summer Litho (hour)</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4D4122">
            <w:pPr>
              <w:shd w:val="clear" w:color="auto" w:fill="FFFFFF"/>
              <w:spacing w:before="160"/>
              <w:jc w:val="center"/>
              <w:rPr>
                <w:rFonts w:ascii="Times New Roman" w:hAnsi="Times New Roman" w:cs="Times New Roman"/>
              </w:rPr>
            </w:pPr>
            <w:r w:rsidRPr="0088760A">
              <w:rPr>
                <w:rFonts w:ascii="Times New Roman" w:hAnsi="Times New Roman" w:cs="Times New Roman"/>
              </w:rPr>
              <w:t>$29</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7452DA">
            <w:pPr>
              <w:shd w:val="clear" w:color="auto" w:fill="FFFFFF"/>
              <w:spacing w:before="160"/>
              <w:jc w:val="center"/>
              <w:rPr>
                <w:rFonts w:ascii="Times New Roman" w:hAnsi="Times New Roman" w:cs="Times New Roman"/>
              </w:rPr>
            </w:pPr>
            <w:r w:rsidRPr="0088760A">
              <w:rPr>
                <w:rFonts w:ascii="Times New Roman" w:hAnsi="Times New Roman" w:cs="Times New Roman"/>
              </w:rPr>
              <w:t>$29</w:t>
            </w:r>
          </w:p>
        </w:tc>
      </w:tr>
      <w:tr w:rsidR="00427991" w:rsidRPr="0088760A">
        <w:trPr>
          <w:gridAfter w:val="1"/>
          <w:wAfter w:w="6" w:type="dxa"/>
          <w:trHeight w:val="288"/>
        </w:trPr>
        <w:tc>
          <w:tcPr>
            <w:tcW w:w="3755"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7452DA">
            <w:pPr>
              <w:shd w:val="clear" w:color="auto" w:fill="FFFFFF"/>
              <w:spacing w:before="160"/>
              <w:rPr>
                <w:rFonts w:ascii="Times New Roman" w:hAnsi="Times New Roman" w:cs="Times New Roman"/>
              </w:rPr>
            </w:pPr>
            <w:r w:rsidRPr="0088760A">
              <w:rPr>
                <w:rFonts w:ascii="Times New Roman" w:hAnsi="Times New Roman" w:cs="Times New Roman"/>
              </w:rPr>
              <w:t>Summer School Teacher (hour)</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4D4122">
            <w:pPr>
              <w:shd w:val="clear" w:color="auto" w:fill="FFFFFF"/>
              <w:spacing w:before="160"/>
              <w:jc w:val="center"/>
              <w:rPr>
                <w:rFonts w:ascii="Times New Roman" w:hAnsi="Times New Roman" w:cs="Times New Roman"/>
              </w:rPr>
            </w:pPr>
            <w:r w:rsidRPr="0088760A">
              <w:rPr>
                <w:rFonts w:ascii="Times New Roman" w:hAnsi="Times New Roman" w:cs="Times New Roman"/>
              </w:rPr>
              <w:t>$33</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7452DA">
            <w:pPr>
              <w:shd w:val="clear" w:color="auto" w:fill="FFFFFF"/>
              <w:spacing w:before="160"/>
              <w:jc w:val="center"/>
              <w:rPr>
                <w:rFonts w:ascii="Times New Roman" w:hAnsi="Times New Roman" w:cs="Times New Roman"/>
              </w:rPr>
            </w:pPr>
            <w:r w:rsidRPr="0088760A">
              <w:rPr>
                <w:rFonts w:ascii="Times New Roman" w:hAnsi="Times New Roman" w:cs="Times New Roman"/>
              </w:rPr>
              <w:t>$33</w:t>
            </w:r>
          </w:p>
        </w:tc>
      </w:tr>
      <w:tr w:rsidR="00427991" w:rsidRPr="0088760A">
        <w:trPr>
          <w:gridAfter w:val="1"/>
          <w:wAfter w:w="6" w:type="dxa"/>
          <w:trHeight w:val="288"/>
        </w:trPr>
        <w:tc>
          <w:tcPr>
            <w:tcW w:w="3755"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7452DA">
            <w:pPr>
              <w:shd w:val="clear" w:color="auto" w:fill="FFFFFF"/>
              <w:spacing w:before="160"/>
              <w:rPr>
                <w:rFonts w:ascii="Times New Roman" w:hAnsi="Times New Roman" w:cs="Times New Roman"/>
              </w:rPr>
            </w:pPr>
            <w:r w:rsidRPr="0088760A">
              <w:rPr>
                <w:rFonts w:ascii="Times New Roman" w:hAnsi="Times New Roman" w:cs="Times New Roman"/>
              </w:rPr>
              <w:t>Approved Tutorial (hour)</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4D4122">
            <w:pPr>
              <w:shd w:val="clear" w:color="auto" w:fill="FFFFFF"/>
              <w:spacing w:before="160"/>
              <w:jc w:val="center"/>
              <w:rPr>
                <w:rFonts w:ascii="Times New Roman" w:hAnsi="Times New Roman" w:cs="Times New Roman"/>
              </w:rPr>
            </w:pPr>
            <w:r w:rsidRPr="0088760A">
              <w:rPr>
                <w:rFonts w:ascii="Times New Roman" w:hAnsi="Times New Roman" w:cs="Times New Roman"/>
              </w:rPr>
              <w:t>$33</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7452DA">
            <w:pPr>
              <w:shd w:val="clear" w:color="auto" w:fill="FFFFFF"/>
              <w:spacing w:before="160"/>
              <w:jc w:val="center"/>
              <w:rPr>
                <w:rFonts w:ascii="Times New Roman" w:hAnsi="Times New Roman" w:cs="Times New Roman"/>
              </w:rPr>
            </w:pPr>
            <w:r w:rsidRPr="0088760A">
              <w:rPr>
                <w:rFonts w:ascii="Times New Roman" w:hAnsi="Times New Roman" w:cs="Times New Roman"/>
              </w:rPr>
              <w:t>$33</w:t>
            </w:r>
          </w:p>
        </w:tc>
      </w:tr>
      <w:tr w:rsidR="00427991" w:rsidRPr="0088760A">
        <w:trPr>
          <w:gridAfter w:val="1"/>
          <w:wAfter w:w="6" w:type="dxa"/>
          <w:trHeight w:val="288"/>
        </w:trPr>
        <w:tc>
          <w:tcPr>
            <w:tcW w:w="3755"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7452DA">
            <w:pPr>
              <w:shd w:val="clear" w:color="auto" w:fill="FFFFFF"/>
              <w:spacing w:before="160"/>
              <w:rPr>
                <w:rFonts w:ascii="Times New Roman" w:hAnsi="Times New Roman" w:cs="Times New Roman"/>
              </w:rPr>
            </w:pPr>
            <w:r w:rsidRPr="0088760A">
              <w:rPr>
                <w:rFonts w:ascii="Times New Roman" w:hAnsi="Times New Roman" w:cs="Times New Roman"/>
              </w:rPr>
              <w:t>Summer Curr. Dev. &amp; Non-Class</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4D4122">
            <w:pPr>
              <w:shd w:val="clear" w:color="auto" w:fill="FFFFFF"/>
              <w:spacing w:before="160"/>
              <w:jc w:val="center"/>
              <w:rPr>
                <w:rFonts w:ascii="Times New Roman" w:hAnsi="Times New Roman" w:cs="Times New Roman"/>
              </w:rPr>
            </w:pPr>
            <w:r w:rsidRPr="0088760A">
              <w:rPr>
                <w:rFonts w:ascii="Times New Roman" w:hAnsi="Times New Roman" w:cs="Times New Roman"/>
              </w:rPr>
              <w:t>$29</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7452DA">
            <w:pPr>
              <w:shd w:val="clear" w:color="auto" w:fill="FFFFFF"/>
              <w:spacing w:before="160"/>
              <w:jc w:val="center"/>
              <w:rPr>
                <w:rFonts w:ascii="Times New Roman" w:hAnsi="Times New Roman" w:cs="Times New Roman"/>
              </w:rPr>
            </w:pPr>
            <w:r w:rsidRPr="0088760A">
              <w:rPr>
                <w:rFonts w:ascii="Times New Roman" w:hAnsi="Times New Roman" w:cs="Times New Roman"/>
              </w:rPr>
              <w:t>$29</w:t>
            </w:r>
          </w:p>
        </w:tc>
      </w:tr>
      <w:tr w:rsidR="00427991" w:rsidRPr="0088760A">
        <w:trPr>
          <w:gridAfter w:val="1"/>
          <w:wAfter w:w="6" w:type="dxa"/>
          <w:trHeight w:val="288"/>
        </w:trPr>
        <w:tc>
          <w:tcPr>
            <w:tcW w:w="3755"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7452DA">
            <w:pPr>
              <w:shd w:val="clear" w:color="auto" w:fill="FFFFFF"/>
              <w:spacing w:before="160"/>
              <w:rPr>
                <w:rFonts w:ascii="Times New Roman" w:hAnsi="Times New Roman" w:cs="Times New Roman"/>
              </w:rPr>
            </w:pPr>
            <w:r w:rsidRPr="0088760A">
              <w:rPr>
                <w:rFonts w:ascii="Times New Roman" w:hAnsi="Times New Roman" w:cs="Times New Roman"/>
              </w:rPr>
              <w:t>Nurses Working in Summer</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4D4122">
            <w:pPr>
              <w:shd w:val="clear" w:color="auto" w:fill="FFFFFF"/>
              <w:spacing w:before="160"/>
              <w:jc w:val="center"/>
              <w:rPr>
                <w:rFonts w:ascii="Times New Roman" w:hAnsi="Times New Roman" w:cs="Times New Roman"/>
              </w:rPr>
            </w:pPr>
            <w:r w:rsidRPr="0088760A">
              <w:rPr>
                <w:rFonts w:ascii="Times New Roman" w:hAnsi="Times New Roman" w:cs="Times New Roman"/>
              </w:rPr>
              <w:t>Per Diem Rate of Pay</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7452DA">
            <w:pPr>
              <w:shd w:val="clear" w:color="auto" w:fill="FFFFFF"/>
              <w:spacing w:before="160"/>
              <w:jc w:val="center"/>
              <w:rPr>
                <w:rFonts w:ascii="Times New Roman" w:hAnsi="Times New Roman" w:cs="Times New Roman"/>
              </w:rPr>
            </w:pPr>
            <w:r w:rsidRPr="0088760A">
              <w:rPr>
                <w:rFonts w:ascii="Times New Roman" w:hAnsi="Times New Roman" w:cs="Times New Roman"/>
              </w:rPr>
              <w:t>Per Diem Rate of Pay</w:t>
            </w:r>
          </w:p>
        </w:tc>
      </w:tr>
      <w:tr w:rsidR="00427991" w:rsidRPr="0088760A">
        <w:trPr>
          <w:gridAfter w:val="1"/>
          <w:wAfter w:w="6" w:type="dxa"/>
          <w:trHeight w:val="288"/>
        </w:trPr>
        <w:tc>
          <w:tcPr>
            <w:tcW w:w="3755"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7452DA">
            <w:pPr>
              <w:shd w:val="clear" w:color="auto" w:fill="FFFFFF"/>
              <w:spacing w:before="160"/>
              <w:rPr>
                <w:rFonts w:ascii="Times New Roman" w:hAnsi="Times New Roman" w:cs="Times New Roman"/>
              </w:rPr>
            </w:pPr>
            <w:r w:rsidRPr="0088760A">
              <w:rPr>
                <w:rFonts w:ascii="Times New Roman" w:hAnsi="Times New Roman" w:cs="Times New Roman"/>
              </w:rPr>
              <w:t>Writing of Course of Study</w:t>
            </w:r>
          </w:p>
          <w:p w:rsidR="00427991" w:rsidRPr="0088760A" w:rsidRDefault="00427991" w:rsidP="007452DA">
            <w:pPr>
              <w:shd w:val="clear" w:color="auto" w:fill="FFFFFF"/>
              <w:ind w:left="720"/>
              <w:rPr>
                <w:rFonts w:ascii="Times New Roman" w:hAnsi="Times New Roman" w:cs="Times New Roman"/>
              </w:rPr>
            </w:pPr>
            <w:r w:rsidRPr="0088760A">
              <w:rPr>
                <w:rFonts w:ascii="Times New Roman" w:hAnsi="Times New Roman" w:cs="Times New Roman"/>
              </w:rPr>
              <w:t>Semester Course</w:t>
            </w:r>
          </w:p>
          <w:p w:rsidR="00427991" w:rsidRPr="0088760A" w:rsidRDefault="00427991" w:rsidP="007452DA">
            <w:pPr>
              <w:shd w:val="clear" w:color="auto" w:fill="FFFFFF"/>
              <w:ind w:left="720"/>
              <w:rPr>
                <w:rFonts w:ascii="Times New Roman" w:hAnsi="Times New Roman" w:cs="Times New Roman"/>
              </w:rPr>
            </w:pPr>
            <w:r w:rsidRPr="0088760A">
              <w:rPr>
                <w:rFonts w:ascii="Times New Roman" w:hAnsi="Times New Roman" w:cs="Times New Roman"/>
              </w:rPr>
              <w:t>Full Year Course</w:t>
            </w:r>
          </w:p>
        </w:tc>
        <w:tc>
          <w:tcPr>
            <w:tcW w:w="1550" w:type="dxa"/>
            <w:tcBorders>
              <w:top w:val="single" w:sz="6" w:space="0" w:color="auto"/>
              <w:left w:val="single" w:sz="6" w:space="0" w:color="auto"/>
              <w:bottom w:val="single" w:sz="6" w:space="0" w:color="auto"/>
              <w:right w:val="single" w:sz="6" w:space="0" w:color="auto"/>
            </w:tcBorders>
            <w:shd w:val="clear" w:color="auto" w:fill="FFFFFF"/>
            <w:vAlign w:val="bottom"/>
          </w:tcPr>
          <w:p w:rsidR="00427991" w:rsidRPr="0088760A" w:rsidRDefault="00427991" w:rsidP="004D4122">
            <w:pPr>
              <w:shd w:val="clear" w:color="auto" w:fill="FFFFFF"/>
              <w:spacing w:before="160"/>
              <w:jc w:val="center"/>
              <w:rPr>
                <w:rFonts w:ascii="Times New Roman" w:hAnsi="Times New Roman" w:cs="Times New Roman"/>
              </w:rPr>
            </w:pPr>
            <w:r w:rsidRPr="0088760A">
              <w:rPr>
                <w:rFonts w:ascii="Times New Roman" w:hAnsi="Times New Roman" w:cs="Times New Roman"/>
              </w:rPr>
              <w:t>/$289</w:t>
            </w:r>
          </w:p>
          <w:p w:rsidR="00427991" w:rsidRPr="0088760A" w:rsidRDefault="00427991" w:rsidP="004D4122">
            <w:pPr>
              <w:shd w:val="clear" w:color="auto" w:fill="FFFFFF"/>
              <w:jc w:val="center"/>
              <w:rPr>
                <w:rFonts w:ascii="Times New Roman" w:hAnsi="Times New Roman" w:cs="Times New Roman"/>
              </w:rPr>
            </w:pPr>
            <w:r w:rsidRPr="0088760A">
              <w:rPr>
                <w:rFonts w:ascii="Times New Roman" w:hAnsi="Times New Roman" w:cs="Times New Roman"/>
              </w:rPr>
              <w:t>/$578</w:t>
            </w:r>
          </w:p>
        </w:tc>
        <w:tc>
          <w:tcPr>
            <w:tcW w:w="1550" w:type="dxa"/>
            <w:tcBorders>
              <w:top w:val="single" w:sz="6" w:space="0" w:color="auto"/>
              <w:left w:val="single" w:sz="6" w:space="0" w:color="auto"/>
              <w:bottom w:val="single" w:sz="6" w:space="0" w:color="auto"/>
              <w:right w:val="single" w:sz="6" w:space="0" w:color="auto"/>
            </w:tcBorders>
            <w:shd w:val="clear" w:color="auto" w:fill="FFFFFF"/>
            <w:vAlign w:val="bottom"/>
          </w:tcPr>
          <w:p w:rsidR="00427991" w:rsidRPr="0088760A" w:rsidRDefault="00427991" w:rsidP="007452DA">
            <w:pPr>
              <w:shd w:val="clear" w:color="auto" w:fill="FFFFFF"/>
              <w:spacing w:before="160"/>
              <w:jc w:val="center"/>
              <w:rPr>
                <w:rFonts w:ascii="Times New Roman" w:hAnsi="Times New Roman" w:cs="Times New Roman"/>
              </w:rPr>
            </w:pPr>
            <w:r w:rsidRPr="0088760A">
              <w:rPr>
                <w:rFonts w:ascii="Times New Roman" w:hAnsi="Times New Roman" w:cs="Times New Roman"/>
              </w:rPr>
              <w:t>/$289</w:t>
            </w:r>
          </w:p>
          <w:p w:rsidR="00427991" w:rsidRPr="0088760A" w:rsidRDefault="00427991" w:rsidP="007452DA">
            <w:pPr>
              <w:shd w:val="clear" w:color="auto" w:fill="FFFFFF"/>
              <w:jc w:val="center"/>
              <w:rPr>
                <w:rFonts w:ascii="Times New Roman" w:hAnsi="Times New Roman" w:cs="Times New Roman"/>
              </w:rPr>
            </w:pPr>
            <w:r w:rsidRPr="0088760A">
              <w:rPr>
                <w:rFonts w:ascii="Times New Roman" w:hAnsi="Times New Roman" w:cs="Times New Roman"/>
              </w:rPr>
              <w:t>/$578</w:t>
            </w:r>
          </w:p>
        </w:tc>
      </w:tr>
      <w:tr w:rsidR="00427991" w:rsidRPr="0088760A">
        <w:trPr>
          <w:gridAfter w:val="1"/>
          <w:wAfter w:w="6" w:type="dxa"/>
          <w:trHeight w:val="288"/>
        </w:trPr>
        <w:tc>
          <w:tcPr>
            <w:tcW w:w="3755"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7452DA">
            <w:pPr>
              <w:shd w:val="clear" w:color="auto" w:fill="FFFFFF"/>
              <w:spacing w:before="160"/>
              <w:rPr>
                <w:rFonts w:ascii="Times New Roman" w:hAnsi="Times New Roman" w:cs="Times New Roman"/>
              </w:rPr>
            </w:pPr>
            <w:r w:rsidRPr="0088760A">
              <w:rPr>
                <w:rFonts w:ascii="Times New Roman" w:hAnsi="Times New Roman" w:cs="Times New Roman"/>
              </w:rPr>
              <w:t>Site Manager</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4D4122">
            <w:pPr>
              <w:shd w:val="clear" w:color="auto" w:fill="FFFFFF"/>
              <w:spacing w:before="160"/>
              <w:jc w:val="center"/>
              <w:rPr>
                <w:rFonts w:ascii="Times New Roman" w:hAnsi="Times New Roman" w:cs="Times New Roman"/>
              </w:rPr>
            </w:pPr>
            <w:r w:rsidRPr="0088760A">
              <w:rPr>
                <w:rFonts w:ascii="Times New Roman" w:hAnsi="Times New Roman" w:cs="Times New Roman"/>
              </w:rPr>
              <w:t>$8468</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7452DA">
            <w:pPr>
              <w:shd w:val="clear" w:color="auto" w:fill="FFFFFF"/>
              <w:spacing w:before="160"/>
              <w:jc w:val="center"/>
              <w:rPr>
                <w:rFonts w:ascii="Times New Roman" w:hAnsi="Times New Roman" w:cs="Times New Roman"/>
              </w:rPr>
            </w:pPr>
            <w:r w:rsidRPr="0088760A">
              <w:rPr>
                <w:rFonts w:ascii="Times New Roman" w:hAnsi="Times New Roman" w:cs="Times New Roman"/>
              </w:rPr>
              <w:t>$8468</w:t>
            </w:r>
          </w:p>
        </w:tc>
      </w:tr>
      <w:tr w:rsidR="00427991" w:rsidRPr="0088760A">
        <w:trPr>
          <w:gridAfter w:val="1"/>
          <w:wAfter w:w="6" w:type="dxa"/>
          <w:trHeight w:val="288"/>
        </w:trPr>
        <w:tc>
          <w:tcPr>
            <w:tcW w:w="3755"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7452DA">
            <w:pPr>
              <w:shd w:val="clear" w:color="auto" w:fill="FFFFFF"/>
              <w:spacing w:before="160"/>
              <w:rPr>
                <w:rFonts w:ascii="Times New Roman" w:hAnsi="Times New Roman" w:cs="Times New Roman"/>
              </w:rPr>
            </w:pPr>
            <w:r w:rsidRPr="0088760A">
              <w:rPr>
                <w:rFonts w:ascii="Times New Roman" w:hAnsi="Times New Roman" w:cs="Times New Roman"/>
              </w:rPr>
              <w:t>Late Detention (hour)</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4D4122">
            <w:pPr>
              <w:shd w:val="clear" w:color="auto" w:fill="FFFFFF"/>
              <w:spacing w:before="160"/>
              <w:jc w:val="center"/>
              <w:rPr>
                <w:rFonts w:ascii="Times New Roman" w:hAnsi="Times New Roman" w:cs="Times New Roman"/>
              </w:rPr>
            </w:pPr>
            <w:r w:rsidRPr="0088760A">
              <w:rPr>
                <w:rFonts w:ascii="Times New Roman" w:hAnsi="Times New Roman" w:cs="Times New Roman"/>
              </w:rPr>
              <w:t>$27</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7452DA">
            <w:pPr>
              <w:shd w:val="clear" w:color="auto" w:fill="FFFFFF"/>
              <w:spacing w:before="160"/>
              <w:jc w:val="center"/>
              <w:rPr>
                <w:rFonts w:ascii="Times New Roman" w:hAnsi="Times New Roman" w:cs="Times New Roman"/>
              </w:rPr>
            </w:pPr>
            <w:r w:rsidRPr="0088760A">
              <w:rPr>
                <w:rFonts w:ascii="Times New Roman" w:hAnsi="Times New Roman" w:cs="Times New Roman"/>
              </w:rPr>
              <w:t>$27</w:t>
            </w:r>
          </w:p>
        </w:tc>
      </w:tr>
      <w:tr w:rsidR="00427991" w:rsidRPr="0088760A">
        <w:trPr>
          <w:gridAfter w:val="1"/>
          <w:wAfter w:w="6" w:type="dxa"/>
          <w:trHeight w:val="288"/>
        </w:trPr>
        <w:tc>
          <w:tcPr>
            <w:tcW w:w="3755"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7452DA">
            <w:pPr>
              <w:shd w:val="clear" w:color="auto" w:fill="FFFFFF"/>
              <w:spacing w:before="160"/>
              <w:rPr>
                <w:rFonts w:ascii="Times New Roman" w:hAnsi="Times New Roman" w:cs="Times New Roman"/>
              </w:rPr>
            </w:pPr>
            <w:r w:rsidRPr="0088760A">
              <w:rPr>
                <w:rFonts w:ascii="Times New Roman" w:hAnsi="Times New Roman" w:cs="Times New Roman"/>
              </w:rPr>
              <w:t>Absegami PAC House Manager</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4D4122">
            <w:pPr>
              <w:shd w:val="clear" w:color="auto" w:fill="FFFFFF"/>
              <w:spacing w:before="160"/>
              <w:jc w:val="center"/>
              <w:rPr>
                <w:rFonts w:ascii="Times New Roman" w:hAnsi="Times New Roman" w:cs="Times New Roman"/>
              </w:rPr>
            </w:pPr>
            <w:r w:rsidRPr="0088760A">
              <w:rPr>
                <w:rFonts w:ascii="Times New Roman" w:hAnsi="Times New Roman" w:cs="Times New Roman"/>
              </w:rPr>
              <w:t>$1782</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7452DA">
            <w:pPr>
              <w:shd w:val="clear" w:color="auto" w:fill="FFFFFF"/>
              <w:spacing w:before="160"/>
              <w:jc w:val="center"/>
              <w:rPr>
                <w:rFonts w:ascii="Times New Roman" w:hAnsi="Times New Roman" w:cs="Times New Roman"/>
              </w:rPr>
            </w:pPr>
            <w:r w:rsidRPr="0088760A">
              <w:rPr>
                <w:rFonts w:ascii="Times New Roman" w:hAnsi="Times New Roman" w:cs="Times New Roman"/>
              </w:rPr>
              <w:t>$1782</w:t>
            </w:r>
          </w:p>
        </w:tc>
      </w:tr>
      <w:tr w:rsidR="00427991" w:rsidRPr="0088760A">
        <w:trPr>
          <w:gridAfter w:val="1"/>
          <w:wAfter w:w="6" w:type="dxa"/>
          <w:trHeight w:val="288"/>
        </w:trPr>
        <w:tc>
          <w:tcPr>
            <w:tcW w:w="3755"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7452DA">
            <w:pPr>
              <w:shd w:val="clear" w:color="auto" w:fill="FFFFFF"/>
              <w:spacing w:before="160"/>
              <w:rPr>
                <w:rFonts w:ascii="Times New Roman" w:hAnsi="Times New Roman" w:cs="Times New Roman"/>
              </w:rPr>
            </w:pPr>
            <w:r w:rsidRPr="0088760A">
              <w:rPr>
                <w:rFonts w:ascii="Times New Roman" w:hAnsi="Times New Roman" w:cs="Times New Roman"/>
              </w:rPr>
              <w:t>Sound and Light - (Outside Groups)</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4D4122">
            <w:pPr>
              <w:shd w:val="clear" w:color="auto" w:fill="FFFFFF"/>
              <w:spacing w:before="160"/>
              <w:jc w:val="center"/>
              <w:rPr>
                <w:rFonts w:ascii="Times New Roman" w:hAnsi="Times New Roman" w:cs="Times New Roman"/>
              </w:rPr>
            </w:pPr>
            <w:r w:rsidRPr="0088760A">
              <w:rPr>
                <w:rFonts w:ascii="Times New Roman" w:hAnsi="Times New Roman" w:cs="Times New Roman"/>
              </w:rPr>
              <w:t>$31</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7452DA">
            <w:pPr>
              <w:shd w:val="clear" w:color="auto" w:fill="FFFFFF"/>
              <w:spacing w:before="160"/>
              <w:jc w:val="center"/>
              <w:rPr>
                <w:rFonts w:ascii="Times New Roman" w:hAnsi="Times New Roman" w:cs="Times New Roman"/>
              </w:rPr>
            </w:pPr>
            <w:r w:rsidRPr="0088760A">
              <w:rPr>
                <w:rFonts w:ascii="Times New Roman" w:hAnsi="Times New Roman" w:cs="Times New Roman"/>
              </w:rPr>
              <w:t>$31</w:t>
            </w:r>
          </w:p>
        </w:tc>
      </w:tr>
      <w:tr w:rsidR="00427991" w:rsidRPr="0088760A">
        <w:trPr>
          <w:gridAfter w:val="1"/>
          <w:wAfter w:w="6" w:type="dxa"/>
          <w:trHeight w:val="288"/>
        </w:trPr>
        <w:tc>
          <w:tcPr>
            <w:tcW w:w="3755" w:type="dxa"/>
            <w:tcBorders>
              <w:top w:val="single" w:sz="6" w:space="0" w:color="auto"/>
              <w:left w:val="single" w:sz="6" w:space="0" w:color="auto"/>
              <w:bottom w:val="single" w:sz="6" w:space="0" w:color="auto"/>
              <w:right w:val="single" w:sz="6" w:space="0" w:color="auto"/>
            </w:tcBorders>
            <w:shd w:val="clear" w:color="auto" w:fill="FFFFFF"/>
            <w:vAlign w:val="bottom"/>
          </w:tcPr>
          <w:p w:rsidR="00427991" w:rsidRPr="0088760A" w:rsidRDefault="00427991" w:rsidP="007452DA">
            <w:pPr>
              <w:shd w:val="clear" w:color="auto" w:fill="FFFFFF"/>
              <w:spacing w:before="160"/>
              <w:rPr>
                <w:rFonts w:ascii="Times New Roman" w:hAnsi="Times New Roman" w:cs="Times New Roman"/>
              </w:rPr>
            </w:pPr>
            <w:r w:rsidRPr="0088760A">
              <w:rPr>
                <w:rFonts w:ascii="Times New Roman" w:hAnsi="Times New Roman" w:cs="Times New Roman"/>
              </w:rPr>
              <w:t>Local Professional Development Committee Member</w:t>
            </w:r>
          </w:p>
        </w:tc>
        <w:tc>
          <w:tcPr>
            <w:tcW w:w="1550" w:type="dxa"/>
            <w:tcBorders>
              <w:top w:val="single" w:sz="6" w:space="0" w:color="auto"/>
              <w:left w:val="single" w:sz="6" w:space="0" w:color="auto"/>
              <w:bottom w:val="single" w:sz="6" w:space="0" w:color="auto"/>
              <w:right w:val="single" w:sz="6" w:space="0" w:color="auto"/>
            </w:tcBorders>
            <w:shd w:val="clear" w:color="auto" w:fill="FFFFFF"/>
            <w:vAlign w:val="bottom"/>
          </w:tcPr>
          <w:p w:rsidR="00427991" w:rsidRPr="0088760A" w:rsidRDefault="00427991" w:rsidP="004D4122">
            <w:pPr>
              <w:shd w:val="clear" w:color="auto" w:fill="FFFFFF"/>
              <w:spacing w:before="160"/>
              <w:jc w:val="center"/>
              <w:rPr>
                <w:rFonts w:ascii="Times New Roman" w:hAnsi="Times New Roman" w:cs="Times New Roman"/>
              </w:rPr>
            </w:pPr>
            <w:r w:rsidRPr="0088760A">
              <w:rPr>
                <w:rFonts w:ascii="Times New Roman" w:hAnsi="Times New Roman" w:cs="Times New Roman"/>
              </w:rPr>
              <w:t>$667</w:t>
            </w:r>
          </w:p>
        </w:tc>
        <w:tc>
          <w:tcPr>
            <w:tcW w:w="1550" w:type="dxa"/>
            <w:tcBorders>
              <w:top w:val="single" w:sz="6" w:space="0" w:color="auto"/>
              <w:left w:val="single" w:sz="6" w:space="0" w:color="auto"/>
              <w:bottom w:val="single" w:sz="6" w:space="0" w:color="auto"/>
              <w:right w:val="single" w:sz="6" w:space="0" w:color="auto"/>
            </w:tcBorders>
            <w:shd w:val="clear" w:color="auto" w:fill="FFFFFF"/>
            <w:vAlign w:val="bottom"/>
          </w:tcPr>
          <w:p w:rsidR="00427991" w:rsidRPr="0088760A" w:rsidRDefault="00427991" w:rsidP="007452DA">
            <w:pPr>
              <w:shd w:val="clear" w:color="auto" w:fill="FFFFFF"/>
              <w:spacing w:before="160"/>
              <w:jc w:val="center"/>
              <w:rPr>
                <w:rFonts w:ascii="Times New Roman" w:hAnsi="Times New Roman" w:cs="Times New Roman"/>
              </w:rPr>
            </w:pPr>
            <w:r w:rsidRPr="0088760A">
              <w:rPr>
                <w:rFonts w:ascii="Times New Roman" w:hAnsi="Times New Roman" w:cs="Times New Roman"/>
              </w:rPr>
              <w:t>$667</w:t>
            </w:r>
          </w:p>
        </w:tc>
      </w:tr>
      <w:tr w:rsidR="00427991" w:rsidRPr="0088760A">
        <w:trPr>
          <w:gridAfter w:val="1"/>
          <w:wAfter w:w="6" w:type="dxa"/>
          <w:trHeight w:val="288"/>
        </w:trPr>
        <w:tc>
          <w:tcPr>
            <w:tcW w:w="3755" w:type="dxa"/>
            <w:tcBorders>
              <w:top w:val="single" w:sz="6" w:space="0" w:color="auto"/>
              <w:left w:val="nil"/>
              <w:bottom w:val="single" w:sz="6" w:space="0" w:color="auto"/>
              <w:right w:val="nil"/>
            </w:tcBorders>
            <w:shd w:val="clear" w:color="auto" w:fill="FFFFFF"/>
          </w:tcPr>
          <w:p w:rsidR="00427991" w:rsidRPr="0088760A" w:rsidRDefault="00427991" w:rsidP="007452DA">
            <w:pPr>
              <w:shd w:val="clear" w:color="auto" w:fill="FFFFFF"/>
              <w:spacing w:before="160"/>
              <w:rPr>
                <w:rFonts w:ascii="Times New Roman" w:hAnsi="Times New Roman" w:cs="Times New Roman"/>
              </w:rPr>
            </w:pPr>
          </w:p>
        </w:tc>
        <w:tc>
          <w:tcPr>
            <w:tcW w:w="1550" w:type="dxa"/>
            <w:tcBorders>
              <w:top w:val="single" w:sz="6" w:space="0" w:color="auto"/>
              <w:left w:val="nil"/>
              <w:bottom w:val="single" w:sz="6" w:space="0" w:color="auto"/>
              <w:right w:val="nil"/>
            </w:tcBorders>
            <w:shd w:val="clear" w:color="auto" w:fill="FFFFFF"/>
          </w:tcPr>
          <w:p w:rsidR="00427991" w:rsidRPr="0088760A" w:rsidRDefault="00427991" w:rsidP="004D4122">
            <w:pPr>
              <w:shd w:val="clear" w:color="auto" w:fill="FFFFFF"/>
              <w:spacing w:before="160"/>
              <w:jc w:val="center"/>
              <w:rPr>
                <w:rFonts w:ascii="Times New Roman" w:hAnsi="Times New Roman" w:cs="Times New Roman"/>
              </w:rPr>
            </w:pPr>
          </w:p>
        </w:tc>
        <w:tc>
          <w:tcPr>
            <w:tcW w:w="1550" w:type="dxa"/>
            <w:tcBorders>
              <w:top w:val="single" w:sz="6" w:space="0" w:color="auto"/>
              <w:left w:val="nil"/>
              <w:bottom w:val="single" w:sz="6" w:space="0" w:color="auto"/>
              <w:right w:val="single" w:sz="6" w:space="0" w:color="auto"/>
            </w:tcBorders>
            <w:shd w:val="clear" w:color="auto" w:fill="FFFFFF"/>
          </w:tcPr>
          <w:p w:rsidR="00427991" w:rsidRPr="0088760A" w:rsidRDefault="00427991" w:rsidP="007452DA">
            <w:pPr>
              <w:shd w:val="clear" w:color="auto" w:fill="FFFFFF"/>
              <w:spacing w:before="160"/>
              <w:jc w:val="center"/>
              <w:rPr>
                <w:rFonts w:ascii="Times New Roman" w:hAnsi="Times New Roman" w:cs="Times New Roman"/>
              </w:rPr>
            </w:pPr>
          </w:p>
        </w:tc>
      </w:tr>
      <w:tr w:rsidR="00427991" w:rsidRPr="0088760A">
        <w:trPr>
          <w:gridAfter w:val="1"/>
          <w:wAfter w:w="6" w:type="dxa"/>
          <w:trHeight w:val="288"/>
        </w:trPr>
        <w:tc>
          <w:tcPr>
            <w:tcW w:w="3755"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7452DA">
            <w:pPr>
              <w:shd w:val="clear" w:color="auto" w:fill="FFFFFF"/>
              <w:spacing w:before="160"/>
              <w:rPr>
                <w:rFonts w:ascii="Times New Roman" w:hAnsi="Times New Roman" w:cs="Times New Roman"/>
              </w:rPr>
            </w:pPr>
            <w:r w:rsidRPr="0088760A">
              <w:rPr>
                <w:rFonts w:ascii="Times New Roman" w:hAnsi="Times New Roman" w:cs="Times New Roman"/>
              </w:rPr>
              <w:t>Homebound Coord. - 11 months Unduplicated</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4D4122">
            <w:pPr>
              <w:shd w:val="clear" w:color="auto" w:fill="FFFFFF"/>
              <w:spacing w:before="160"/>
              <w:jc w:val="center"/>
              <w:rPr>
                <w:rFonts w:ascii="Times New Roman" w:hAnsi="Times New Roman" w:cs="Times New Roman"/>
              </w:rPr>
            </w:pPr>
            <w:r w:rsidRPr="0088760A">
              <w:rPr>
                <w:rFonts w:ascii="Times New Roman" w:hAnsi="Times New Roman" w:cs="Times New Roman"/>
              </w:rPr>
              <w:t>$66 per served student</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7452DA">
            <w:pPr>
              <w:shd w:val="clear" w:color="auto" w:fill="FFFFFF"/>
              <w:spacing w:before="160"/>
              <w:jc w:val="center"/>
              <w:rPr>
                <w:rFonts w:ascii="Times New Roman" w:hAnsi="Times New Roman" w:cs="Times New Roman"/>
              </w:rPr>
            </w:pPr>
            <w:r w:rsidRPr="0088760A">
              <w:rPr>
                <w:rFonts w:ascii="Times New Roman" w:hAnsi="Times New Roman" w:cs="Times New Roman"/>
              </w:rPr>
              <w:t>$66 per served student</w:t>
            </w:r>
          </w:p>
        </w:tc>
      </w:tr>
      <w:tr w:rsidR="00427991" w:rsidRPr="0088760A">
        <w:trPr>
          <w:gridAfter w:val="1"/>
          <w:wAfter w:w="6" w:type="dxa"/>
          <w:trHeight w:val="288"/>
        </w:trPr>
        <w:tc>
          <w:tcPr>
            <w:tcW w:w="3755"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7452DA">
            <w:pPr>
              <w:shd w:val="clear" w:color="auto" w:fill="FFFFFF"/>
              <w:spacing w:before="160"/>
              <w:rPr>
                <w:rFonts w:ascii="Times New Roman" w:hAnsi="Times New Roman" w:cs="Times New Roman"/>
              </w:rPr>
            </w:pPr>
            <w:r w:rsidRPr="0088760A">
              <w:rPr>
                <w:rFonts w:ascii="Times New Roman" w:hAnsi="Times New Roman" w:cs="Times New Roman"/>
              </w:rPr>
              <w:t>Summer Weight Room (Hour)</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4D4122">
            <w:pPr>
              <w:shd w:val="clear" w:color="auto" w:fill="FFFFFF"/>
              <w:spacing w:before="160"/>
              <w:jc w:val="center"/>
              <w:rPr>
                <w:rFonts w:ascii="Times New Roman" w:hAnsi="Times New Roman" w:cs="Times New Roman"/>
              </w:rPr>
            </w:pPr>
            <w:r w:rsidRPr="0088760A">
              <w:rPr>
                <w:rFonts w:ascii="Times New Roman" w:hAnsi="Times New Roman" w:cs="Times New Roman"/>
              </w:rPr>
              <w:t>$30</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7452DA">
            <w:pPr>
              <w:shd w:val="clear" w:color="auto" w:fill="FFFFFF"/>
              <w:spacing w:before="160"/>
              <w:jc w:val="center"/>
              <w:rPr>
                <w:rFonts w:ascii="Times New Roman" w:hAnsi="Times New Roman" w:cs="Times New Roman"/>
              </w:rPr>
            </w:pPr>
            <w:r w:rsidRPr="0088760A">
              <w:rPr>
                <w:rFonts w:ascii="Times New Roman" w:hAnsi="Times New Roman" w:cs="Times New Roman"/>
              </w:rPr>
              <w:t>$30</w:t>
            </w:r>
          </w:p>
        </w:tc>
      </w:tr>
      <w:tr w:rsidR="00427991" w:rsidRPr="0088760A">
        <w:trPr>
          <w:gridAfter w:val="1"/>
          <w:wAfter w:w="6" w:type="dxa"/>
          <w:trHeight w:val="288"/>
        </w:trPr>
        <w:tc>
          <w:tcPr>
            <w:tcW w:w="3755"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7452DA">
            <w:pPr>
              <w:shd w:val="clear" w:color="auto" w:fill="FFFFFF"/>
              <w:rPr>
                <w:rFonts w:ascii="Times New Roman" w:hAnsi="Times New Roman" w:cs="Times New Roman"/>
              </w:rPr>
            </w:pPr>
            <w:r w:rsidRPr="0088760A">
              <w:rPr>
                <w:rFonts w:ascii="Times New Roman" w:hAnsi="Times New Roman" w:cs="Times New Roman"/>
              </w:rPr>
              <w:t>Additional Stipend for:</w:t>
            </w:r>
          </w:p>
          <w:p w:rsidR="00427991" w:rsidRPr="0088760A" w:rsidRDefault="00427991" w:rsidP="007452DA">
            <w:pPr>
              <w:shd w:val="clear" w:color="auto" w:fill="FFFFFF"/>
              <w:rPr>
                <w:rFonts w:ascii="Times New Roman" w:hAnsi="Times New Roman" w:cs="Times New Roman"/>
              </w:rPr>
            </w:pPr>
            <w:r w:rsidRPr="0088760A">
              <w:rPr>
                <w:rFonts w:ascii="Times New Roman" w:hAnsi="Times New Roman" w:cs="Times New Roman"/>
              </w:rPr>
              <w:t>Drama -1 Act Play</w:t>
            </w:r>
          </w:p>
          <w:p w:rsidR="00427991" w:rsidRPr="0088760A" w:rsidRDefault="00427991" w:rsidP="007452DA">
            <w:pPr>
              <w:shd w:val="clear" w:color="auto" w:fill="FFFFFF"/>
              <w:ind w:left="720"/>
              <w:rPr>
                <w:rFonts w:ascii="Times New Roman" w:hAnsi="Times New Roman" w:cs="Times New Roman"/>
              </w:rPr>
            </w:pPr>
            <w:r w:rsidRPr="0088760A">
              <w:rPr>
                <w:rFonts w:ascii="Times New Roman" w:hAnsi="Times New Roman" w:cs="Times New Roman"/>
              </w:rPr>
              <w:t>3Act Play</w:t>
            </w:r>
          </w:p>
          <w:p w:rsidR="00427991" w:rsidRPr="0088760A" w:rsidRDefault="00427991" w:rsidP="007452DA">
            <w:pPr>
              <w:shd w:val="clear" w:color="auto" w:fill="FFFFFF"/>
              <w:ind w:left="720"/>
              <w:rPr>
                <w:rFonts w:ascii="Times New Roman" w:hAnsi="Times New Roman" w:cs="Times New Roman"/>
              </w:rPr>
            </w:pPr>
            <w:r w:rsidRPr="0088760A">
              <w:rPr>
                <w:rFonts w:ascii="Times New Roman" w:hAnsi="Times New Roman" w:cs="Times New Roman"/>
              </w:rPr>
              <w:t>3 Act Musical</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4D4122">
            <w:pPr>
              <w:shd w:val="clear" w:color="auto" w:fill="FFFFFF"/>
              <w:jc w:val="center"/>
              <w:rPr>
                <w:rFonts w:ascii="Times New Roman" w:hAnsi="Times New Roman" w:cs="Times New Roman"/>
              </w:rPr>
            </w:pPr>
            <w:r w:rsidRPr="0088760A">
              <w:rPr>
                <w:rFonts w:ascii="Times New Roman" w:hAnsi="Times New Roman" w:cs="Times New Roman"/>
              </w:rPr>
              <w:t>+$150</w:t>
            </w:r>
          </w:p>
          <w:p w:rsidR="00427991" w:rsidRPr="0088760A" w:rsidRDefault="00427991" w:rsidP="004D4122">
            <w:pPr>
              <w:shd w:val="clear" w:color="auto" w:fill="FFFFFF"/>
              <w:jc w:val="center"/>
              <w:rPr>
                <w:rFonts w:ascii="Times New Roman" w:hAnsi="Times New Roman" w:cs="Times New Roman"/>
              </w:rPr>
            </w:pPr>
            <w:r w:rsidRPr="0088760A">
              <w:rPr>
                <w:rFonts w:ascii="Times New Roman" w:hAnsi="Times New Roman" w:cs="Times New Roman"/>
              </w:rPr>
              <w:t>+$300</w:t>
            </w:r>
          </w:p>
          <w:p w:rsidR="00427991" w:rsidRPr="0088760A" w:rsidRDefault="00427991" w:rsidP="004D4122">
            <w:pPr>
              <w:shd w:val="clear" w:color="auto" w:fill="FFFFFF"/>
              <w:jc w:val="center"/>
              <w:rPr>
                <w:rFonts w:ascii="Times New Roman" w:hAnsi="Times New Roman" w:cs="Times New Roman"/>
              </w:rPr>
            </w:pPr>
            <w:r w:rsidRPr="0088760A">
              <w:rPr>
                <w:rFonts w:ascii="Times New Roman" w:hAnsi="Times New Roman" w:cs="Times New Roman"/>
              </w:rPr>
              <w:t>+$600</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427991" w:rsidRPr="0088760A" w:rsidRDefault="00427991" w:rsidP="007452DA">
            <w:pPr>
              <w:shd w:val="clear" w:color="auto" w:fill="FFFFFF"/>
              <w:jc w:val="center"/>
              <w:rPr>
                <w:rFonts w:ascii="Times New Roman" w:hAnsi="Times New Roman" w:cs="Times New Roman"/>
              </w:rPr>
            </w:pPr>
            <w:r w:rsidRPr="0088760A">
              <w:rPr>
                <w:rFonts w:ascii="Times New Roman" w:hAnsi="Times New Roman" w:cs="Times New Roman"/>
              </w:rPr>
              <w:t>+$150</w:t>
            </w:r>
          </w:p>
          <w:p w:rsidR="00427991" w:rsidRPr="0088760A" w:rsidRDefault="00427991" w:rsidP="007452DA">
            <w:pPr>
              <w:shd w:val="clear" w:color="auto" w:fill="FFFFFF"/>
              <w:jc w:val="center"/>
              <w:rPr>
                <w:rFonts w:ascii="Times New Roman" w:hAnsi="Times New Roman" w:cs="Times New Roman"/>
              </w:rPr>
            </w:pPr>
            <w:r w:rsidRPr="0088760A">
              <w:rPr>
                <w:rFonts w:ascii="Times New Roman" w:hAnsi="Times New Roman" w:cs="Times New Roman"/>
              </w:rPr>
              <w:t>+$300</w:t>
            </w:r>
          </w:p>
          <w:p w:rsidR="00427991" w:rsidRPr="0088760A" w:rsidRDefault="00427991" w:rsidP="007452DA">
            <w:pPr>
              <w:shd w:val="clear" w:color="auto" w:fill="FFFFFF"/>
              <w:jc w:val="center"/>
              <w:rPr>
                <w:rFonts w:ascii="Times New Roman" w:hAnsi="Times New Roman" w:cs="Times New Roman"/>
              </w:rPr>
            </w:pPr>
            <w:r w:rsidRPr="0088760A">
              <w:rPr>
                <w:rFonts w:ascii="Times New Roman" w:hAnsi="Times New Roman" w:cs="Times New Roman"/>
              </w:rPr>
              <w:t>+$600</w:t>
            </w:r>
          </w:p>
        </w:tc>
      </w:tr>
      <w:tr w:rsidR="00427991" w:rsidRPr="0088760A">
        <w:trPr>
          <w:trHeight w:val="288"/>
        </w:trPr>
        <w:tc>
          <w:tcPr>
            <w:tcW w:w="3755" w:type="dxa"/>
            <w:tcBorders>
              <w:top w:val="single" w:sz="6" w:space="0" w:color="auto"/>
              <w:left w:val="single" w:sz="6" w:space="0" w:color="auto"/>
              <w:bottom w:val="nil"/>
              <w:right w:val="single" w:sz="6" w:space="0" w:color="auto"/>
            </w:tcBorders>
            <w:shd w:val="clear" w:color="auto" w:fill="FFFFFF"/>
          </w:tcPr>
          <w:p w:rsidR="00427991" w:rsidRPr="0088760A" w:rsidRDefault="00427991" w:rsidP="007452DA">
            <w:pPr>
              <w:shd w:val="clear" w:color="auto" w:fill="FFFFFF"/>
              <w:rPr>
                <w:rFonts w:ascii="Times New Roman" w:hAnsi="Times New Roman" w:cs="Times New Roman"/>
              </w:rPr>
            </w:pPr>
            <w:r w:rsidRPr="0088760A">
              <w:rPr>
                <w:rFonts w:ascii="Times New Roman" w:hAnsi="Times New Roman" w:cs="Times New Roman"/>
              </w:rPr>
              <w:t>Additional Stipend for:</w:t>
            </w:r>
          </w:p>
        </w:tc>
        <w:tc>
          <w:tcPr>
            <w:tcW w:w="1550" w:type="dxa"/>
            <w:tcBorders>
              <w:top w:val="single" w:sz="6" w:space="0" w:color="auto"/>
              <w:left w:val="single" w:sz="6" w:space="0" w:color="auto"/>
              <w:bottom w:val="nil"/>
              <w:right w:val="single" w:sz="6" w:space="0" w:color="auto"/>
            </w:tcBorders>
            <w:shd w:val="clear" w:color="auto" w:fill="FFFFFF"/>
          </w:tcPr>
          <w:p w:rsidR="00427991" w:rsidRPr="0088760A" w:rsidRDefault="00427991" w:rsidP="004D4122">
            <w:pPr>
              <w:shd w:val="clear" w:color="auto" w:fill="FFFFFF"/>
              <w:jc w:val="center"/>
              <w:rPr>
                <w:rFonts w:ascii="Times New Roman" w:hAnsi="Times New Roman" w:cs="Times New Roman"/>
              </w:rPr>
            </w:pPr>
          </w:p>
        </w:tc>
        <w:tc>
          <w:tcPr>
            <w:tcW w:w="1556" w:type="dxa"/>
            <w:gridSpan w:val="2"/>
            <w:tcBorders>
              <w:top w:val="single" w:sz="6" w:space="0" w:color="auto"/>
              <w:left w:val="single" w:sz="6" w:space="0" w:color="auto"/>
              <w:bottom w:val="nil"/>
              <w:right w:val="single" w:sz="6" w:space="0" w:color="auto"/>
            </w:tcBorders>
            <w:shd w:val="clear" w:color="auto" w:fill="FFFFFF"/>
          </w:tcPr>
          <w:p w:rsidR="00427991" w:rsidRPr="0088760A" w:rsidRDefault="00427991" w:rsidP="007452DA">
            <w:pPr>
              <w:shd w:val="clear" w:color="auto" w:fill="FFFFFF"/>
              <w:jc w:val="center"/>
              <w:rPr>
                <w:rFonts w:ascii="Times New Roman" w:hAnsi="Times New Roman" w:cs="Times New Roman"/>
              </w:rPr>
            </w:pPr>
          </w:p>
        </w:tc>
      </w:tr>
      <w:tr w:rsidR="00427991" w:rsidRPr="0088760A">
        <w:trPr>
          <w:trHeight w:val="288"/>
        </w:trPr>
        <w:tc>
          <w:tcPr>
            <w:tcW w:w="3755" w:type="dxa"/>
            <w:tcBorders>
              <w:top w:val="nil"/>
              <w:left w:val="single" w:sz="6" w:space="0" w:color="auto"/>
              <w:bottom w:val="nil"/>
              <w:right w:val="single" w:sz="6" w:space="0" w:color="auto"/>
            </w:tcBorders>
            <w:shd w:val="clear" w:color="auto" w:fill="FFFFFF"/>
          </w:tcPr>
          <w:p w:rsidR="00427991" w:rsidRPr="0088760A" w:rsidRDefault="00427991" w:rsidP="007452DA">
            <w:pPr>
              <w:shd w:val="clear" w:color="auto" w:fill="FFFFFF"/>
              <w:rPr>
                <w:rFonts w:ascii="Times New Roman" w:hAnsi="Times New Roman" w:cs="Times New Roman"/>
              </w:rPr>
            </w:pPr>
            <w:r w:rsidRPr="0088760A">
              <w:rPr>
                <w:rFonts w:ascii="Times New Roman" w:hAnsi="Times New Roman" w:cs="Times New Roman"/>
              </w:rPr>
              <w:t>Drama Asst. -1 Act Play</w:t>
            </w:r>
          </w:p>
        </w:tc>
        <w:tc>
          <w:tcPr>
            <w:tcW w:w="1550" w:type="dxa"/>
            <w:tcBorders>
              <w:top w:val="nil"/>
              <w:left w:val="single" w:sz="6" w:space="0" w:color="auto"/>
              <w:bottom w:val="nil"/>
              <w:right w:val="single" w:sz="6" w:space="0" w:color="auto"/>
            </w:tcBorders>
            <w:shd w:val="clear" w:color="auto" w:fill="FFFFFF"/>
          </w:tcPr>
          <w:p w:rsidR="00427991" w:rsidRPr="0088760A" w:rsidRDefault="00427991" w:rsidP="004D4122">
            <w:pPr>
              <w:shd w:val="clear" w:color="auto" w:fill="FFFFFF"/>
              <w:jc w:val="center"/>
              <w:rPr>
                <w:rFonts w:ascii="Times New Roman" w:hAnsi="Times New Roman" w:cs="Times New Roman"/>
              </w:rPr>
            </w:pPr>
            <w:r w:rsidRPr="0088760A">
              <w:rPr>
                <w:rFonts w:ascii="Times New Roman" w:hAnsi="Times New Roman" w:cs="Times New Roman"/>
              </w:rPr>
              <w:t>+$90</w:t>
            </w:r>
          </w:p>
        </w:tc>
        <w:tc>
          <w:tcPr>
            <w:tcW w:w="1556" w:type="dxa"/>
            <w:gridSpan w:val="2"/>
            <w:tcBorders>
              <w:top w:val="nil"/>
              <w:left w:val="single" w:sz="6" w:space="0" w:color="auto"/>
              <w:bottom w:val="nil"/>
              <w:right w:val="single" w:sz="6" w:space="0" w:color="auto"/>
            </w:tcBorders>
            <w:shd w:val="clear" w:color="auto" w:fill="FFFFFF"/>
          </w:tcPr>
          <w:p w:rsidR="00427991" w:rsidRPr="0088760A" w:rsidRDefault="00427991" w:rsidP="007452DA">
            <w:pPr>
              <w:shd w:val="clear" w:color="auto" w:fill="FFFFFF"/>
              <w:jc w:val="center"/>
              <w:rPr>
                <w:rFonts w:ascii="Times New Roman" w:hAnsi="Times New Roman" w:cs="Times New Roman"/>
              </w:rPr>
            </w:pPr>
            <w:r w:rsidRPr="0088760A">
              <w:rPr>
                <w:rFonts w:ascii="Times New Roman" w:hAnsi="Times New Roman" w:cs="Times New Roman"/>
              </w:rPr>
              <w:t>+$90</w:t>
            </w:r>
          </w:p>
        </w:tc>
      </w:tr>
      <w:tr w:rsidR="00427991" w:rsidRPr="0088760A">
        <w:trPr>
          <w:trHeight w:val="288"/>
        </w:trPr>
        <w:tc>
          <w:tcPr>
            <w:tcW w:w="3755" w:type="dxa"/>
            <w:tcBorders>
              <w:top w:val="nil"/>
              <w:left w:val="single" w:sz="6" w:space="0" w:color="auto"/>
              <w:bottom w:val="nil"/>
              <w:right w:val="single" w:sz="6" w:space="0" w:color="auto"/>
            </w:tcBorders>
            <w:shd w:val="clear" w:color="auto" w:fill="FFFFFF"/>
          </w:tcPr>
          <w:p w:rsidR="00427991" w:rsidRPr="0088760A" w:rsidRDefault="00427991" w:rsidP="007452DA">
            <w:pPr>
              <w:shd w:val="clear" w:color="auto" w:fill="FFFFFF"/>
              <w:ind w:left="1080"/>
              <w:rPr>
                <w:rFonts w:ascii="Times New Roman" w:hAnsi="Times New Roman" w:cs="Times New Roman"/>
              </w:rPr>
            </w:pPr>
            <w:r w:rsidRPr="0088760A">
              <w:rPr>
                <w:rFonts w:ascii="Times New Roman" w:hAnsi="Times New Roman" w:cs="Times New Roman"/>
              </w:rPr>
              <w:t>3 Act Play</w:t>
            </w:r>
          </w:p>
        </w:tc>
        <w:tc>
          <w:tcPr>
            <w:tcW w:w="1550" w:type="dxa"/>
            <w:tcBorders>
              <w:top w:val="nil"/>
              <w:left w:val="single" w:sz="6" w:space="0" w:color="auto"/>
              <w:bottom w:val="nil"/>
              <w:right w:val="single" w:sz="6" w:space="0" w:color="auto"/>
            </w:tcBorders>
            <w:shd w:val="clear" w:color="auto" w:fill="FFFFFF"/>
          </w:tcPr>
          <w:p w:rsidR="00427991" w:rsidRPr="0088760A" w:rsidRDefault="00427991" w:rsidP="004D4122">
            <w:pPr>
              <w:shd w:val="clear" w:color="auto" w:fill="FFFFFF"/>
              <w:jc w:val="center"/>
              <w:rPr>
                <w:rFonts w:ascii="Times New Roman" w:hAnsi="Times New Roman" w:cs="Times New Roman"/>
              </w:rPr>
            </w:pPr>
            <w:r w:rsidRPr="0088760A">
              <w:rPr>
                <w:rFonts w:ascii="Times New Roman" w:hAnsi="Times New Roman" w:cs="Times New Roman"/>
              </w:rPr>
              <w:t>+$180</w:t>
            </w:r>
          </w:p>
        </w:tc>
        <w:tc>
          <w:tcPr>
            <w:tcW w:w="1556" w:type="dxa"/>
            <w:gridSpan w:val="2"/>
            <w:tcBorders>
              <w:top w:val="nil"/>
              <w:left w:val="single" w:sz="6" w:space="0" w:color="auto"/>
              <w:bottom w:val="nil"/>
              <w:right w:val="single" w:sz="6" w:space="0" w:color="auto"/>
            </w:tcBorders>
            <w:shd w:val="clear" w:color="auto" w:fill="FFFFFF"/>
          </w:tcPr>
          <w:p w:rsidR="00427991" w:rsidRPr="0088760A" w:rsidRDefault="00427991" w:rsidP="007452DA">
            <w:pPr>
              <w:shd w:val="clear" w:color="auto" w:fill="FFFFFF"/>
              <w:jc w:val="center"/>
              <w:rPr>
                <w:rFonts w:ascii="Times New Roman" w:hAnsi="Times New Roman" w:cs="Times New Roman"/>
              </w:rPr>
            </w:pPr>
            <w:r w:rsidRPr="0088760A">
              <w:rPr>
                <w:rFonts w:ascii="Times New Roman" w:hAnsi="Times New Roman" w:cs="Times New Roman"/>
              </w:rPr>
              <w:t>+$180</w:t>
            </w:r>
          </w:p>
        </w:tc>
      </w:tr>
      <w:tr w:rsidR="00427991" w:rsidRPr="0088760A">
        <w:trPr>
          <w:trHeight w:val="288"/>
        </w:trPr>
        <w:tc>
          <w:tcPr>
            <w:tcW w:w="3755" w:type="dxa"/>
            <w:tcBorders>
              <w:top w:val="nil"/>
              <w:left w:val="single" w:sz="6" w:space="0" w:color="auto"/>
              <w:bottom w:val="single" w:sz="6" w:space="0" w:color="auto"/>
              <w:right w:val="single" w:sz="6" w:space="0" w:color="auto"/>
            </w:tcBorders>
            <w:shd w:val="clear" w:color="auto" w:fill="FFFFFF"/>
          </w:tcPr>
          <w:p w:rsidR="00427991" w:rsidRPr="0088760A" w:rsidRDefault="00427991" w:rsidP="007452DA">
            <w:pPr>
              <w:shd w:val="clear" w:color="auto" w:fill="FFFFFF"/>
              <w:ind w:left="1080"/>
              <w:rPr>
                <w:rFonts w:ascii="Times New Roman" w:hAnsi="Times New Roman" w:cs="Times New Roman"/>
              </w:rPr>
            </w:pPr>
            <w:r w:rsidRPr="0088760A">
              <w:rPr>
                <w:rFonts w:ascii="Times New Roman" w:hAnsi="Times New Roman" w:cs="Times New Roman"/>
              </w:rPr>
              <w:t>3 Act Musical</w:t>
            </w:r>
          </w:p>
        </w:tc>
        <w:tc>
          <w:tcPr>
            <w:tcW w:w="1550" w:type="dxa"/>
            <w:tcBorders>
              <w:top w:val="nil"/>
              <w:left w:val="single" w:sz="6" w:space="0" w:color="auto"/>
              <w:bottom w:val="single" w:sz="6" w:space="0" w:color="auto"/>
              <w:right w:val="single" w:sz="6" w:space="0" w:color="auto"/>
            </w:tcBorders>
            <w:shd w:val="clear" w:color="auto" w:fill="FFFFFF"/>
          </w:tcPr>
          <w:p w:rsidR="00427991" w:rsidRPr="0088760A" w:rsidRDefault="00427991" w:rsidP="004D4122">
            <w:pPr>
              <w:shd w:val="clear" w:color="auto" w:fill="FFFFFF"/>
              <w:jc w:val="center"/>
              <w:rPr>
                <w:rFonts w:ascii="Times New Roman" w:hAnsi="Times New Roman" w:cs="Times New Roman"/>
              </w:rPr>
            </w:pPr>
            <w:r w:rsidRPr="0088760A">
              <w:rPr>
                <w:rFonts w:ascii="Times New Roman" w:hAnsi="Times New Roman" w:cs="Times New Roman"/>
              </w:rPr>
              <w:t>+$360</w:t>
            </w:r>
          </w:p>
        </w:tc>
        <w:tc>
          <w:tcPr>
            <w:tcW w:w="1556" w:type="dxa"/>
            <w:gridSpan w:val="2"/>
            <w:tcBorders>
              <w:top w:val="nil"/>
              <w:left w:val="single" w:sz="6" w:space="0" w:color="auto"/>
              <w:bottom w:val="single" w:sz="6" w:space="0" w:color="auto"/>
              <w:right w:val="single" w:sz="6" w:space="0" w:color="auto"/>
            </w:tcBorders>
            <w:shd w:val="clear" w:color="auto" w:fill="FFFFFF"/>
          </w:tcPr>
          <w:p w:rsidR="00427991" w:rsidRPr="0088760A" w:rsidRDefault="00427991" w:rsidP="007452DA">
            <w:pPr>
              <w:shd w:val="clear" w:color="auto" w:fill="FFFFFF"/>
              <w:jc w:val="center"/>
              <w:rPr>
                <w:rFonts w:ascii="Times New Roman" w:hAnsi="Times New Roman" w:cs="Times New Roman"/>
              </w:rPr>
            </w:pPr>
            <w:r w:rsidRPr="0088760A">
              <w:rPr>
                <w:rFonts w:ascii="Times New Roman" w:hAnsi="Times New Roman" w:cs="Times New Roman"/>
              </w:rPr>
              <w:t>+$360</w:t>
            </w:r>
          </w:p>
        </w:tc>
      </w:tr>
    </w:tbl>
    <w:p w:rsidR="00427991" w:rsidRPr="0088760A" w:rsidRDefault="00427991" w:rsidP="007452DA">
      <w:pPr>
        <w:shd w:val="clear" w:color="auto" w:fill="FFFFFF"/>
        <w:spacing w:before="160"/>
      </w:pPr>
    </w:p>
    <w:sectPr w:rsidR="00427991" w:rsidRPr="0088760A" w:rsidSect="001B26F0">
      <w:pgSz w:w="12240" w:h="15840" w:code="1"/>
      <w:pgMar w:top="1008" w:right="1440" w:bottom="720" w:left="1440" w:header="720" w:footer="576"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991" w:rsidRDefault="00427991">
      <w:r>
        <w:separator/>
      </w:r>
    </w:p>
  </w:endnote>
  <w:endnote w:type="continuationSeparator" w:id="0">
    <w:p w:rsidR="00427991" w:rsidRDefault="004279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991" w:rsidRPr="00A2177D" w:rsidRDefault="00427991" w:rsidP="00A2177D">
    <w:pPr>
      <w:pStyle w:val="Footer"/>
      <w:framePr w:wrap="auto" w:vAnchor="text" w:hAnchor="page" w:x="6091" w:y="246"/>
      <w:rPr>
        <w:rStyle w:val="PageNumber"/>
        <w:rFonts w:ascii="Times New Roman" w:hAnsi="Times New Roman" w:cs="Times New Roman"/>
      </w:rPr>
    </w:pPr>
    <w:r w:rsidRPr="00A2177D">
      <w:rPr>
        <w:rStyle w:val="PageNumber"/>
        <w:rFonts w:ascii="Times New Roman" w:hAnsi="Times New Roman" w:cs="Times New Roman"/>
      </w:rPr>
      <w:fldChar w:fldCharType="begin"/>
    </w:r>
    <w:r w:rsidRPr="00A2177D">
      <w:rPr>
        <w:rStyle w:val="PageNumber"/>
        <w:rFonts w:ascii="Times New Roman" w:hAnsi="Times New Roman" w:cs="Times New Roman"/>
      </w:rPr>
      <w:instrText xml:space="preserve">PAGE  </w:instrText>
    </w:r>
    <w:r w:rsidRPr="00A2177D">
      <w:rPr>
        <w:rStyle w:val="PageNumber"/>
        <w:rFonts w:ascii="Times New Roman" w:hAnsi="Times New Roman" w:cs="Times New Roman"/>
      </w:rPr>
      <w:fldChar w:fldCharType="separate"/>
    </w:r>
    <w:r>
      <w:rPr>
        <w:rStyle w:val="PageNumber"/>
        <w:rFonts w:ascii="Times New Roman" w:hAnsi="Times New Roman" w:cs="Times New Roman"/>
        <w:noProof/>
      </w:rPr>
      <w:t>2</w:t>
    </w:r>
    <w:r w:rsidRPr="00A2177D">
      <w:rPr>
        <w:rStyle w:val="PageNumber"/>
        <w:rFonts w:ascii="Times New Roman" w:hAnsi="Times New Roman" w:cs="Times New Roman"/>
      </w:rPr>
      <w:fldChar w:fldCharType="end"/>
    </w:r>
  </w:p>
  <w:p w:rsidR="00427991" w:rsidRDefault="004279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991" w:rsidRDefault="00427991">
      <w:r>
        <w:separator/>
      </w:r>
    </w:p>
  </w:footnote>
  <w:footnote w:type="continuationSeparator" w:id="0">
    <w:p w:rsidR="00427991" w:rsidRDefault="004279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A781C"/>
    <w:multiLevelType w:val="hybridMultilevel"/>
    <w:tmpl w:val="475045F0"/>
    <w:lvl w:ilvl="0" w:tplc="BFC8D3F6">
      <w:start w:val="1"/>
      <w:numFmt w:val="upperLetter"/>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7AE64EB4">
      <w:start w:val="1"/>
      <w:numFmt w:val="upperLetter"/>
      <w:lvlText w:val="%3."/>
      <w:lvlJc w:val="left"/>
      <w:pPr>
        <w:tabs>
          <w:tab w:val="num" w:pos="720"/>
        </w:tabs>
        <w:ind w:left="720" w:hanging="720"/>
      </w:pPr>
      <w:rPr>
        <w:rFonts w:hint="default"/>
      </w:rPr>
    </w:lvl>
    <w:lvl w:ilvl="3" w:tplc="BA4449BE">
      <w:start w:val="1"/>
      <w:numFmt w:val="decimal"/>
      <w:lvlText w:val="%4."/>
      <w:lvlJc w:val="left"/>
      <w:pPr>
        <w:tabs>
          <w:tab w:val="num" w:pos="1440"/>
        </w:tabs>
        <w:ind w:left="1440" w:hanging="72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9AD6BFB"/>
    <w:multiLevelType w:val="hybridMultilevel"/>
    <w:tmpl w:val="B4A80178"/>
    <w:lvl w:ilvl="0" w:tplc="D98085BA">
      <w:start w:val="2"/>
      <w:numFmt w:val="decimal"/>
      <w:lvlText w:val="%1."/>
      <w:lvlJc w:val="left"/>
      <w:pPr>
        <w:tabs>
          <w:tab w:val="num" w:pos="2160"/>
        </w:tabs>
        <w:ind w:left="2160" w:hanging="660"/>
      </w:pPr>
      <w:rPr>
        <w:rFonts w:hint="default"/>
      </w:rPr>
    </w:lvl>
    <w:lvl w:ilvl="1" w:tplc="04090019">
      <w:start w:val="1"/>
      <w:numFmt w:val="lowerLetter"/>
      <w:lvlText w:val="%2."/>
      <w:lvlJc w:val="left"/>
      <w:pPr>
        <w:tabs>
          <w:tab w:val="num" w:pos="2580"/>
        </w:tabs>
        <w:ind w:left="2580" w:hanging="360"/>
      </w:pPr>
    </w:lvl>
    <w:lvl w:ilvl="2" w:tplc="0409001B">
      <w:start w:val="1"/>
      <w:numFmt w:val="lowerRoman"/>
      <w:lvlText w:val="%3."/>
      <w:lvlJc w:val="right"/>
      <w:pPr>
        <w:tabs>
          <w:tab w:val="num" w:pos="3300"/>
        </w:tabs>
        <w:ind w:left="3300" w:hanging="180"/>
      </w:pPr>
    </w:lvl>
    <w:lvl w:ilvl="3" w:tplc="0409000F">
      <w:start w:val="1"/>
      <w:numFmt w:val="decimal"/>
      <w:lvlText w:val="%4."/>
      <w:lvlJc w:val="left"/>
      <w:pPr>
        <w:tabs>
          <w:tab w:val="num" w:pos="4020"/>
        </w:tabs>
        <w:ind w:left="4020" w:hanging="360"/>
      </w:pPr>
    </w:lvl>
    <w:lvl w:ilvl="4" w:tplc="04090019">
      <w:start w:val="1"/>
      <w:numFmt w:val="lowerLetter"/>
      <w:lvlText w:val="%5."/>
      <w:lvlJc w:val="left"/>
      <w:pPr>
        <w:tabs>
          <w:tab w:val="num" w:pos="4740"/>
        </w:tabs>
        <w:ind w:left="4740" w:hanging="360"/>
      </w:pPr>
    </w:lvl>
    <w:lvl w:ilvl="5" w:tplc="0409001B">
      <w:start w:val="1"/>
      <w:numFmt w:val="lowerRoman"/>
      <w:lvlText w:val="%6."/>
      <w:lvlJc w:val="right"/>
      <w:pPr>
        <w:tabs>
          <w:tab w:val="num" w:pos="5460"/>
        </w:tabs>
        <w:ind w:left="5460" w:hanging="180"/>
      </w:pPr>
    </w:lvl>
    <w:lvl w:ilvl="6" w:tplc="0409000F">
      <w:start w:val="1"/>
      <w:numFmt w:val="decimal"/>
      <w:lvlText w:val="%7."/>
      <w:lvlJc w:val="left"/>
      <w:pPr>
        <w:tabs>
          <w:tab w:val="num" w:pos="6180"/>
        </w:tabs>
        <w:ind w:left="6180" w:hanging="360"/>
      </w:pPr>
    </w:lvl>
    <w:lvl w:ilvl="7" w:tplc="04090019">
      <w:start w:val="1"/>
      <w:numFmt w:val="lowerLetter"/>
      <w:lvlText w:val="%8."/>
      <w:lvlJc w:val="left"/>
      <w:pPr>
        <w:tabs>
          <w:tab w:val="num" w:pos="6900"/>
        </w:tabs>
        <w:ind w:left="6900" w:hanging="360"/>
      </w:pPr>
    </w:lvl>
    <w:lvl w:ilvl="8" w:tplc="0409001B">
      <w:start w:val="1"/>
      <w:numFmt w:val="lowerRoman"/>
      <w:lvlText w:val="%9."/>
      <w:lvlJc w:val="right"/>
      <w:pPr>
        <w:tabs>
          <w:tab w:val="num" w:pos="7620"/>
        </w:tabs>
        <w:ind w:left="7620" w:hanging="180"/>
      </w:pPr>
    </w:lvl>
  </w:abstractNum>
  <w:abstractNum w:abstractNumId="2">
    <w:nsid w:val="0AF916DB"/>
    <w:multiLevelType w:val="hybridMultilevel"/>
    <w:tmpl w:val="5FA4ADD0"/>
    <w:lvl w:ilvl="0" w:tplc="7382D65C">
      <w:start w:val="1"/>
      <w:numFmt w:val="upperLetter"/>
      <w:lvlText w:val="%1."/>
      <w:lvlJc w:val="left"/>
      <w:pPr>
        <w:tabs>
          <w:tab w:val="num" w:pos="720"/>
        </w:tabs>
        <w:ind w:left="720" w:hanging="720"/>
      </w:pPr>
      <w:rPr>
        <w:rFonts w:ascii="Times New Roman" w:hAnsi="Times New Roman" w:cs="Times New Roman" w:hint="default"/>
        <w:b w:val="0"/>
        <w:bCs w:val="0"/>
        <w:i w:val="0"/>
        <w:iCs w:val="0"/>
        <w:sz w:val="24"/>
        <w:szCs w:val="24"/>
      </w:rPr>
    </w:lvl>
    <w:lvl w:ilvl="1" w:tplc="F9BE7FDE">
      <w:start w:val="1"/>
      <w:numFmt w:val="decimal"/>
      <w:lvlText w:val="%2."/>
      <w:lvlJc w:val="left"/>
      <w:pPr>
        <w:tabs>
          <w:tab w:val="num" w:pos="1440"/>
        </w:tabs>
        <w:ind w:left="1440" w:hanging="720"/>
      </w:pPr>
      <w:rPr>
        <w:rFonts w:ascii="Times New Roman" w:hAnsi="Times New Roman" w:cs="Times New Roman" w:hint="default"/>
        <w:b w:val="0"/>
        <w:bCs w:val="0"/>
        <w:i w:val="0"/>
        <w:iCs w:val="0"/>
        <w:sz w:val="24"/>
        <w:szCs w:val="24"/>
      </w:rPr>
    </w:lvl>
    <w:lvl w:ilvl="2" w:tplc="A928EC48">
      <w:start w:val="1"/>
      <w:numFmt w:val="lowerLetter"/>
      <w:lvlRestart w:val="0"/>
      <w:lvlText w:val="(%3)"/>
      <w:lvlJc w:val="left"/>
      <w:pPr>
        <w:tabs>
          <w:tab w:val="num" w:pos="2160"/>
        </w:tabs>
        <w:ind w:left="2160" w:hanging="720"/>
      </w:pPr>
      <w:rPr>
        <w:rFonts w:ascii="Times New Roman" w:hAnsi="Times New Roman" w:cs="Times New Roman" w:hint="default"/>
        <w:b w:val="0"/>
        <w:bCs w:val="0"/>
        <w:i w:val="0"/>
        <w:iCs w:val="0"/>
        <w:sz w:val="24"/>
        <w:szCs w:val="24"/>
      </w:rPr>
    </w:lvl>
    <w:lvl w:ilvl="3" w:tplc="53BCD9B2">
      <w:start w:val="1"/>
      <w:numFmt w:val="decimal"/>
      <w:lvlText w:val="%4."/>
      <w:lvlJc w:val="left"/>
      <w:pPr>
        <w:tabs>
          <w:tab w:val="num" w:pos="1440"/>
        </w:tabs>
        <w:ind w:left="1440" w:hanging="720"/>
      </w:pPr>
      <w:rPr>
        <w:rFonts w:hint="default"/>
      </w:rPr>
    </w:lvl>
    <w:lvl w:ilvl="4" w:tplc="0F14C276">
      <w:start w:val="1"/>
      <w:numFmt w:val="lowerLetter"/>
      <w:lvlText w:val="%5."/>
      <w:lvlJc w:val="left"/>
      <w:pPr>
        <w:tabs>
          <w:tab w:val="num" w:pos="2160"/>
        </w:tabs>
        <w:ind w:left="2160" w:hanging="72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0385D9B"/>
    <w:multiLevelType w:val="hybridMultilevel"/>
    <w:tmpl w:val="77BE30F4"/>
    <w:lvl w:ilvl="0" w:tplc="80526FD2">
      <w:start w:val="1"/>
      <w:numFmt w:val="decimal"/>
      <w:lvlRestart w:val="0"/>
      <w:lvlText w:val="%1."/>
      <w:lvlJc w:val="left"/>
      <w:pPr>
        <w:tabs>
          <w:tab w:val="num" w:pos="1440"/>
        </w:tabs>
        <w:ind w:left="1440" w:hanging="720"/>
      </w:pPr>
      <w:rPr>
        <w:rFonts w:ascii="Times New Roman" w:hAnsi="Times New Roman" w:cs="Times New Roman"/>
        <w:b w:val="0"/>
        <w:bCs w:val="0"/>
        <w:i w:val="0"/>
        <w:iCs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0496161"/>
    <w:multiLevelType w:val="hybridMultilevel"/>
    <w:tmpl w:val="25B86FD8"/>
    <w:lvl w:ilvl="0" w:tplc="7AE66864">
      <w:start w:val="1"/>
      <w:numFmt w:val="upperLetter"/>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F72F424">
      <w:start w:val="1"/>
      <w:numFmt w:val="upperLetter"/>
      <w:lvlText w:val="%3."/>
      <w:lvlJc w:val="left"/>
      <w:pPr>
        <w:tabs>
          <w:tab w:val="num" w:pos="720"/>
        </w:tabs>
        <w:ind w:left="72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21D0A13"/>
    <w:multiLevelType w:val="hybridMultilevel"/>
    <w:tmpl w:val="3EC0B628"/>
    <w:lvl w:ilvl="0" w:tplc="65DC2964">
      <w:start w:val="1"/>
      <w:numFmt w:val="upperLetter"/>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C2ACB43E">
      <w:start w:val="1"/>
      <w:numFmt w:val="upperLetter"/>
      <w:lvlText w:val="%3."/>
      <w:lvlJc w:val="left"/>
      <w:pPr>
        <w:tabs>
          <w:tab w:val="num" w:pos="720"/>
        </w:tabs>
        <w:ind w:left="72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2DF2FAF"/>
    <w:multiLevelType w:val="hybridMultilevel"/>
    <w:tmpl w:val="DB7CE18E"/>
    <w:lvl w:ilvl="0" w:tplc="1EFCF106">
      <w:start w:val="1"/>
      <w:numFmt w:val="decimal"/>
      <w:lvlText w:val="(%1)"/>
      <w:lvlJc w:val="left"/>
      <w:pPr>
        <w:tabs>
          <w:tab w:val="num" w:pos="3600"/>
        </w:tabs>
        <w:ind w:left="3600" w:hanging="720"/>
      </w:pPr>
      <w:rPr>
        <w:rFonts w:ascii="Times New Roman" w:hAnsi="Times New Roman" w:cs="Times New Roman" w:hint="default"/>
        <w:b w:val="0"/>
        <w:bCs w:val="0"/>
        <w:i w:val="0"/>
        <w:iCs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E7149E74">
      <w:start w:val="1"/>
      <w:numFmt w:val="decimal"/>
      <w:lvlText w:val="(%4)"/>
      <w:lvlJc w:val="left"/>
      <w:pPr>
        <w:tabs>
          <w:tab w:val="num" w:pos="3600"/>
        </w:tabs>
        <w:ind w:left="3600" w:hanging="720"/>
      </w:pPr>
      <w:rPr>
        <w:rFonts w:ascii="Times New Roman" w:hAnsi="Times New Roman" w:cs="Times New Roman" w:hint="default"/>
        <w:b w:val="0"/>
        <w:bCs w:val="0"/>
        <w:i w:val="0"/>
        <w:iCs w:val="0"/>
        <w:sz w:val="24"/>
        <w:szCs w:val="24"/>
      </w:rPr>
    </w:lvl>
    <w:lvl w:ilvl="4" w:tplc="97C03274">
      <w:start w:val="1"/>
      <w:numFmt w:val="decimal"/>
      <w:lvlText w:val="(%5)"/>
      <w:lvlJc w:val="left"/>
      <w:pPr>
        <w:tabs>
          <w:tab w:val="num" w:pos="2880"/>
        </w:tabs>
        <w:ind w:left="2880" w:hanging="720"/>
      </w:pPr>
      <w:rPr>
        <w:rFonts w:ascii="Times New Roman" w:hAnsi="Times New Roman" w:cs="Times New Roman" w:hint="default"/>
        <w:b w:val="0"/>
        <w:bCs w:val="0"/>
        <w:i w:val="0"/>
        <w:iCs w:val="0"/>
        <w:sz w:val="24"/>
        <w:szCs w:val="24"/>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39A32DA"/>
    <w:multiLevelType w:val="hybridMultilevel"/>
    <w:tmpl w:val="2A08DD56"/>
    <w:lvl w:ilvl="0" w:tplc="DAACB220">
      <w:start w:val="1"/>
      <w:numFmt w:val="decimal"/>
      <w:lvlRestart w:val="0"/>
      <w:lvlText w:val="%1."/>
      <w:lvlJc w:val="left"/>
      <w:pPr>
        <w:tabs>
          <w:tab w:val="num" w:pos="720"/>
        </w:tabs>
        <w:ind w:left="720" w:hanging="720"/>
      </w:pPr>
      <w:rPr>
        <w:rFonts w:ascii="Times New Roman" w:hAnsi="Times New Roman" w:cs="Times New Roman"/>
        <w:b w:val="0"/>
        <w:bCs w:val="0"/>
        <w:i w:val="0"/>
        <w:iCs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5202F26"/>
    <w:multiLevelType w:val="hybridMultilevel"/>
    <w:tmpl w:val="0ED4263E"/>
    <w:lvl w:ilvl="0" w:tplc="B0682DD8">
      <w:start w:val="1"/>
      <w:numFmt w:val="upperLetter"/>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86DC0C78">
      <w:start w:val="1"/>
      <w:numFmt w:val="upperLetter"/>
      <w:lvlText w:val="%3."/>
      <w:lvlJc w:val="left"/>
      <w:pPr>
        <w:tabs>
          <w:tab w:val="num" w:pos="720"/>
        </w:tabs>
        <w:ind w:left="72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1564646C"/>
    <w:multiLevelType w:val="hybridMultilevel"/>
    <w:tmpl w:val="75B62482"/>
    <w:lvl w:ilvl="0" w:tplc="DAA46378">
      <w:start w:val="2"/>
      <w:numFmt w:val="decimal"/>
      <w:lvlRestart w:val="0"/>
      <w:lvlText w:val="%1."/>
      <w:lvlJc w:val="left"/>
      <w:pPr>
        <w:tabs>
          <w:tab w:val="num" w:pos="1440"/>
        </w:tabs>
        <w:ind w:left="1440" w:hanging="720"/>
      </w:pPr>
      <w:rPr>
        <w:rFonts w:ascii="Times New Roman" w:hAnsi="Times New Roman" w:cs="Times New Roman"/>
        <w:b w:val="0"/>
        <w:bCs w:val="0"/>
        <w:i w:val="0"/>
        <w:iCs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16225BBF"/>
    <w:multiLevelType w:val="hybridMultilevel"/>
    <w:tmpl w:val="FB98C2F6"/>
    <w:lvl w:ilvl="0" w:tplc="C3AAF64C">
      <w:start w:val="1"/>
      <w:numFmt w:val="upperLetter"/>
      <w:lvlText w:val="%1."/>
      <w:lvlJc w:val="left"/>
      <w:pPr>
        <w:tabs>
          <w:tab w:val="num" w:pos="720"/>
        </w:tabs>
        <w:ind w:left="720" w:hanging="720"/>
      </w:pPr>
      <w:rPr>
        <w:rFonts w:ascii="Times New Roman" w:hAnsi="Times New Roman" w:cs="Times New Roman" w:hint="default"/>
        <w:b w:val="0"/>
        <w:bCs w:val="0"/>
        <w:i w:val="0"/>
        <w:iCs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C8448D48">
      <w:start w:val="1"/>
      <w:numFmt w:val="decimal"/>
      <w:lvlText w:val="%4."/>
      <w:lvlJc w:val="left"/>
      <w:pPr>
        <w:tabs>
          <w:tab w:val="num" w:pos="2880"/>
        </w:tabs>
        <w:ind w:left="2880" w:hanging="360"/>
      </w:pPr>
      <w:rPr>
        <w:rFonts w:ascii="Times New Roman" w:eastAsia="Times New Roman" w:hAnsi="Times New Roman"/>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164A3B98"/>
    <w:multiLevelType w:val="hybridMultilevel"/>
    <w:tmpl w:val="E07A5AF6"/>
    <w:lvl w:ilvl="0" w:tplc="967EF82A">
      <w:start w:val="1"/>
      <w:numFmt w:val="upperLetter"/>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25022396">
      <w:start w:val="1"/>
      <w:numFmt w:val="upperLetter"/>
      <w:lvlText w:val="%3."/>
      <w:lvlJc w:val="left"/>
      <w:pPr>
        <w:tabs>
          <w:tab w:val="num" w:pos="720"/>
        </w:tabs>
        <w:ind w:left="72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1E636374"/>
    <w:multiLevelType w:val="hybridMultilevel"/>
    <w:tmpl w:val="9C422CC2"/>
    <w:lvl w:ilvl="0" w:tplc="63C019AC">
      <w:start w:val="1"/>
      <w:numFmt w:val="decimal"/>
      <w:lvlRestart w:val="0"/>
      <w:lvlText w:val="%1."/>
      <w:lvlJc w:val="left"/>
      <w:pPr>
        <w:tabs>
          <w:tab w:val="num" w:pos="1440"/>
        </w:tabs>
        <w:ind w:left="1440" w:hanging="720"/>
      </w:pPr>
      <w:rPr>
        <w:rFonts w:ascii="Times New Roman" w:eastAsia="Times New Roman" w:hAnsi="Times New Roman" w:hint="default"/>
        <w:b w:val="0"/>
        <w:bCs w:val="0"/>
        <w:i w:val="0"/>
        <w:iCs w:val="0"/>
        <w:sz w:val="24"/>
        <w:szCs w:val="24"/>
      </w:rPr>
    </w:lvl>
    <w:lvl w:ilvl="1" w:tplc="251E634E">
      <w:start w:val="1"/>
      <w:numFmt w:val="decimal"/>
      <w:lvlRestart w:val="0"/>
      <w:lvlText w:val="%2."/>
      <w:lvlJc w:val="left"/>
      <w:pPr>
        <w:tabs>
          <w:tab w:val="num" w:pos="2160"/>
        </w:tabs>
        <w:ind w:left="2160" w:hanging="360"/>
      </w:pPr>
      <w:rPr>
        <w:rFonts w:ascii="Times New Roman" w:hAnsi="Times New Roman" w:cs="Times New Roman"/>
        <w:b w:val="0"/>
        <w:bCs w:val="0"/>
        <w:i w:val="0"/>
        <w:iCs w:val="0"/>
        <w:sz w:val="20"/>
        <w:szCs w:val="20"/>
      </w:rPr>
    </w:lvl>
    <w:lvl w:ilvl="2" w:tplc="55DEB924">
      <w:start w:val="4"/>
      <w:numFmt w:val="decimal"/>
      <w:lvlText w:val="%3"/>
      <w:lvlJc w:val="left"/>
      <w:pPr>
        <w:tabs>
          <w:tab w:val="num" w:pos="3060"/>
        </w:tabs>
        <w:ind w:left="3060" w:hanging="360"/>
      </w:pPr>
      <w:rPr>
        <w:rFonts w:hint="default"/>
      </w:r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3">
    <w:nsid w:val="27AB0A9C"/>
    <w:multiLevelType w:val="hybridMultilevel"/>
    <w:tmpl w:val="648CB486"/>
    <w:lvl w:ilvl="0" w:tplc="F4F64B1C">
      <w:start w:val="1"/>
      <w:numFmt w:val="decimal"/>
      <w:lvlRestart w:val="0"/>
      <w:lvlText w:val="%1."/>
      <w:lvlJc w:val="left"/>
      <w:pPr>
        <w:tabs>
          <w:tab w:val="num" w:pos="2160"/>
        </w:tabs>
        <w:ind w:left="2160" w:hanging="720"/>
      </w:pPr>
      <w:rPr>
        <w:rFonts w:ascii="Times New Roman" w:eastAsia="Times New Roman" w:hAnsi="Times New Roman"/>
        <w:b w:val="0"/>
        <w:bCs w:val="0"/>
        <w:i w:val="0"/>
        <w:iCs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2806181D"/>
    <w:multiLevelType w:val="hybridMultilevel"/>
    <w:tmpl w:val="1572FFB2"/>
    <w:lvl w:ilvl="0" w:tplc="8DC8C522">
      <w:start w:val="1"/>
      <w:numFmt w:val="upperLetter"/>
      <w:lvlText w:val="%1."/>
      <w:lvlJc w:val="left"/>
      <w:pPr>
        <w:tabs>
          <w:tab w:val="num" w:pos="720"/>
        </w:tabs>
        <w:ind w:left="720" w:hanging="720"/>
      </w:pPr>
      <w:rPr>
        <w:rFonts w:ascii="Times New Roman" w:hAnsi="Times New Roman" w:cs="Times New Roman" w:hint="default"/>
        <w:b w:val="0"/>
        <w:bCs w:val="0"/>
        <w:i w:val="0"/>
        <w:iCs w:val="0"/>
        <w:sz w:val="24"/>
        <w:szCs w:val="24"/>
      </w:rPr>
    </w:lvl>
    <w:lvl w:ilvl="1" w:tplc="F8D8090E">
      <w:start w:val="2"/>
      <w:numFmt w:val="decimal"/>
      <w:lvlRestart w:val="0"/>
      <w:lvlText w:val="%2."/>
      <w:lvlJc w:val="left"/>
      <w:pPr>
        <w:tabs>
          <w:tab w:val="num" w:pos="1440"/>
        </w:tabs>
        <w:ind w:left="1440" w:hanging="720"/>
      </w:pPr>
      <w:rPr>
        <w:rFonts w:ascii="Times New Roman" w:hAnsi="Times New Roman" w:cs="Times New Roman" w:hint="default"/>
        <w:b w:val="0"/>
        <w:bCs w:val="0"/>
        <w:i w:val="0"/>
        <w:iCs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90436CC"/>
    <w:multiLevelType w:val="hybridMultilevel"/>
    <w:tmpl w:val="61649E5E"/>
    <w:lvl w:ilvl="0" w:tplc="1096872E">
      <w:start w:val="1"/>
      <w:numFmt w:val="decimal"/>
      <w:lvlText w:val="%1."/>
      <w:lvlJc w:val="left"/>
      <w:pPr>
        <w:tabs>
          <w:tab w:val="num" w:pos="2160"/>
        </w:tabs>
        <w:ind w:left="2160" w:hanging="720"/>
      </w:pPr>
      <w:rPr>
        <w:rFonts w:ascii="Times New Roman" w:hAnsi="Times New Roman" w:cs="Times New Roman" w:hint="default"/>
        <w:b w:val="0"/>
        <w:bCs w:val="0"/>
        <w:i w:val="0"/>
        <w:iCs w:val="0"/>
        <w:sz w:val="24"/>
        <w:szCs w:val="24"/>
      </w:rPr>
    </w:lvl>
    <w:lvl w:ilvl="1" w:tplc="5AB441F2">
      <w:start w:val="1"/>
      <w:numFmt w:val="decimal"/>
      <w:lvlText w:val="%2."/>
      <w:lvlJc w:val="left"/>
      <w:pPr>
        <w:tabs>
          <w:tab w:val="num" w:pos="2160"/>
        </w:tabs>
        <w:ind w:left="2160" w:hanging="720"/>
      </w:pPr>
      <w:rPr>
        <w:rFonts w:hint="default"/>
      </w:rPr>
    </w:lvl>
    <w:lvl w:ilvl="2" w:tplc="32CE89B2">
      <w:start w:val="2"/>
      <w:numFmt w:val="decimal"/>
      <w:lvlText w:val="%3."/>
      <w:lvlJc w:val="left"/>
      <w:pPr>
        <w:tabs>
          <w:tab w:val="num" w:pos="2160"/>
        </w:tabs>
        <w:ind w:left="2160" w:hanging="720"/>
      </w:pPr>
      <w:rPr>
        <w:rFonts w:hint="default"/>
      </w:r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6">
    <w:nsid w:val="2BED6062"/>
    <w:multiLevelType w:val="hybridMultilevel"/>
    <w:tmpl w:val="9612CFA8"/>
    <w:lvl w:ilvl="0" w:tplc="06F2EAD4">
      <w:start w:val="1"/>
      <w:numFmt w:val="upperLetter"/>
      <w:lvlRestart w:val="0"/>
      <w:lvlText w:val="%1."/>
      <w:lvlJc w:val="left"/>
      <w:pPr>
        <w:tabs>
          <w:tab w:val="num" w:pos="720"/>
        </w:tabs>
        <w:ind w:left="720" w:hanging="720"/>
      </w:pPr>
      <w:rPr>
        <w:rFonts w:ascii="Times New Roman" w:hAnsi="Times New Roman" w:cs="Times New Roman"/>
        <w:b w:val="0"/>
        <w:bCs w:val="0"/>
        <w:i w:val="0"/>
        <w:iCs w:val="0"/>
        <w:sz w:val="24"/>
        <w:szCs w:val="24"/>
      </w:rPr>
    </w:lvl>
    <w:lvl w:ilvl="1" w:tplc="251E634E">
      <w:start w:val="1"/>
      <w:numFmt w:val="decimal"/>
      <w:lvlRestart w:val="0"/>
      <w:lvlText w:val="%2."/>
      <w:lvlJc w:val="left"/>
      <w:pPr>
        <w:tabs>
          <w:tab w:val="num" w:pos="1440"/>
        </w:tabs>
        <w:ind w:left="1440" w:hanging="360"/>
      </w:pPr>
      <w:rPr>
        <w:rFonts w:ascii="Times New Roman" w:hAnsi="Times New Roman" w:cs="Times New Roman"/>
        <w:b w:val="0"/>
        <w:bCs w:val="0"/>
        <w:i w:val="0"/>
        <w:iCs w:val="0"/>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31F55440"/>
    <w:multiLevelType w:val="hybridMultilevel"/>
    <w:tmpl w:val="D5A6D8DE"/>
    <w:lvl w:ilvl="0" w:tplc="908E3136">
      <w:start w:val="1"/>
      <w:numFmt w:val="upperLetter"/>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61044376">
      <w:start w:val="1"/>
      <w:numFmt w:val="upperLetter"/>
      <w:lvlText w:val="%3."/>
      <w:lvlJc w:val="left"/>
      <w:pPr>
        <w:tabs>
          <w:tab w:val="num" w:pos="720"/>
        </w:tabs>
        <w:ind w:left="72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33494617"/>
    <w:multiLevelType w:val="hybridMultilevel"/>
    <w:tmpl w:val="BC3A9D78"/>
    <w:lvl w:ilvl="0" w:tplc="E974CBD6">
      <w:start w:val="1"/>
      <w:numFmt w:val="upperLetter"/>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9A0430FE">
      <w:start w:val="1"/>
      <w:numFmt w:val="upperLetter"/>
      <w:lvlText w:val="%3."/>
      <w:lvlJc w:val="left"/>
      <w:pPr>
        <w:tabs>
          <w:tab w:val="num" w:pos="720"/>
        </w:tabs>
        <w:ind w:left="720" w:hanging="720"/>
      </w:pPr>
      <w:rPr>
        <w:rFonts w:hint="default"/>
      </w:rPr>
    </w:lvl>
    <w:lvl w:ilvl="3" w:tplc="CC902ACE">
      <w:start w:val="1"/>
      <w:numFmt w:val="decimal"/>
      <w:lvlText w:val="%4."/>
      <w:lvlJc w:val="left"/>
      <w:pPr>
        <w:tabs>
          <w:tab w:val="num" w:pos="1440"/>
        </w:tabs>
        <w:ind w:left="1440" w:hanging="720"/>
      </w:pPr>
      <w:rPr>
        <w:rFonts w:hint="default"/>
      </w:rPr>
    </w:lvl>
    <w:lvl w:ilvl="4" w:tplc="AF68961E">
      <w:start w:val="2"/>
      <w:numFmt w:val="lowerLetter"/>
      <w:lvlText w:val="%5."/>
      <w:lvlJc w:val="left"/>
      <w:pPr>
        <w:tabs>
          <w:tab w:val="num" w:pos="2160"/>
        </w:tabs>
        <w:ind w:left="2160" w:hanging="720"/>
      </w:pPr>
      <w:rPr>
        <w:rFonts w:ascii="Times New Roman" w:eastAsia="Times New Roman" w:hAnsi="Times New Roman"/>
      </w:rPr>
    </w:lvl>
    <w:lvl w:ilvl="5" w:tplc="CB38C3C4">
      <w:start w:val="1"/>
      <w:numFmt w:val="decimal"/>
      <w:lvlText w:val="(%6)"/>
      <w:lvlJc w:val="left"/>
      <w:pPr>
        <w:tabs>
          <w:tab w:val="num" w:pos="2880"/>
        </w:tabs>
        <w:ind w:left="2880" w:hanging="720"/>
      </w:pPr>
      <w:rPr>
        <w:rFonts w:ascii="Times New Roman" w:hAnsi="Times New Roman" w:cs="Times New Roman" w:hint="default"/>
        <w:sz w:val="20"/>
        <w:szCs w:val="20"/>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33B0215A"/>
    <w:multiLevelType w:val="hybridMultilevel"/>
    <w:tmpl w:val="CBF656A8"/>
    <w:lvl w:ilvl="0" w:tplc="D3C259B0">
      <w:start w:val="1"/>
      <w:numFmt w:val="upperLetter"/>
      <w:lvlText w:val="%1."/>
      <w:lvlJc w:val="left"/>
      <w:pPr>
        <w:tabs>
          <w:tab w:val="num" w:pos="720"/>
        </w:tabs>
        <w:ind w:left="720" w:hanging="720"/>
      </w:pPr>
      <w:rPr>
        <w:rFonts w:ascii="Times New Roman" w:hAnsi="Times New Roman" w:cs="Times New Roman" w:hint="default"/>
        <w:b w:val="0"/>
        <w:bCs w:val="0"/>
        <w:i w:val="0"/>
        <w:iCs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33E62C2C"/>
    <w:multiLevelType w:val="hybridMultilevel"/>
    <w:tmpl w:val="34F4EFE8"/>
    <w:lvl w:ilvl="0" w:tplc="A1388CFA">
      <w:start w:val="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4C5E19B6">
      <w:start w:val="4"/>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nsid w:val="3B9C085C"/>
    <w:multiLevelType w:val="hybridMultilevel"/>
    <w:tmpl w:val="02002CB0"/>
    <w:lvl w:ilvl="0" w:tplc="4AD086B0">
      <w:start w:val="1"/>
      <w:numFmt w:val="decimal"/>
      <w:lvlText w:val="(%1)"/>
      <w:lvlJc w:val="left"/>
      <w:pPr>
        <w:tabs>
          <w:tab w:val="num" w:pos="2880"/>
        </w:tabs>
        <w:ind w:left="2880" w:hanging="720"/>
      </w:pPr>
      <w:rPr>
        <w:rFonts w:ascii="Times New Roman" w:hAnsi="Times New Roman" w:cs="Times New Roman" w:hint="default"/>
        <w:b w:val="0"/>
        <w:bCs w:val="0"/>
        <w:i w:val="0"/>
        <w:iCs w:val="0"/>
        <w:sz w:val="20"/>
        <w:szCs w:val="20"/>
      </w:rPr>
    </w:lvl>
    <w:lvl w:ilvl="1" w:tplc="A2CE468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17649D1A">
      <w:start w:val="1"/>
      <w:numFmt w:val="decimal"/>
      <w:lvlText w:val="(%5)"/>
      <w:lvlJc w:val="left"/>
      <w:pPr>
        <w:tabs>
          <w:tab w:val="num" w:pos="2880"/>
        </w:tabs>
        <w:ind w:left="2880" w:hanging="72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437946F2"/>
    <w:multiLevelType w:val="hybridMultilevel"/>
    <w:tmpl w:val="3CB42ABE"/>
    <w:lvl w:ilvl="0" w:tplc="EFEA642C">
      <w:start w:val="1"/>
      <w:numFmt w:val="upperLetter"/>
      <w:pStyle w:val="Heading4"/>
      <w:lvlText w:val="%1."/>
      <w:lvlJc w:val="left"/>
      <w:pPr>
        <w:tabs>
          <w:tab w:val="num" w:pos="720"/>
        </w:tabs>
        <w:ind w:left="720" w:hanging="720"/>
      </w:pPr>
      <w:rPr>
        <w:rFonts w:ascii="Times New Roman" w:hAnsi="Times New Roman" w:cs="Times New Roman" w:hint="default"/>
        <w:b w:val="0"/>
        <w:bCs w:val="0"/>
        <w:i w:val="0"/>
        <w:iCs w:val="0"/>
        <w:sz w:val="24"/>
        <w:szCs w:val="24"/>
      </w:rPr>
    </w:lvl>
    <w:lvl w:ilvl="1" w:tplc="04BE514C">
      <w:start w:val="1"/>
      <w:numFmt w:val="decimal"/>
      <w:lvlRestart w:val="0"/>
      <w:lvlText w:val="%2."/>
      <w:lvlJc w:val="left"/>
      <w:pPr>
        <w:tabs>
          <w:tab w:val="num" w:pos="1440"/>
        </w:tabs>
        <w:ind w:left="1440" w:hanging="720"/>
      </w:pPr>
      <w:rPr>
        <w:rFonts w:ascii="Times New Roman" w:eastAsia="Times New Roman" w:hAnsi="Times New Roman"/>
        <w:b w:val="0"/>
        <w:bCs w:val="0"/>
        <w:i w:val="0"/>
        <w:iCs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44937D1F"/>
    <w:multiLevelType w:val="hybridMultilevel"/>
    <w:tmpl w:val="C22EDFA8"/>
    <w:lvl w:ilvl="0" w:tplc="5FC0E41C">
      <w:start w:val="1"/>
      <w:numFmt w:val="upperLetter"/>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DE641B5C">
      <w:start w:val="1"/>
      <w:numFmt w:val="upperLetter"/>
      <w:lvlText w:val="%3."/>
      <w:lvlJc w:val="left"/>
      <w:pPr>
        <w:tabs>
          <w:tab w:val="num" w:pos="720"/>
        </w:tabs>
        <w:ind w:left="720" w:hanging="720"/>
      </w:pPr>
      <w:rPr>
        <w:rFonts w:hint="default"/>
      </w:rPr>
    </w:lvl>
    <w:lvl w:ilvl="3" w:tplc="87E4AC86">
      <w:start w:val="1"/>
      <w:numFmt w:val="decimal"/>
      <w:lvlText w:val="%4."/>
      <w:lvlJc w:val="left"/>
      <w:pPr>
        <w:tabs>
          <w:tab w:val="num" w:pos="1440"/>
        </w:tabs>
        <w:ind w:left="1440" w:hanging="72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44A40CA0"/>
    <w:multiLevelType w:val="hybridMultilevel"/>
    <w:tmpl w:val="EE1E84F2"/>
    <w:lvl w:ilvl="0" w:tplc="C77C9D92">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4795627A"/>
    <w:multiLevelType w:val="hybridMultilevel"/>
    <w:tmpl w:val="3E0CE6E6"/>
    <w:lvl w:ilvl="0" w:tplc="5F84E444">
      <w:start w:val="1"/>
      <w:numFmt w:val="upperLetter"/>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94EEF30C">
      <w:start w:val="1"/>
      <w:numFmt w:val="upperLetter"/>
      <w:lvlText w:val="%3."/>
      <w:lvlJc w:val="left"/>
      <w:pPr>
        <w:tabs>
          <w:tab w:val="num" w:pos="720"/>
        </w:tabs>
        <w:ind w:left="720" w:hanging="720"/>
      </w:pPr>
      <w:rPr>
        <w:rFonts w:hint="default"/>
      </w:rPr>
    </w:lvl>
    <w:lvl w:ilvl="3" w:tplc="D188E0C8">
      <w:start w:val="1"/>
      <w:numFmt w:val="decimal"/>
      <w:lvlText w:val="%4."/>
      <w:lvlJc w:val="left"/>
      <w:pPr>
        <w:tabs>
          <w:tab w:val="num" w:pos="1440"/>
        </w:tabs>
        <w:ind w:left="1440" w:hanging="72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48E650E9"/>
    <w:multiLevelType w:val="hybridMultilevel"/>
    <w:tmpl w:val="7A102364"/>
    <w:lvl w:ilvl="0" w:tplc="661CC0AE">
      <w:start w:val="2"/>
      <w:numFmt w:val="decimal"/>
      <w:lvlText w:val="(%1)"/>
      <w:lvlJc w:val="left"/>
      <w:pPr>
        <w:tabs>
          <w:tab w:val="num" w:pos="1380"/>
        </w:tabs>
        <w:ind w:left="1380" w:hanging="360"/>
      </w:pPr>
      <w:rPr>
        <w:rFonts w:hint="default"/>
      </w:rPr>
    </w:lvl>
    <w:lvl w:ilvl="1" w:tplc="04090019">
      <w:start w:val="1"/>
      <w:numFmt w:val="lowerLetter"/>
      <w:lvlText w:val="%2."/>
      <w:lvlJc w:val="left"/>
      <w:pPr>
        <w:tabs>
          <w:tab w:val="num" w:pos="2100"/>
        </w:tabs>
        <w:ind w:left="2100" w:hanging="360"/>
      </w:pPr>
    </w:lvl>
    <w:lvl w:ilvl="2" w:tplc="0409001B">
      <w:start w:val="1"/>
      <w:numFmt w:val="lowerRoman"/>
      <w:lvlText w:val="%3."/>
      <w:lvlJc w:val="right"/>
      <w:pPr>
        <w:tabs>
          <w:tab w:val="num" w:pos="2820"/>
        </w:tabs>
        <w:ind w:left="2820" w:hanging="180"/>
      </w:pPr>
    </w:lvl>
    <w:lvl w:ilvl="3" w:tplc="0409000F">
      <w:start w:val="1"/>
      <w:numFmt w:val="decimal"/>
      <w:lvlText w:val="%4."/>
      <w:lvlJc w:val="left"/>
      <w:pPr>
        <w:tabs>
          <w:tab w:val="num" w:pos="3540"/>
        </w:tabs>
        <w:ind w:left="3540" w:hanging="360"/>
      </w:pPr>
    </w:lvl>
    <w:lvl w:ilvl="4" w:tplc="04090019">
      <w:start w:val="1"/>
      <w:numFmt w:val="lowerLetter"/>
      <w:lvlText w:val="%5."/>
      <w:lvlJc w:val="left"/>
      <w:pPr>
        <w:tabs>
          <w:tab w:val="num" w:pos="4260"/>
        </w:tabs>
        <w:ind w:left="4260" w:hanging="360"/>
      </w:pPr>
    </w:lvl>
    <w:lvl w:ilvl="5" w:tplc="0409001B">
      <w:start w:val="1"/>
      <w:numFmt w:val="lowerRoman"/>
      <w:lvlText w:val="%6."/>
      <w:lvlJc w:val="right"/>
      <w:pPr>
        <w:tabs>
          <w:tab w:val="num" w:pos="4980"/>
        </w:tabs>
        <w:ind w:left="4980" w:hanging="180"/>
      </w:pPr>
    </w:lvl>
    <w:lvl w:ilvl="6" w:tplc="0409000F">
      <w:start w:val="1"/>
      <w:numFmt w:val="decimal"/>
      <w:lvlText w:val="%7."/>
      <w:lvlJc w:val="left"/>
      <w:pPr>
        <w:tabs>
          <w:tab w:val="num" w:pos="5700"/>
        </w:tabs>
        <w:ind w:left="5700" w:hanging="360"/>
      </w:pPr>
    </w:lvl>
    <w:lvl w:ilvl="7" w:tplc="04090019">
      <w:start w:val="1"/>
      <w:numFmt w:val="lowerLetter"/>
      <w:lvlText w:val="%8."/>
      <w:lvlJc w:val="left"/>
      <w:pPr>
        <w:tabs>
          <w:tab w:val="num" w:pos="6420"/>
        </w:tabs>
        <w:ind w:left="6420" w:hanging="360"/>
      </w:pPr>
    </w:lvl>
    <w:lvl w:ilvl="8" w:tplc="0409001B">
      <w:start w:val="1"/>
      <w:numFmt w:val="lowerRoman"/>
      <w:lvlText w:val="%9."/>
      <w:lvlJc w:val="right"/>
      <w:pPr>
        <w:tabs>
          <w:tab w:val="num" w:pos="7140"/>
        </w:tabs>
        <w:ind w:left="7140" w:hanging="180"/>
      </w:pPr>
    </w:lvl>
  </w:abstractNum>
  <w:abstractNum w:abstractNumId="27">
    <w:nsid w:val="4C052339"/>
    <w:multiLevelType w:val="hybridMultilevel"/>
    <w:tmpl w:val="E65E47BA"/>
    <w:lvl w:ilvl="0" w:tplc="A560EE54">
      <w:start w:val="1"/>
      <w:numFmt w:val="upperLetter"/>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FA706366">
      <w:start w:val="1"/>
      <w:numFmt w:val="upperLetter"/>
      <w:lvlText w:val="%3."/>
      <w:lvlJc w:val="left"/>
      <w:pPr>
        <w:tabs>
          <w:tab w:val="num" w:pos="720"/>
        </w:tabs>
        <w:ind w:left="720" w:hanging="720"/>
      </w:pPr>
      <w:rPr>
        <w:rFonts w:hint="default"/>
      </w:rPr>
    </w:lvl>
    <w:lvl w:ilvl="3" w:tplc="AE543804">
      <w:start w:val="1"/>
      <w:numFmt w:val="decimal"/>
      <w:lvlText w:val="%4."/>
      <w:lvlJc w:val="left"/>
      <w:pPr>
        <w:tabs>
          <w:tab w:val="num" w:pos="1440"/>
        </w:tabs>
        <w:ind w:left="1440" w:hanging="72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4EAE3B7B"/>
    <w:multiLevelType w:val="hybridMultilevel"/>
    <w:tmpl w:val="6F3A708E"/>
    <w:lvl w:ilvl="0" w:tplc="7A907AC6">
      <w:start w:val="1"/>
      <w:numFmt w:val="upperLetter"/>
      <w:lvlRestart w:val="0"/>
      <w:lvlText w:val="%1."/>
      <w:lvlJc w:val="left"/>
      <w:pPr>
        <w:tabs>
          <w:tab w:val="num" w:pos="720"/>
        </w:tabs>
        <w:ind w:left="720" w:hanging="720"/>
      </w:pPr>
      <w:rPr>
        <w:rFonts w:ascii="Times New Roman" w:hAnsi="Times New Roman" w:cs="Times New Roman"/>
        <w:b w:val="0"/>
        <w:bCs w:val="0"/>
        <w:i w:val="0"/>
        <w:iCs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4FA818EE"/>
    <w:multiLevelType w:val="hybridMultilevel"/>
    <w:tmpl w:val="4232CF5E"/>
    <w:lvl w:ilvl="0" w:tplc="B87029A2">
      <w:start w:val="1"/>
      <w:numFmt w:val="upperLetter"/>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ECA067C0">
      <w:start w:val="1"/>
      <w:numFmt w:val="upperLetter"/>
      <w:lvlText w:val="%3."/>
      <w:lvlJc w:val="left"/>
      <w:pPr>
        <w:tabs>
          <w:tab w:val="num" w:pos="720"/>
        </w:tabs>
        <w:ind w:left="720" w:hanging="720"/>
      </w:pPr>
      <w:rPr>
        <w:rFonts w:hint="default"/>
      </w:rPr>
    </w:lvl>
    <w:lvl w:ilvl="3" w:tplc="B574C354">
      <w:start w:val="1"/>
      <w:numFmt w:val="decimal"/>
      <w:lvlText w:val="%4."/>
      <w:lvlJc w:val="left"/>
      <w:pPr>
        <w:tabs>
          <w:tab w:val="num" w:pos="1440"/>
        </w:tabs>
        <w:ind w:left="1440" w:hanging="720"/>
      </w:pPr>
      <w:rPr>
        <w:rFonts w:hint="default"/>
      </w:rPr>
    </w:lvl>
    <w:lvl w:ilvl="4" w:tplc="28E8B800">
      <w:start w:val="1"/>
      <w:numFmt w:val="lowerLetter"/>
      <w:lvlText w:val="%5."/>
      <w:lvlJc w:val="left"/>
      <w:pPr>
        <w:tabs>
          <w:tab w:val="num" w:pos="2160"/>
        </w:tabs>
        <w:ind w:left="2160" w:hanging="72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516F5084"/>
    <w:multiLevelType w:val="hybridMultilevel"/>
    <w:tmpl w:val="ECE25A40"/>
    <w:lvl w:ilvl="0" w:tplc="A79458B0">
      <w:start w:val="1"/>
      <w:numFmt w:val="upperLetter"/>
      <w:lvlText w:val="%1."/>
      <w:lvlJc w:val="left"/>
      <w:pPr>
        <w:tabs>
          <w:tab w:val="num" w:pos="720"/>
        </w:tabs>
        <w:ind w:left="720" w:hanging="720"/>
      </w:pPr>
      <w:rPr>
        <w:rFonts w:ascii="Times New Roman" w:hAnsi="Times New Roman" w:cs="Times New Roman" w:hint="default"/>
        <w:b w:val="0"/>
        <w:bCs w:val="0"/>
        <w:i w:val="0"/>
        <w:iCs w:val="0"/>
        <w:sz w:val="24"/>
        <w:szCs w:val="24"/>
      </w:rPr>
    </w:lvl>
    <w:lvl w:ilvl="1" w:tplc="BCAA40A4">
      <w:start w:val="1"/>
      <w:numFmt w:val="decimal"/>
      <w:lvlRestart w:val="0"/>
      <w:lvlText w:val="%2."/>
      <w:lvlJc w:val="left"/>
      <w:pPr>
        <w:tabs>
          <w:tab w:val="num" w:pos="1440"/>
        </w:tabs>
        <w:ind w:left="1440" w:hanging="720"/>
      </w:pPr>
      <w:rPr>
        <w:rFonts w:ascii="Times New Roman" w:hAnsi="Times New Roman" w:cs="Times New Roman" w:hint="default"/>
        <w:b w:val="0"/>
        <w:bCs w:val="0"/>
        <w:i w:val="0"/>
        <w:iCs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535359F8"/>
    <w:multiLevelType w:val="hybridMultilevel"/>
    <w:tmpl w:val="7F962700"/>
    <w:lvl w:ilvl="0" w:tplc="085066E4">
      <w:start w:val="1"/>
      <w:numFmt w:val="upperLetter"/>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A114216C">
      <w:start w:val="1"/>
      <w:numFmt w:val="upperLetter"/>
      <w:lvlText w:val="%3."/>
      <w:lvlJc w:val="left"/>
      <w:pPr>
        <w:tabs>
          <w:tab w:val="num" w:pos="720"/>
        </w:tabs>
        <w:ind w:left="720" w:hanging="720"/>
      </w:pPr>
      <w:rPr>
        <w:rFonts w:ascii="Times New Roman" w:hAnsi="Times New Roman" w:cs="Times New Roman" w:hint="default"/>
        <w:b w:val="0"/>
        <w:bCs w:val="0"/>
        <w:i w:val="0"/>
        <w:iCs w:val="0"/>
        <w:sz w:val="24"/>
        <w:szCs w:val="24"/>
      </w:rPr>
    </w:lvl>
    <w:lvl w:ilvl="3" w:tplc="D86AE3E2">
      <w:start w:val="1"/>
      <w:numFmt w:val="lowerLetter"/>
      <w:lvlText w:val="%4."/>
      <w:lvlJc w:val="left"/>
      <w:pPr>
        <w:tabs>
          <w:tab w:val="num" w:pos="2160"/>
        </w:tabs>
        <w:ind w:left="2160" w:hanging="72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58D1190A"/>
    <w:multiLevelType w:val="hybridMultilevel"/>
    <w:tmpl w:val="45ECD24C"/>
    <w:lvl w:ilvl="0" w:tplc="D41E222C">
      <w:start w:val="2"/>
      <w:numFmt w:val="lowerLetter"/>
      <w:lvlText w:val="%1."/>
      <w:lvlJc w:val="left"/>
      <w:pPr>
        <w:tabs>
          <w:tab w:val="num" w:pos="1860"/>
        </w:tabs>
        <w:ind w:left="1860" w:hanging="4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3">
    <w:nsid w:val="5D43122D"/>
    <w:multiLevelType w:val="hybridMultilevel"/>
    <w:tmpl w:val="426EDEDC"/>
    <w:lvl w:ilvl="0" w:tplc="28C6AFD2">
      <w:start w:val="1"/>
      <w:numFmt w:val="decimal"/>
      <w:lvlText w:val="%1."/>
      <w:lvlJc w:val="left"/>
      <w:pPr>
        <w:tabs>
          <w:tab w:val="num" w:pos="1440"/>
        </w:tabs>
        <w:ind w:left="1440" w:hanging="720"/>
      </w:pPr>
      <w:rPr>
        <w:rFonts w:ascii="Times New Roman" w:hAnsi="Times New Roman" w:cs="Times New Roman" w:hint="default"/>
        <w:b w:val="0"/>
        <w:bCs w:val="0"/>
        <w:i w:val="0"/>
        <w:iCs w:val="0"/>
        <w:sz w:val="24"/>
        <w:szCs w:val="24"/>
      </w:rPr>
    </w:lvl>
    <w:lvl w:ilvl="1" w:tplc="1060AF1E">
      <w:start w:val="1"/>
      <w:numFmt w:val="decimal"/>
      <w:lvlText w:val="%2."/>
      <w:lvlJc w:val="left"/>
      <w:pPr>
        <w:tabs>
          <w:tab w:val="num" w:pos="1440"/>
        </w:tabs>
        <w:ind w:left="1440" w:hanging="720"/>
      </w:pPr>
      <w:rPr>
        <w:rFonts w:hint="default"/>
      </w:rPr>
    </w:lvl>
    <w:lvl w:ilvl="2" w:tplc="057CE170">
      <w:start w:val="1"/>
      <w:numFmt w:val="upperLetter"/>
      <w:lvlText w:val="%3."/>
      <w:lvlJc w:val="left"/>
      <w:pPr>
        <w:tabs>
          <w:tab w:val="num" w:pos="2340"/>
        </w:tabs>
        <w:ind w:left="2340" w:hanging="360"/>
      </w:pPr>
      <w:rPr>
        <w:rFonts w:hint="default"/>
      </w:rPr>
    </w:lvl>
    <w:lvl w:ilvl="3" w:tplc="A22CEDD8">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63062E0B"/>
    <w:multiLevelType w:val="hybridMultilevel"/>
    <w:tmpl w:val="99861064"/>
    <w:lvl w:ilvl="0" w:tplc="3870A3E2">
      <w:start w:val="1"/>
      <w:numFmt w:val="upperLetter"/>
      <w:lvlRestart w:val="0"/>
      <w:lvlText w:val="%1."/>
      <w:lvlJc w:val="left"/>
      <w:pPr>
        <w:tabs>
          <w:tab w:val="num" w:pos="720"/>
        </w:tabs>
        <w:ind w:left="720" w:hanging="720"/>
      </w:pPr>
      <w:rPr>
        <w:rFonts w:ascii="Times New Roman" w:hAnsi="Times New Roman" w:cs="Times New Roman"/>
        <w:b w:val="0"/>
        <w:bCs w:val="0"/>
        <w:i w:val="0"/>
        <w:iCs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63DD6ABE"/>
    <w:multiLevelType w:val="hybridMultilevel"/>
    <w:tmpl w:val="6A768E28"/>
    <w:lvl w:ilvl="0" w:tplc="7D34AC20">
      <w:start w:val="1"/>
      <w:numFmt w:val="upperLetter"/>
      <w:lvlRestart w:val="0"/>
      <w:lvlText w:val="%1."/>
      <w:lvlJc w:val="left"/>
      <w:pPr>
        <w:tabs>
          <w:tab w:val="num" w:pos="720"/>
        </w:tabs>
        <w:ind w:left="720" w:hanging="720"/>
      </w:pPr>
      <w:rPr>
        <w:rFonts w:ascii="Times New Roman" w:hAnsi="Times New Roman" w:cs="Times New Roman"/>
        <w:b w:val="0"/>
        <w:bCs w:val="0"/>
        <w:i w:val="0"/>
        <w:iCs w:val="0"/>
        <w:sz w:val="20"/>
        <w:szCs w:val="20"/>
      </w:rPr>
    </w:lvl>
    <w:lvl w:ilvl="1" w:tplc="9594BB70">
      <w:start w:val="1"/>
      <w:numFmt w:val="decimal"/>
      <w:lvlRestart w:val="0"/>
      <w:lvlText w:val="%2."/>
      <w:lvlJc w:val="left"/>
      <w:pPr>
        <w:tabs>
          <w:tab w:val="num" w:pos="1440"/>
        </w:tabs>
        <w:ind w:left="1440" w:hanging="360"/>
      </w:pPr>
      <w:rPr>
        <w:rFonts w:ascii="Times New Roman" w:hAnsi="Times New Roman" w:cs="Times New Roman"/>
        <w:b w:val="0"/>
        <w:bCs w:val="0"/>
        <w:i w:val="0"/>
        <w:iCs w:val="0"/>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682F2DF6"/>
    <w:multiLevelType w:val="hybridMultilevel"/>
    <w:tmpl w:val="E58A89FA"/>
    <w:lvl w:ilvl="0" w:tplc="28CEB1AE">
      <w:start w:val="1"/>
      <w:numFmt w:val="upperLetter"/>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CD1AFF12">
      <w:start w:val="1"/>
      <w:numFmt w:val="upperLetter"/>
      <w:lvlText w:val="%3."/>
      <w:lvlJc w:val="left"/>
      <w:pPr>
        <w:tabs>
          <w:tab w:val="num" w:pos="720"/>
        </w:tabs>
        <w:ind w:left="72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6A9D4BF7"/>
    <w:multiLevelType w:val="hybridMultilevel"/>
    <w:tmpl w:val="DA64DA7A"/>
    <w:lvl w:ilvl="0" w:tplc="DE9CC5F2">
      <w:start w:val="5"/>
      <w:numFmt w:val="decimal"/>
      <w:lvlText w:val="%1."/>
      <w:lvlJc w:val="left"/>
      <w:pPr>
        <w:tabs>
          <w:tab w:val="num" w:pos="1440"/>
        </w:tabs>
        <w:ind w:left="1440" w:hanging="720"/>
      </w:pPr>
      <w:rPr>
        <w:rFonts w:hint="default"/>
      </w:rPr>
    </w:lvl>
    <w:lvl w:ilvl="1" w:tplc="24B6A9C6">
      <w:start w:val="1"/>
      <w:numFmt w:val="lowerLetter"/>
      <w:lvlText w:val="%2."/>
      <w:lvlJc w:val="left"/>
      <w:pPr>
        <w:tabs>
          <w:tab w:val="num" w:pos="1800"/>
        </w:tabs>
        <w:ind w:left="1800" w:hanging="360"/>
      </w:pPr>
      <w:rPr>
        <w:sz w:val="24"/>
        <w:szCs w:val="24"/>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8">
    <w:nsid w:val="6B1438B6"/>
    <w:multiLevelType w:val="hybridMultilevel"/>
    <w:tmpl w:val="AF8E70E6"/>
    <w:lvl w:ilvl="0" w:tplc="91722D7C">
      <w:start w:val="2"/>
      <w:numFmt w:val="decimal"/>
      <w:lvlText w:val="%1."/>
      <w:lvlJc w:val="left"/>
      <w:pPr>
        <w:tabs>
          <w:tab w:val="num" w:pos="2160"/>
        </w:tabs>
        <w:ind w:left="2160" w:hanging="720"/>
      </w:pPr>
      <w:rPr>
        <w:rFonts w:ascii="Times New Roman" w:eastAsia="Times New Roman" w:hAnsi="Times New Roman"/>
        <w:b w:val="0"/>
        <w:bCs w:val="0"/>
        <w:i w:val="0"/>
        <w:iCs w:val="0"/>
        <w:sz w:val="24"/>
        <w:szCs w:val="24"/>
      </w:rPr>
    </w:lvl>
    <w:lvl w:ilvl="1" w:tplc="04090019">
      <w:start w:val="1"/>
      <w:numFmt w:val="lowerLetter"/>
      <w:lvlText w:val="%2."/>
      <w:lvlJc w:val="left"/>
      <w:pPr>
        <w:tabs>
          <w:tab w:val="num" w:pos="2160"/>
        </w:tabs>
        <w:ind w:left="2160" w:hanging="360"/>
      </w:pPr>
    </w:lvl>
    <w:lvl w:ilvl="2" w:tplc="678616CE">
      <w:start w:val="2"/>
      <w:numFmt w:val="decimal"/>
      <w:lvlText w:val="%3."/>
      <w:lvlJc w:val="left"/>
      <w:pPr>
        <w:tabs>
          <w:tab w:val="num" w:pos="2160"/>
        </w:tabs>
        <w:ind w:left="2160" w:hanging="720"/>
      </w:pPr>
      <w:rPr>
        <w:rFonts w:ascii="Times New Roman" w:hAnsi="Times New Roman" w:cs="Times New Roman" w:hint="default"/>
        <w:b w:val="0"/>
        <w:bCs w:val="0"/>
        <w:i w:val="0"/>
        <w:iCs w:val="0"/>
        <w:sz w:val="24"/>
        <w:szCs w:val="24"/>
      </w:r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9">
    <w:nsid w:val="6D19287D"/>
    <w:multiLevelType w:val="hybridMultilevel"/>
    <w:tmpl w:val="C5BC52B8"/>
    <w:lvl w:ilvl="0" w:tplc="8B2ED2A0">
      <w:start w:val="1"/>
      <w:numFmt w:val="upperLetter"/>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3342E032">
      <w:start w:val="1"/>
      <w:numFmt w:val="upperLetter"/>
      <w:lvlText w:val="%3."/>
      <w:lvlJc w:val="left"/>
      <w:pPr>
        <w:tabs>
          <w:tab w:val="num" w:pos="720"/>
        </w:tabs>
        <w:ind w:left="720" w:hanging="720"/>
      </w:pPr>
      <w:rPr>
        <w:rFonts w:hint="default"/>
      </w:rPr>
    </w:lvl>
    <w:lvl w:ilvl="3" w:tplc="BD32C07E">
      <w:start w:val="2"/>
      <w:numFmt w:val="decimal"/>
      <w:lvlText w:val="%4."/>
      <w:lvlJc w:val="left"/>
      <w:pPr>
        <w:tabs>
          <w:tab w:val="num" w:pos="1440"/>
        </w:tabs>
        <w:ind w:left="1440" w:hanging="720"/>
      </w:pPr>
      <w:rPr>
        <w:rFonts w:ascii="Times New Roman" w:hAnsi="Times New Roman" w:cs="Times New Roman" w:hint="default"/>
        <w:b w:val="0"/>
        <w:bCs w:val="0"/>
        <w:i w:val="0"/>
        <w:iCs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73F14160"/>
    <w:multiLevelType w:val="hybridMultilevel"/>
    <w:tmpl w:val="94B443BC"/>
    <w:lvl w:ilvl="0" w:tplc="BBAAF0DC">
      <w:start w:val="1"/>
      <w:numFmt w:val="decimal"/>
      <w:lvlText w:val="(%1)"/>
      <w:lvlJc w:val="left"/>
      <w:pPr>
        <w:tabs>
          <w:tab w:val="num" w:pos="2880"/>
        </w:tabs>
        <w:ind w:left="2880" w:hanging="720"/>
      </w:pPr>
      <w:rPr>
        <w:rFonts w:ascii="Times New Roman" w:hAnsi="Times New Roman" w:cs="Times New Roman" w:hint="default"/>
        <w:b w:val="0"/>
        <w:bCs w:val="0"/>
        <w:i w:val="0"/>
        <w:iCs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E6224882">
      <w:start w:val="1"/>
      <w:numFmt w:val="decimal"/>
      <w:lvlText w:val="(%5)"/>
      <w:lvlJc w:val="left"/>
      <w:pPr>
        <w:tabs>
          <w:tab w:val="num" w:pos="2880"/>
        </w:tabs>
        <w:ind w:left="2880" w:hanging="720"/>
      </w:pPr>
      <w:rPr>
        <w:rFonts w:ascii="Times New Roman" w:hAnsi="Times New Roman" w:cs="Times New Roman" w:hint="default"/>
        <w:b w:val="0"/>
        <w:bCs w:val="0"/>
        <w:i w:val="0"/>
        <w:iCs w:val="0"/>
        <w:sz w:val="24"/>
        <w:szCs w:val="24"/>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78A40971"/>
    <w:multiLevelType w:val="hybridMultilevel"/>
    <w:tmpl w:val="F014EA88"/>
    <w:lvl w:ilvl="0" w:tplc="197AE196">
      <w:start w:val="1"/>
      <w:numFmt w:val="upperLetter"/>
      <w:lvlRestart w:val="0"/>
      <w:lvlText w:val="%1."/>
      <w:lvlJc w:val="left"/>
      <w:pPr>
        <w:tabs>
          <w:tab w:val="num" w:pos="720"/>
        </w:tabs>
        <w:ind w:left="720" w:hanging="720"/>
      </w:pPr>
      <w:rPr>
        <w:rFonts w:ascii="Times New Roman" w:hAnsi="Times New Roman" w:cs="Times New Roman"/>
        <w:b w:val="0"/>
        <w:bCs w:val="0"/>
        <w:i w:val="0"/>
        <w:iCs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7A724826"/>
    <w:multiLevelType w:val="hybridMultilevel"/>
    <w:tmpl w:val="421E02EC"/>
    <w:lvl w:ilvl="0" w:tplc="8918FEF8">
      <w:start w:val="1"/>
      <w:numFmt w:val="upperLetter"/>
      <w:lvlRestart w:val="0"/>
      <w:lvlText w:val="%1."/>
      <w:lvlJc w:val="left"/>
      <w:pPr>
        <w:tabs>
          <w:tab w:val="num" w:pos="720"/>
        </w:tabs>
        <w:ind w:left="720" w:hanging="720"/>
      </w:pPr>
      <w:rPr>
        <w:rFonts w:ascii="Times New Roman" w:hAnsi="Times New Roman" w:cs="Times New Roman"/>
        <w:b w:val="0"/>
        <w:bCs w:val="0"/>
        <w:i w:val="0"/>
        <w:iCs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nsid w:val="7C355768"/>
    <w:multiLevelType w:val="hybridMultilevel"/>
    <w:tmpl w:val="D3D07CE6"/>
    <w:lvl w:ilvl="0" w:tplc="261C7E5E">
      <w:start w:val="1"/>
      <w:numFmt w:val="upperLetter"/>
      <w:lvlText w:val="%1."/>
      <w:lvlJc w:val="left"/>
      <w:pPr>
        <w:tabs>
          <w:tab w:val="num" w:pos="720"/>
        </w:tabs>
        <w:ind w:left="720" w:hanging="360"/>
      </w:pPr>
      <w:rPr>
        <w:rFonts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nsid w:val="7C436B4C"/>
    <w:multiLevelType w:val="hybridMultilevel"/>
    <w:tmpl w:val="26087E90"/>
    <w:lvl w:ilvl="0" w:tplc="BB58A906">
      <w:start w:val="1"/>
      <w:numFmt w:val="upperLetter"/>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C100D00C">
      <w:start w:val="1"/>
      <w:numFmt w:val="upperLetter"/>
      <w:lvlText w:val="%3."/>
      <w:lvlJc w:val="left"/>
      <w:pPr>
        <w:tabs>
          <w:tab w:val="num" w:pos="720"/>
        </w:tabs>
        <w:ind w:left="720" w:hanging="720"/>
      </w:pPr>
      <w:rPr>
        <w:rFonts w:hint="default"/>
      </w:rPr>
    </w:lvl>
    <w:lvl w:ilvl="3" w:tplc="E7ECD5D8">
      <w:start w:val="2"/>
      <w:numFmt w:val="decimal"/>
      <w:lvlText w:val="%4."/>
      <w:lvlJc w:val="left"/>
      <w:pPr>
        <w:tabs>
          <w:tab w:val="num" w:pos="1440"/>
        </w:tabs>
        <w:ind w:left="1440" w:hanging="720"/>
      </w:pPr>
      <w:rPr>
        <w:rFonts w:hint="default"/>
      </w:rPr>
    </w:lvl>
    <w:lvl w:ilvl="4" w:tplc="8250C658">
      <w:start w:val="2"/>
      <w:numFmt w:val="lowerLetter"/>
      <w:lvlText w:val="%5."/>
      <w:lvlJc w:val="left"/>
      <w:pPr>
        <w:tabs>
          <w:tab w:val="num" w:pos="2160"/>
        </w:tabs>
        <w:ind w:left="2160" w:hanging="72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nsid w:val="7DDE0D24"/>
    <w:multiLevelType w:val="hybridMultilevel"/>
    <w:tmpl w:val="923A4B40"/>
    <w:lvl w:ilvl="0" w:tplc="5F187A22">
      <w:start w:val="1"/>
      <w:numFmt w:val="upperLetter"/>
      <w:lvlText w:val="%1."/>
      <w:lvlJc w:val="left"/>
      <w:pPr>
        <w:tabs>
          <w:tab w:val="num" w:pos="720"/>
        </w:tabs>
        <w:ind w:left="720" w:hanging="720"/>
      </w:pPr>
      <w:rPr>
        <w:rFonts w:ascii="Times New Roman" w:hAnsi="Times New Roman" w:cs="Times New Roman" w:hint="default"/>
        <w:b w:val="0"/>
        <w:bCs w:val="0"/>
        <w:i w:val="0"/>
        <w:iCs w:val="0"/>
        <w:sz w:val="24"/>
        <w:szCs w:val="24"/>
      </w:rPr>
    </w:lvl>
    <w:lvl w:ilvl="1" w:tplc="2928362E">
      <w:start w:val="1"/>
      <w:numFmt w:val="decimal"/>
      <w:lvlText w:val="%2."/>
      <w:lvlJc w:val="left"/>
      <w:pPr>
        <w:tabs>
          <w:tab w:val="num" w:pos="1440"/>
        </w:tabs>
        <w:ind w:left="1440" w:hanging="360"/>
      </w:pPr>
      <w:rPr>
        <w:rFonts w:hint="default"/>
      </w:rPr>
    </w:lvl>
    <w:lvl w:ilvl="2" w:tplc="4E42A562">
      <w:start w:val="1"/>
      <w:numFmt w:val="upperLetter"/>
      <w:lvlText w:val="%3."/>
      <w:lvlJc w:val="left"/>
      <w:pPr>
        <w:tabs>
          <w:tab w:val="num" w:pos="720"/>
        </w:tabs>
        <w:ind w:left="720" w:hanging="720"/>
      </w:pPr>
      <w:rPr>
        <w:rFonts w:hint="default"/>
      </w:rPr>
    </w:lvl>
    <w:lvl w:ilvl="3" w:tplc="C6AC2FE6">
      <w:start w:val="1"/>
      <w:numFmt w:val="lowerLetter"/>
      <w:lvlText w:val="%4."/>
      <w:lvlJc w:val="left"/>
      <w:pPr>
        <w:tabs>
          <w:tab w:val="num" w:pos="2160"/>
        </w:tabs>
        <w:ind w:left="2160" w:hanging="720"/>
      </w:pPr>
      <w:rPr>
        <w:rFonts w:ascii="Times New Roman" w:hAnsi="Times New Roman" w:cs="Times New Roman" w:hint="default"/>
        <w:sz w:val="24"/>
        <w:szCs w:val="24"/>
      </w:rPr>
    </w:lvl>
    <w:lvl w:ilvl="4" w:tplc="21BA3794">
      <w:start w:val="1"/>
      <w:numFmt w:val="decimal"/>
      <w:lvlText w:val="(%5)"/>
      <w:lvlJc w:val="left"/>
      <w:pPr>
        <w:tabs>
          <w:tab w:val="num" w:pos="2880"/>
        </w:tabs>
        <w:ind w:left="2880" w:hanging="720"/>
      </w:pPr>
      <w:rPr>
        <w:rFonts w:ascii="Times New Roman" w:hAnsi="Times New Roman" w:cs="Times New Roman" w:hint="default"/>
        <w:sz w:val="24"/>
        <w:szCs w:val="24"/>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7E8D320A"/>
    <w:multiLevelType w:val="hybridMultilevel"/>
    <w:tmpl w:val="340E6C6C"/>
    <w:lvl w:ilvl="0" w:tplc="F2A68D0C">
      <w:start w:val="2"/>
      <w:numFmt w:val="decimal"/>
      <w:lvlText w:val="(%1)"/>
      <w:lvlJc w:val="left"/>
      <w:pPr>
        <w:tabs>
          <w:tab w:val="num" w:pos="2520"/>
        </w:tabs>
        <w:ind w:left="2520" w:hanging="360"/>
      </w:pPr>
      <w:rPr>
        <w:rFonts w:hint="default"/>
      </w:rPr>
    </w:lvl>
    <w:lvl w:ilvl="1" w:tplc="03902C50">
      <w:start w:val="4"/>
      <w:numFmt w:val="decimal"/>
      <w:lvlText w:val="%2."/>
      <w:lvlJc w:val="left"/>
      <w:pPr>
        <w:tabs>
          <w:tab w:val="num" w:pos="3240"/>
        </w:tabs>
        <w:ind w:left="3240" w:hanging="360"/>
      </w:pPr>
      <w:rPr>
        <w:rFonts w:hint="default"/>
      </w:rPr>
    </w:lvl>
    <w:lvl w:ilvl="2" w:tplc="FDA2E422">
      <w:start w:val="1"/>
      <w:numFmt w:val="upperLetter"/>
      <w:lvlText w:val="%3."/>
      <w:lvlJc w:val="left"/>
      <w:pPr>
        <w:tabs>
          <w:tab w:val="num" w:pos="4140"/>
        </w:tabs>
        <w:ind w:left="4140" w:hanging="360"/>
      </w:pPr>
      <w:rPr>
        <w:rFonts w:hint="default"/>
      </w:r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num w:numId="1">
    <w:abstractNumId w:val="10"/>
  </w:num>
  <w:num w:numId="2">
    <w:abstractNumId w:val="19"/>
  </w:num>
  <w:num w:numId="3">
    <w:abstractNumId w:val="30"/>
  </w:num>
  <w:num w:numId="4">
    <w:abstractNumId w:val="14"/>
  </w:num>
  <w:num w:numId="5">
    <w:abstractNumId w:val="22"/>
  </w:num>
  <w:num w:numId="6">
    <w:abstractNumId w:val="2"/>
  </w:num>
  <w:num w:numId="7">
    <w:abstractNumId w:val="38"/>
  </w:num>
  <w:num w:numId="8">
    <w:abstractNumId w:val="15"/>
  </w:num>
  <w:num w:numId="9">
    <w:abstractNumId w:val="33"/>
  </w:num>
  <w:num w:numId="10">
    <w:abstractNumId w:val="39"/>
  </w:num>
  <w:num w:numId="11">
    <w:abstractNumId w:val="45"/>
  </w:num>
  <w:num w:numId="12">
    <w:abstractNumId w:val="6"/>
  </w:num>
  <w:num w:numId="13">
    <w:abstractNumId w:val="40"/>
  </w:num>
  <w:num w:numId="14">
    <w:abstractNumId w:val="21"/>
  </w:num>
  <w:num w:numId="15">
    <w:abstractNumId w:val="36"/>
  </w:num>
  <w:num w:numId="16">
    <w:abstractNumId w:val="31"/>
  </w:num>
  <w:num w:numId="17">
    <w:abstractNumId w:val="18"/>
  </w:num>
  <w:num w:numId="18">
    <w:abstractNumId w:val="29"/>
  </w:num>
  <w:num w:numId="19">
    <w:abstractNumId w:val="17"/>
  </w:num>
  <w:num w:numId="20">
    <w:abstractNumId w:val="11"/>
  </w:num>
  <w:num w:numId="21">
    <w:abstractNumId w:val="44"/>
  </w:num>
  <w:num w:numId="22">
    <w:abstractNumId w:val="4"/>
  </w:num>
  <w:num w:numId="23">
    <w:abstractNumId w:val="0"/>
  </w:num>
  <w:num w:numId="24">
    <w:abstractNumId w:val="23"/>
  </w:num>
  <w:num w:numId="25">
    <w:abstractNumId w:val="5"/>
  </w:num>
  <w:num w:numId="26">
    <w:abstractNumId w:val="25"/>
  </w:num>
  <w:num w:numId="27">
    <w:abstractNumId w:val="24"/>
  </w:num>
  <w:num w:numId="28">
    <w:abstractNumId w:val="8"/>
  </w:num>
  <w:num w:numId="29">
    <w:abstractNumId w:val="27"/>
  </w:num>
  <w:num w:numId="30">
    <w:abstractNumId w:val="37"/>
  </w:num>
  <w:num w:numId="31">
    <w:abstractNumId w:val="43"/>
  </w:num>
  <w:num w:numId="32">
    <w:abstractNumId w:val="20"/>
  </w:num>
  <w:num w:numId="33">
    <w:abstractNumId w:val="32"/>
  </w:num>
  <w:num w:numId="34">
    <w:abstractNumId w:val="46"/>
  </w:num>
  <w:num w:numId="35">
    <w:abstractNumId w:val="26"/>
  </w:num>
  <w:num w:numId="36">
    <w:abstractNumId w:val="12"/>
  </w:num>
  <w:num w:numId="37">
    <w:abstractNumId w:val="9"/>
  </w:num>
  <w:num w:numId="38">
    <w:abstractNumId w:val="13"/>
  </w:num>
  <w:num w:numId="39">
    <w:abstractNumId w:val="1"/>
  </w:num>
  <w:num w:numId="40">
    <w:abstractNumId w:val="28"/>
  </w:num>
  <w:num w:numId="41">
    <w:abstractNumId w:val="16"/>
  </w:num>
  <w:num w:numId="42">
    <w:abstractNumId w:val="3"/>
  </w:num>
  <w:num w:numId="43">
    <w:abstractNumId w:val="41"/>
  </w:num>
  <w:num w:numId="44">
    <w:abstractNumId w:val="34"/>
  </w:num>
  <w:num w:numId="45">
    <w:abstractNumId w:val="42"/>
  </w:num>
  <w:num w:numId="46">
    <w:abstractNumId w:val="7"/>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00"/>
  <w:drawingGridVerticalSpacing w:val="10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0F23"/>
    <w:rsid w:val="00034721"/>
    <w:rsid w:val="000414F5"/>
    <w:rsid w:val="000518F8"/>
    <w:rsid w:val="000521F9"/>
    <w:rsid w:val="00066555"/>
    <w:rsid w:val="000A228C"/>
    <w:rsid w:val="000D0B60"/>
    <w:rsid w:val="000E468D"/>
    <w:rsid w:val="000E6B4C"/>
    <w:rsid w:val="00101BD9"/>
    <w:rsid w:val="00102825"/>
    <w:rsid w:val="001053E7"/>
    <w:rsid w:val="0011589E"/>
    <w:rsid w:val="001263F1"/>
    <w:rsid w:val="00141EAD"/>
    <w:rsid w:val="0017171C"/>
    <w:rsid w:val="00191D8C"/>
    <w:rsid w:val="001B26F0"/>
    <w:rsid w:val="001E10F9"/>
    <w:rsid w:val="001F21AF"/>
    <w:rsid w:val="00202B78"/>
    <w:rsid w:val="0022140A"/>
    <w:rsid w:val="00223B04"/>
    <w:rsid w:val="00235C02"/>
    <w:rsid w:val="002509F3"/>
    <w:rsid w:val="0025619F"/>
    <w:rsid w:val="00264560"/>
    <w:rsid w:val="00293C0E"/>
    <w:rsid w:val="002A69C4"/>
    <w:rsid w:val="002D1D9F"/>
    <w:rsid w:val="002D5A90"/>
    <w:rsid w:val="002E3B7C"/>
    <w:rsid w:val="002E490B"/>
    <w:rsid w:val="003225E9"/>
    <w:rsid w:val="003233B6"/>
    <w:rsid w:val="00323844"/>
    <w:rsid w:val="0032682E"/>
    <w:rsid w:val="00375693"/>
    <w:rsid w:val="00377973"/>
    <w:rsid w:val="00381D68"/>
    <w:rsid w:val="003A55FB"/>
    <w:rsid w:val="003B013A"/>
    <w:rsid w:val="003B63E0"/>
    <w:rsid w:val="003B7CEE"/>
    <w:rsid w:val="003C54CB"/>
    <w:rsid w:val="003C750A"/>
    <w:rsid w:val="003D3295"/>
    <w:rsid w:val="003E456C"/>
    <w:rsid w:val="004061AD"/>
    <w:rsid w:val="004231E1"/>
    <w:rsid w:val="00427991"/>
    <w:rsid w:val="0043710F"/>
    <w:rsid w:val="004603EE"/>
    <w:rsid w:val="004A2F01"/>
    <w:rsid w:val="004A42E6"/>
    <w:rsid w:val="004B791C"/>
    <w:rsid w:val="004C36AC"/>
    <w:rsid w:val="004D4122"/>
    <w:rsid w:val="004F3C01"/>
    <w:rsid w:val="004F5093"/>
    <w:rsid w:val="0051375F"/>
    <w:rsid w:val="00515CB8"/>
    <w:rsid w:val="00534458"/>
    <w:rsid w:val="00554436"/>
    <w:rsid w:val="00556B19"/>
    <w:rsid w:val="0056203F"/>
    <w:rsid w:val="0058689C"/>
    <w:rsid w:val="005A04D4"/>
    <w:rsid w:val="005C2F01"/>
    <w:rsid w:val="005F1252"/>
    <w:rsid w:val="005F2F20"/>
    <w:rsid w:val="005F3FCA"/>
    <w:rsid w:val="005F7383"/>
    <w:rsid w:val="0060444F"/>
    <w:rsid w:val="00616B20"/>
    <w:rsid w:val="006203A5"/>
    <w:rsid w:val="0064134A"/>
    <w:rsid w:val="006504C3"/>
    <w:rsid w:val="0065783B"/>
    <w:rsid w:val="00677B13"/>
    <w:rsid w:val="0069175A"/>
    <w:rsid w:val="00696F28"/>
    <w:rsid w:val="006A2F90"/>
    <w:rsid w:val="006B5817"/>
    <w:rsid w:val="006C7283"/>
    <w:rsid w:val="006D3DA4"/>
    <w:rsid w:val="006E4BB5"/>
    <w:rsid w:val="006F1AF2"/>
    <w:rsid w:val="00700F23"/>
    <w:rsid w:val="00702519"/>
    <w:rsid w:val="0070443F"/>
    <w:rsid w:val="00714869"/>
    <w:rsid w:val="00716610"/>
    <w:rsid w:val="007225E3"/>
    <w:rsid w:val="00742942"/>
    <w:rsid w:val="00742B5B"/>
    <w:rsid w:val="007452DA"/>
    <w:rsid w:val="007515D7"/>
    <w:rsid w:val="007515FB"/>
    <w:rsid w:val="007518D6"/>
    <w:rsid w:val="00757E5A"/>
    <w:rsid w:val="007603ED"/>
    <w:rsid w:val="0076580F"/>
    <w:rsid w:val="00781C54"/>
    <w:rsid w:val="00784C5D"/>
    <w:rsid w:val="007A3A98"/>
    <w:rsid w:val="007A6A53"/>
    <w:rsid w:val="007C18D0"/>
    <w:rsid w:val="007D22C0"/>
    <w:rsid w:val="007E3B86"/>
    <w:rsid w:val="00802043"/>
    <w:rsid w:val="00806E1B"/>
    <w:rsid w:val="0081121C"/>
    <w:rsid w:val="00816C83"/>
    <w:rsid w:val="00846B97"/>
    <w:rsid w:val="00850DBC"/>
    <w:rsid w:val="00861400"/>
    <w:rsid w:val="00867414"/>
    <w:rsid w:val="0088046D"/>
    <w:rsid w:val="0088760A"/>
    <w:rsid w:val="00897FF6"/>
    <w:rsid w:val="008A4913"/>
    <w:rsid w:val="008A4B30"/>
    <w:rsid w:val="008B1D30"/>
    <w:rsid w:val="008B3268"/>
    <w:rsid w:val="008C4AF3"/>
    <w:rsid w:val="008D6BEC"/>
    <w:rsid w:val="008D7D5A"/>
    <w:rsid w:val="008E0EF8"/>
    <w:rsid w:val="00902F92"/>
    <w:rsid w:val="0092068A"/>
    <w:rsid w:val="0092499F"/>
    <w:rsid w:val="0092688A"/>
    <w:rsid w:val="0094676D"/>
    <w:rsid w:val="009530E2"/>
    <w:rsid w:val="00964180"/>
    <w:rsid w:val="009761D5"/>
    <w:rsid w:val="009D09BD"/>
    <w:rsid w:val="009E0EBB"/>
    <w:rsid w:val="009F5337"/>
    <w:rsid w:val="00A16D6B"/>
    <w:rsid w:val="00A2177D"/>
    <w:rsid w:val="00A32994"/>
    <w:rsid w:val="00A42974"/>
    <w:rsid w:val="00A47A55"/>
    <w:rsid w:val="00A661A9"/>
    <w:rsid w:val="00A77256"/>
    <w:rsid w:val="00A87064"/>
    <w:rsid w:val="00AA5E9C"/>
    <w:rsid w:val="00AA7DCC"/>
    <w:rsid w:val="00AB77C0"/>
    <w:rsid w:val="00AB7A4F"/>
    <w:rsid w:val="00AD1DC0"/>
    <w:rsid w:val="00AD3FAC"/>
    <w:rsid w:val="00AD4B7E"/>
    <w:rsid w:val="00AE6F68"/>
    <w:rsid w:val="00AF55FB"/>
    <w:rsid w:val="00B05E48"/>
    <w:rsid w:val="00B135DC"/>
    <w:rsid w:val="00B14682"/>
    <w:rsid w:val="00B1627B"/>
    <w:rsid w:val="00B17753"/>
    <w:rsid w:val="00B2238F"/>
    <w:rsid w:val="00B30662"/>
    <w:rsid w:val="00B37EC1"/>
    <w:rsid w:val="00B533BC"/>
    <w:rsid w:val="00B53897"/>
    <w:rsid w:val="00B70E95"/>
    <w:rsid w:val="00B82F88"/>
    <w:rsid w:val="00B9695F"/>
    <w:rsid w:val="00BC387C"/>
    <w:rsid w:val="00BC63F5"/>
    <w:rsid w:val="00BC682F"/>
    <w:rsid w:val="00BE481C"/>
    <w:rsid w:val="00BF7603"/>
    <w:rsid w:val="00C0710C"/>
    <w:rsid w:val="00C30639"/>
    <w:rsid w:val="00C50977"/>
    <w:rsid w:val="00C7444D"/>
    <w:rsid w:val="00C9140B"/>
    <w:rsid w:val="00CC0CBD"/>
    <w:rsid w:val="00CC4F91"/>
    <w:rsid w:val="00CE5632"/>
    <w:rsid w:val="00CF282A"/>
    <w:rsid w:val="00D05C1B"/>
    <w:rsid w:val="00D11149"/>
    <w:rsid w:val="00D20C63"/>
    <w:rsid w:val="00D31C79"/>
    <w:rsid w:val="00D35B88"/>
    <w:rsid w:val="00D44058"/>
    <w:rsid w:val="00D440F4"/>
    <w:rsid w:val="00D46A1B"/>
    <w:rsid w:val="00D741B3"/>
    <w:rsid w:val="00D77FB2"/>
    <w:rsid w:val="00D97DF7"/>
    <w:rsid w:val="00DA05FC"/>
    <w:rsid w:val="00DB41C2"/>
    <w:rsid w:val="00DB7A99"/>
    <w:rsid w:val="00DC5204"/>
    <w:rsid w:val="00DD4ACB"/>
    <w:rsid w:val="00DF6C6A"/>
    <w:rsid w:val="00E5705E"/>
    <w:rsid w:val="00E828E7"/>
    <w:rsid w:val="00E83F61"/>
    <w:rsid w:val="00EA695C"/>
    <w:rsid w:val="00EC2206"/>
    <w:rsid w:val="00EE7DE9"/>
    <w:rsid w:val="00EF5222"/>
    <w:rsid w:val="00F33D48"/>
    <w:rsid w:val="00F648A2"/>
    <w:rsid w:val="00F723F2"/>
    <w:rsid w:val="00F958A1"/>
    <w:rsid w:val="00FA7096"/>
    <w:rsid w:val="00FA7CF1"/>
    <w:rsid w:val="00FB0A56"/>
    <w:rsid w:val="00FC127A"/>
    <w:rsid w:val="00FC22F4"/>
    <w:rsid w:val="00FC66A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46D"/>
    <w:pPr>
      <w:widowControl w:val="0"/>
      <w:autoSpaceDE w:val="0"/>
      <w:autoSpaceDN w:val="0"/>
      <w:adjustRightInd w:val="0"/>
    </w:pPr>
    <w:rPr>
      <w:rFonts w:ascii="Arial" w:hAnsi="Arial" w:cs="Arial"/>
      <w:sz w:val="20"/>
      <w:szCs w:val="20"/>
    </w:rPr>
  </w:style>
  <w:style w:type="paragraph" w:styleId="Heading1">
    <w:name w:val="heading 1"/>
    <w:basedOn w:val="Normal"/>
    <w:next w:val="Normal"/>
    <w:link w:val="Heading1Char"/>
    <w:uiPriority w:val="99"/>
    <w:qFormat/>
    <w:rsid w:val="0088046D"/>
    <w:pPr>
      <w:keepNext/>
      <w:shd w:val="clear" w:color="auto" w:fill="FFFFFF"/>
      <w:spacing w:before="160" w:after="160"/>
      <w:jc w:val="center"/>
      <w:outlineLvl w:val="0"/>
    </w:pPr>
    <w:rPr>
      <w:rFonts w:cs="Times New Roman"/>
      <w:b/>
      <w:bCs/>
    </w:rPr>
  </w:style>
  <w:style w:type="paragraph" w:styleId="Heading2">
    <w:name w:val="heading 2"/>
    <w:basedOn w:val="Normal"/>
    <w:next w:val="Normal"/>
    <w:link w:val="Heading2Char"/>
    <w:uiPriority w:val="99"/>
    <w:qFormat/>
    <w:rsid w:val="0088046D"/>
    <w:pPr>
      <w:keepNext/>
      <w:spacing w:before="160" w:after="160"/>
      <w:jc w:val="center"/>
      <w:outlineLvl w:val="1"/>
    </w:pPr>
    <w:rPr>
      <w:rFonts w:cs="Times New Roman"/>
      <w:b/>
      <w:bCs/>
      <w:u w:val="single"/>
    </w:rPr>
  </w:style>
  <w:style w:type="paragraph" w:styleId="Heading3">
    <w:name w:val="heading 3"/>
    <w:basedOn w:val="Normal"/>
    <w:next w:val="Normal"/>
    <w:link w:val="Heading3Char"/>
    <w:uiPriority w:val="99"/>
    <w:qFormat/>
    <w:rsid w:val="0088046D"/>
    <w:pPr>
      <w:keepNext/>
      <w:shd w:val="clear" w:color="auto" w:fill="FFFFFF"/>
      <w:spacing w:before="160"/>
      <w:jc w:val="center"/>
      <w:outlineLvl w:val="2"/>
    </w:pPr>
    <w:rPr>
      <w:rFonts w:cs="Times New Roman"/>
      <w:b/>
      <w:bCs/>
      <w:u w:val="single"/>
    </w:rPr>
  </w:style>
  <w:style w:type="paragraph" w:styleId="Heading4">
    <w:name w:val="heading 4"/>
    <w:basedOn w:val="Normal"/>
    <w:next w:val="Normal"/>
    <w:link w:val="Heading4Char"/>
    <w:uiPriority w:val="99"/>
    <w:qFormat/>
    <w:rsid w:val="0088046D"/>
    <w:pPr>
      <w:keepNext/>
      <w:numPr>
        <w:numId w:val="5"/>
      </w:numPr>
      <w:shd w:val="clear" w:color="auto" w:fill="FFFFFF"/>
      <w:spacing w:before="160"/>
      <w:outlineLvl w:val="3"/>
    </w:pPr>
    <w:rPr>
      <w:rFonts w:cs="Times New Roman"/>
      <w:u w:val="single"/>
    </w:rPr>
  </w:style>
  <w:style w:type="paragraph" w:styleId="Heading5">
    <w:name w:val="heading 5"/>
    <w:basedOn w:val="Normal"/>
    <w:next w:val="Normal"/>
    <w:link w:val="Heading5Char"/>
    <w:uiPriority w:val="99"/>
    <w:qFormat/>
    <w:rsid w:val="0088046D"/>
    <w:pPr>
      <w:keepNext/>
      <w:shd w:val="clear" w:color="auto" w:fill="FFFFFF"/>
      <w:spacing w:before="160"/>
      <w:outlineLvl w:val="4"/>
    </w:pPr>
    <w:rPr>
      <w:rFonts w:cs="Times New Roman"/>
      <w:u w:val="single"/>
    </w:rPr>
  </w:style>
  <w:style w:type="paragraph" w:styleId="Heading6">
    <w:name w:val="heading 6"/>
    <w:basedOn w:val="Normal"/>
    <w:next w:val="Normal"/>
    <w:link w:val="Heading6Char"/>
    <w:uiPriority w:val="99"/>
    <w:qFormat/>
    <w:rsid w:val="0088046D"/>
    <w:pPr>
      <w:keepNext/>
      <w:shd w:val="clear" w:color="auto" w:fill="FFFFFF"/>
      <w:spacing w:before="160"/>
      <w:ind w:left="2160"/>
      <w:outlineLvl w:val="5"/>
    </w:pPr>
    <w:rPr>
      <w:rFonts w:cs="Times New Roman"/>
      <w:u w:val="single"/>
    </w:rPr>
  </w:style>
  <w:style w:type="paragraph" w:styleId="Heading7">
    <w:name w:val="heading 7"/>
    <w:basedOn w:val="Normal"/>
    <w:next w:val="Normal"/>
    <w:link w:val="Heading7Char"/>
    <w:uiPriority w:val="99"/>
    <w:qFormat/>
    <w:rsid w:val="0088046D"/>
    <w:pPr>
      <w:keepNext/>
      <w:shd w:val="clear" w:color="auto" w:fill="FFFFFF"/>
      <w:spacing w:before="160"/>
      <w:jc w:val="center"/>
      <w:outlineLvl w:val="6"/>
    </w:pPr>
    <w:rPr>
      <w:rFonts w:cs="Times New Roman"/>
      <w:u w:val="single"/>
    </w:rPr>
  </w:style>
  <w:style w:type="paragraph" w:styleId="Heading8">
    <w:name w:val="heading 8"/>
    <w:basedOn w:val="Normal"/>
    <w:next w:val="Normal"/>
    <w:link w:val="Heading8Char"/>
    <w:uiPriority w:val="99"/>
    <w:qFormat/>
    <w:rsid w:val="0088046D"/>
    <w:pPr>
      <w:keepNext/>
      <w:shd w:val="clear" w:color="auto" w:fill="FFFFFF"/>
      <w:outlineLvl w:val="7"/>
    </w:pPr>
    <w:rPr>
      <w:rFonts w:cs="Times New Roman"/>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51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E751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E751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E751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0E7511"/>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0E7511"/>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0E7511"/>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0E7511"/>
    <w:rPr>
      <w:rFonts w:asciiTheme="minorHAnsi" w:eastAsiaTheme="minorEastAsia" w:hAnsiTheme="minorHAnsi" w:cstheme="minorBidi"/>
      <w:i/>
      <w:iCs/>
      <w:sz w:val="24"/>
      <w:szCs w:val="24"/>
    </w:rPr>
  </w:style>
  <w:style w:type="paragraph" w:styleId="Caption">
    <w:name w:val="caption"/>
    <w:basedOn w:val="Normal"/>
    <w:next w:val="Normal"/>
    <w:uiPriority w:val="99"/>
    <w:qFormat/>
    <w:rsid w:val="0088046D"/>
    <w:pPr>
      <w:shd w:val="clear" w:color="auto" w:fill="FFFFFF"/>
      <w:spacing w:before="160"/>
      <w:jc w:val="center"/>
    </w:pPr>
    <w:rPr>
      <w:rFonts w:cs="Times New Roman"/>
      <w:b/>
      <w:bCs/>
      <w:u w:val="single"/>
    </w:rPr>
  </w:style>
  <w:style w:type="paragraph" w:styleId="BodyTextIndent">
    <w:name w:val="Body Text Indent"/>
    <w:basedOn w:val="Normal"/>
    <w:link w:val="BodyTextIndentChar"/>
    <w:uiPriority w:val="99"/>
    <w:rsid w:val="0088046D"/>
    <w:pPr>
      <w:shd w:val="clear" w:color="auto" w:fill="FFFFFF"/>
      <w:spacing w:before="160"/>
      <w:ind w:left="1440"/>
    </w:pPr>
    <w:rPr>
      <w:rFonts w:cs="Times New Roman"/>
    </w:rPr>
  </w:style>
  <w:style w:type="character" w:customStyle="1" w:styleId="BodyTextIndentChar">
    <w:name w:val="Body Text Indent Char"/>
    <w:basedOn w:val="DefaultParagraphFont"/>
    <w:link w:val="BodyTextIndent"/>
    <w:uiPriority w:val="99"/>
    <w:semiHidden/>
    <w:rsid w:val="000E7511"/>
    <w:rPr>
      <w:rFonts w:ascii="Arial" w:hAnsi="Arial" w:cs="Arial"/>
      <w:sz w:val="20"/>
      <w:szCs w:val="20"/>
    </w:rPr>
  </w:style>
  <w:style w:type="paragraph" w:styleId="BodyTextIndent2">
    <w:name w:val="Body Text Indent 2"/>
    <w:basedOn w:val="Normal"/>
    <w:link w:val="BodyTextIndent2Char"/>
    <w:uiPriority w:val="99"/>
    <w:rsid w:val="0088046D"/>
    <w:pPr>
      <w:shd w:val="clear" w:color="auto" w:fill="FFFFFF"/>
      <w:spacing w:before="160"/>
      <w:ind w:left="720"/>
    </w:pPr>
    <w:rPr>
      <w:rFonts w:cs="Times New Roman"/>
    </w:rPr>
  </w:style>
  <w:style w:type="character" w:customStyle="1" w:styleId="BodyTextIndent2Char">
    <w:name w:val="Body Text Indent 2 Char"/>
    <w:basedOn w:val="DefaultParagraphFont"/>
    <w:link w:val="BodyTextIndent2"/>
    <w:uiPriority w:val="99"/>
    <w:semiHidden/>
    <w:rsid w:val="000E7511"/>
    <w:rPr>
      <w:rFonts w:ascii="Arial" w:hAnsi="Arial" w:cs="Arial"/>
      <w:sz w:val="20"/>
      <w:szCs w:val="20"/>
    </w:rPr>
  </w:style>
  <w:style w:type="paragraph" w:styleId="BodyText">
    <w:name w:val="Body Text"/>
    <w:basedOn w:val="Normal"/>
    <w:link w:val="BodyTextChar"/>
    <w:uiPriority w:val="99"/>
    <w:rsid w:val="0088046D"/>
    <w:pPr>
      <w:shd w:val="clear" w:color="auto" w:fill="FFFFFF"/>
      <w:spacing w:before="160"/>
    </w:pPr>
    <w:rPr>
      <w:rFonts w:cs="Times New Roman"/>
    </w:rPr>
  </w:style>
  <w:style w:type="character" w:customStyle="1" w:styleId="BodyTextChar">
    <w:name w:val="Body Text Char"/>
    <w:basedOn w:val="DefaultParagraphFont"/>
    <w:link w:val="BodyText"/>
    <w:uiPriority w:val="99"/>
    <w:semiHidden/>
    <w:rsid w:val="000E7511"/>
    <w:rPr>
      <w:rFonts w:ascii="Arial" w:hAnsi="Arial" w:cs="Arial"/>
      <w:sz w:val="20"/>
      <w:szCs w:val="20"/>
    </w:rPr>
  </w:style>
  <w:style w:type="paragraph" w:styleId="BodyTextIndent3">
    <w:name w:val="Body Text Indent 3"/>
    <w:basedOn w:val="Normal"/>
    <w:link w:val="BodyTextIndent3Char"/>
    <w:uiPriority w:val="99"/>
    <w:rsid w:val="0088046D"/>
    <w:pPr>
      <w:shd w:val="clear" w:color="auto" w:fill="FFFFFF"/>
      <w:spacing w:before="160"/>
      <w:ind w:left="2160"/>
    </w:pPr>
    <w:rPr>
      <w:rFonts w:cs="Times New Roman"/>
    </w:rPr>
  </w:style>
  <w:style w:type="character" w:customStyle="1" w:styleId="BodyTextIndent3Char">
    <w:name w:val="Body Text Indent 3 Char"/>
    <w:basedOn w:val="DefaultParagraphFont"/>
    <w:link w:val="BodyTextIndent3"/>
    <w:uiPriority w:val="99"/>
    <w:semiHidden/>
    <w:rsid w:val="000E7511"/>
    <w:rPr>
      <w:rFonts w:ascii="Arial" w:hAnsi="Arial" w:cs="Arial"/>
      <w:sz w:val="16"/>
      <w:szCs w:val="16"/>
    </w:rPr>
  </w:style>
  <w:style w:type="paragraph" w:styleId="Footer">
    <w:name w:val="footer"/>
    <w:basedOn w:val="Normal"/>
    <w:link w:val="FooterChar"/>
    <w:uiPriority w:val="99"/>
    <w:rsid w:val="006E4BB5"/>
    <w:pPr>
      <w:tabs>
        <w:tab w:val="center" w:pos="4320"/>
        <w:tab w:val="right" w:pos="8640"/>
      </w:tabs>
    </w:pPr>
  </w:style>
  <w:style w:type="character" w:customStyle="1" w:styleId="FooterChar">
    <w:name w:val="Footer Char"/>
    <w:basedOn w:val="DefaultParagraphFont"/>
    <w:link w:val="Footer"/>
    <w:uiPriority w:val="99"/>
    <w:semiHidden/>
    <w:rsid w:val="000E7511"/>
    <w:rPr>
      <w:rFonts w:ascii="Arial" w:hAnsi="Arial" w:cs="Arial"/>
      <w:sz w:val="20"/>
      <w:szCs w:val="20"/>
    </w:rPr>
  </w:style>
  <w:style w:type="character" w:styleId="PageNumber">
    <w:name w:val="page number"/>
    <w:basedOn w:val="DefaultParagraphFont"/>
    <w:uiPriority w:val="99"/>
    <w:rsid w:val="006E4BB5"/>
  </w:style>
  <w:style w:type="paragraph" w:styleId="ListParagraph">
    <w:name w:val="List Paragraph"/>
    <w:basedOn w:val="Normal"/>
    <w:uiPriority w:val="99"/>
    <w:qFormat/>
    <w:rsid w:val="000414F5"/>
    <w:pPr>
      <w:ind w:left="720"/>
    </w:pPr>
  </w:style>
  <w:style w:type="paragraph" w:styleId="Revision">
    <w:name w:val="Revision"/>
    <w:hidden/>
    <w:uiPriority w:val="99"/>
    <w:semiHidden/>
    <w:rsid w:val="00AA7DCC"/>
    <w:rPr>
      <w:rFonts w:ascii="Arial" w:hAnsi="Arial" w:cs="Arial"/>
      <w:sz w:val="20"/>
      <w:szCs w:val="20"/>
    </w:rPr>
  </w:style>
  <w:style w:type="paragraph" w:styleId="BalloonText">
    <w:name w:val="Balloon Text"/>
    <w:basedOn w:val="Normal"/>
    <w:link w:val="BalloonTextChar"/>
    <w:uiPriority w:val="99"/>
    <w:semiHidden/>
    <w:rsid w:val="00AA7DCC"/>
    <w:rPr>
      <w:rFonts w:ascii="Tahoma" w:hAnsi="Tahoma" w:cs="Tahoma"/>
      <w:sz w:val="16"/>
      <w:szCs w:val="16"/>
    </w:rPr>
  </w:style>
  <w:style w:type="character" w:customStyle="1" w:styleId="BalloonTextChar">
    <w:name w:val="Balloon Text Char"/>
    <w:basedOn w:val="DefaultParagraphFont"/>
    <w:link w:val="BalloonText"/>
    <w:uiPriority w:val="99"/>
    <w:locked/>
    <w:rsid w:val="00AA7DCC"/>
    <w:rPr>
      <w:rFonts w:ascii="Tahoma" w:hAnsi="Tahoma" w:cs="Tahoma"/>
      <w:sz w:val="16"/>
      <w:szCs w:val="16"/>
    </w:rPr>
  </w:style>
  <w:style w:type="paragraph" w:styleId="Header">
    <w:name w:val="header"/>
    <w:basedOn w:val="Normal"/>
    <w:link w:val="HeaderChar"/>
    <w:uiPriority w:val="99"/>
    <w:rsid w:val="00C7444D"/>
    <w:pPr>
      <w:tabs>
        <w:tab w:val="center" w:pos="4680"/>
        <w:tab w:val="right" w:pos="9360"/>
      </w:tabs>
    </w:pPr>
  </w:style>
  <w:style w:type="character" w:customStyle="1" w:styleId="HeaderChar">
    <w:name w:val="Header Char"/>
    <w:basedOn w:val="DefaultParagraphFont"/>
    <w:link w:val="Header"/>
    <w:uiPriority w:val="99"/>
    <w:locked/>
    <w:rsid w:val="00C7444D"/>
    <w:rPr>
      <w:rFonts w:ascii="Arial" w:hAnsi="Arial" w:cs="Arial"/>
    </w:rPr>
  </w:style>
  <w:style w:type="paragraph" w:styleId="NormalWeb">
    <w:name w:val="Normal (Web)"/>
    <w:basedOn w:val="Normal"/>
    <w:uiPriority w:val="99"/>
    <w:rsid w:val="007603ED"/>
    <w:pPr>
      <w:widowControl/>
      <w:autoSpaceDE/>
      <w:autoSpaceDN/>
      <w:adjustRightInd/>
      <w:spacing w:before="100" w:beforeAutospacing="1" w:after="100" w:afterAutospacing="1"/>
    </w:pPr>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369913154">
      <w:marLeft w:val="0"/>
      <w:marRight w:val="0"/>
      <w:marTop w:val="0"/>
      <w:marBottom w:val="0"/>
      <w:divBdr>
        <w:top w:val="none" w:sz="0" w:space="0" w:color="auto"/>
        <w:left w:val="none" w:sz="0" w:space="0" w:color="auto"/>
        <w:bottom w:val="none" w:sz="0" w:space="0" w:color="auto"/>
        <w:right w:val="none" w:sz="0" w:space="0" w:color="auto"/>
      </w:divBdr>
    </w:div>
    <w:div w:id="1369913155">
      <w:marLeft w:val="0"/>
      <w:marRight w:val="0"/>
      <w:marTop w:val="0"/>
      <w:marBottom w:val="0"/>
      <w:divBdr>
        <w:top w:val="none" w:sz="0" w:space="0" w:color="auto"/>
        <w:left w:val="none" w:sz="0" w:space="0" w:color="auto"/>
        <w:bottom w:val="none" w:sz="0" w:space="0" w:color="auto"/>
        <w:right w:val="none" w:sz="0" w:space="0" w:color="auto"/>
      </w:divBdr>
    </w:div>
    <w:div w:id="1369913156">
      <w:marLeft w:val="0"/>
      <w:marRight w:val="0"/>
      <w:marTop w:val="0"/>
      <w:marBottom w:val="0"/>
      <w:divBdr>
        <w:top w:val="none" w:sz="0" w:space="0" w:color="auto"/>
        <w:left w:val="none" w:sz="0" w:space="0" w:color="auto"/>
        <w:bottom w:val="none" w:sz="0" w:space="0" w:color="auto"/>
        <w:right w:val="none" w:sz="0" w:space="0" w:color="auto"/>
      </w:divBdr>
    </w:div>
    <w:div w:id="1369913157">
      <w:marLeft w:val="0"/>
      <w:marRight w:val="0"/>
      <w:marTop w:val="0"/>
      <w:marBottom w:val="0"/>
      <w:divBdr>
        <w:top w:val="none" w:sz="0" w:space="0" w:color="auto"/>
        <w:left w:val="none" w:sz="0" w:space="0" w:color="auto"/>
        <w:bottom w:val="none" w:sz="0" w:space="0" w:color="auto"/>
        <w:right w:val="none" w:sz="0" w:space="0" w:color="auto"/>
      </w:divBdr>
    </w:div>
    <w:div w:id="1369913158">
      <w:marLeft w:val="0"/>
      <w:marRight w:val="0"/>
      <w:marTop w:val="0"/>
      <w:marBottom w:val="0"/>
      <w:divBdr>
        <w:top w:val="none" w:sz="0" w:space="0" w:color="auto"/>
        <w:left w:val="none" w:sz="0" w:space="0" w:color="auto"/>
        <w:bottom w:val="none" w:sz="0" w:space="0" w:color="auto"/>
        <w:right w:val="none" w:sz="0" w:space="0" w:color="auto"/>
      </w:divBdr>
    </w:div>
    <w:div w:id="1369913159">
      <w:marLeft w:val="0"/>
      <w:marRight w:val="0"/>
      <w:marTop w:val="0"/>
      <w:marBottom w:val="0"/>
      <w:divBdr>
        <w:top w:val="none" w:sz="0" w:space="0" w:color="auto"/>
        <w:left w:val="none" w:sz="0" w:space="0" w:color="auto"/>
        <w:bottom w:val="none" w:sz="0" w:space="0" w:color="auto"/>
        <w:right w:val="none" w:sz="0" w:space="0" w:color="auto"/>
      </w:divBdr>
    </w:div>
    <w:div w:id="13699131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54</Pages>
  <Words>15741</Words>
  <Characters>-32766</Characters>
  <Application>Microsoft Office Outlook</Application>
  <DocSecurity>0</DocSecurity>
  <Lines>0</Lines>
  <Paragraphs>0</Paragraphs>
  <ScaleCrop>false</ScaleCrop>
  <Company>Greater Egg Harbor Regional High School District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Myron Plotkin</dc:creator>
  <cp:keywords/>
  <dc:description/>
  <cp:lastModifiedBy>mmershon</cp:lastModifiedBy>
  <cp:revision>2</cp:revision>
  <cp:lastPrinted>2011-02-23T22:38:00Z</cp:lastPrinted>
  <dcterms:created xsi:type="dcterms:W3CDTF">2013-01-15T21:00:00Z</dcterms:created>
  <dcterms:modified xsi:type="dcterms:W3CDTF">2013-01-15T21:00:00Z</dcterms:modified>
</cp:coreProperties>
</file>